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96D" w:rsidRDefault="00A5296D">
      <w:pPr>
        <w:rPr>
          <w:b/>
        </w:rPr>
      </w:pPr>
    </w:p>
    <w:p w:rsidR="00F40245" w:rsidRDefault="00F40245">
      <w:pPr>
        <w:rPr>
          <w:b/>
        </w:rPr>
      </w:pPr>
    </w:p>
    <w:p w:rsidR="00F40245" w:rsidRDefault="00F40245">
      <w:pPr>
        <w:rPr>
          <w:b/>
        </w:rPr>
      </w:pPr>
    </w:p>
    <w:p w:rsidR="00F40245" w:rsidRDefault="00F40245">
      <w:pPr>
        <w:rPr>
          <w:b/>
        </w:rPr>
      </w:pPr>
    </w:p>
    <w:p w:rsidR="00F40245" w:rsidRDefault="00F40245">
      <w:pPr>
        <w:rPr>
          <w:b/>
        </w:rPr>
      </w:pPr>
    </w:p>
    <w:p w:rsidR="00F40245" w:rsidRDefault="00F4024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1712" w:rsidTr="00F40245">
        <w:tc>
          <w:tcPr>
            <w:tcW w:w="4414" w:type="dxa"/>
            <w:shd w:val="clear" w:color="auto" w:fill="C5E0B3" w:themeFill="accent6" w:themeFillTint="66"/>
          </w:tcPr>
          <w:p w:rsidR="00311712" w:rsidRDefault="00311712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Fortalezas:</w:t>
            </w:r>
          </w:p>
          <w:p w:rsidR="00F40245" w:rsidRDefault="00F40245">
            <w:pPr>
              <w:rPr>
                <w:b/>
              </w:rPr>
            </w:pPr>
          </w:p>
          <w:p w:rsidR="00311712" w:rsidRPr="00F40245" w:rsidRDefault="00F40245" w:rsidP="00F40245">
            <w:pPr>
              <w:pStyle w:val="ListParagraph"/>
              <w:numPr>
                <w:ilvl w:val="0"/>
                <w:numId w:val="4"/>
              </w:numPr>
            </w:pPr>
            <w:r w:rsidRPr="00F40245">
              <w:rPr>
                <w:b/>
              </w:rPr>
              <w:t>Obligatoriedad:</w:t>
            </w:r>
            <w:r>
              <w:t xml:space="preserve"> </w:t>
            </w:r>
            <w:r w:rsidR="00311712" w:rsidRPr="00F40245">
              <w:t>Al ser un seguro obligatorio, permite asegurar cierta cantidad de clientes fijos para el sector.</w:t>
            </w:r>
          </w:p>
        </w:tc>
        <w:tc>
          <w:tcPr>
            <w:tcW w:w="4414" w:type="dxa"/>
            <w:shd w:val="clear" w:color="auto" w:fill="AEAAAA" w:themeFill="background2" w:themeFillShade="BF"/>
          </w:tcPr>
          <w:p w:rsidR="00311712" w:rsidRDefault="00311712">
            <w:pPr>
              <w:rPr>
                <w:b/>
              </w:rPr>
            </w:pPr>
            <w:r>
              <w:rPr>
                <w:b/>
              </w:rPr>
              <w:t>Debilidades:</w:t>
            </w:r>
          </w:p>
          <w:p w:rsidR="00F40245" w:rsidRDefault="00F40245">
            <w:pPr>
              <w:rPr>
                <w:b/>
              </w:rPr>
            </w:pPr>
          </w:p>
          <w:p w:rsidR="00311712" w:rsidRPr="00311712" w:rsidRDefault="00F40245" w:rsidP="00311712">
            <w:pPr>
              <w:pStyle w:val="ListParagraph"/>
              <w:numPr>
                <w:ilvl w:val="0"/>
                <w:numId w:val="5"/>
              </w:numPr>
            </w:pPr>
            <w:r w:rsidRPr="00F40245">
              <w:rPr>
                <w:b/>
              </w:rPr>
              <w:t>Seguimiento de casos:</w:t>
            </w:r>
            <w:r>
              <w:t xml:space="preserve"> </w:t>
            </w:r>
            <w:r w:rsidR="00311712" w:rsidRPr="00311712">
              <w:t>Dificultad en el seguimiento de los procesos de víctimas accidentadas con SOAT.</w:t>
            </w:r>
          </w:p>
          <w:p w:rsidR="00311712" w:rsidRPr="00311712" w:rsidRDefault="00F40245" w:rsidP="00311712">
            <w:pPr>
              <w:pStyle w:val="ListParagraph"/>
              <w:numPr>
                <w:ilvl w:val="0"/>
                <w:numId w:val="5"/>
              </w:numPr>
            </w:pPr>
            <w:r w:rsidRPr="00F40245">
              <w:rPr>
                <w:b/>
              </w:rPr>
              <w:t>Accidentalidad:</w:t>
            </w:r>
            <w:r>
              <w:t xml:space="preserve"> </w:t>
            </w:r>
            <w:r w:rsidR="00311712" w:rsidRPr="00311712">
              <w:t>El índice de accidentalidad es demasiado alto, el conductor promedio en Colombia no está realmente calificado para conducir.</w:t>
            </w:r>
          </w:p>
          <w:p w:rsidR="00311712" w:rsidRDefault="00311712">
            <w:pPr>
              <w:rPr>
                <w:b/>
              </w:rPr>
            </w:pPr>
          </w:p>
        </w:tc>
      </w:tr>
      <w:tr w:rsidR="00311712" w:rsidTr="00F40245">
        <w:tc>
          <w:tcPr>
            <w:tcW w:w="4414" w:type="dxa"/>
            <w:shd w:val="clear" w:color="auto" w:fill="FFE599" w:themeFill="accent4" w:themeFillTint="66"/>
          </w:tcPr>
          <w:p w:rsidR="00311712" w:rsidRDefault="00311712">
            <w:pPr>
              <w:rPr>
                <w:b/>
              </w:rPr>
            </w:pPr>
            <w:r>
              <w:rPr>
                <w:b/>
              </w:rPr>
              <w:t>Oportunidades:</w:t>
            </w:r>
          </w:p>
          <w:p w:rsidR="00311712" w:rsidRDefault="00311712">
            <w:pPr>
              <w:rPr>
                <w:b/>
              </w:rPr>
            </w:pPr>
          </w:p>
          <w:p w:rsidR="00311712" w:rsidRPr="00311712" w:rsidRDefault="00F40245" w:rsidP="00311712">
            <w:pPr>
              <w:pStyle w:val="ListParagraph"/>
              <w:numPr>
                <w:ilvl w:val="0"/>
                <w:numId w:val="6"/>
              </w:numPr>
            </w:pPr>
            <w:r w:rsidRPr="00F40245">
              <w:rPr>
                <w:b/>
              </w:rPr>
              <w:t>Medios electrónicos:</w:t>
            </w:r>
            <w:r>
              <w:t xml:space="preserve"> </w:t>
            </w:r>
            <w:r w:rsidR="00311712" w:rsidRPr="00311712">
              <w:t>Implementación de SOAT electrónico, para la eliminación de gastos en papel y autenticación de los mismos.</w:t>
            </w:r>
          </w:p>
          <w:p w:rsidR="00F40245" w:rsidRPr="00F40245" w:rsidRDefault="00F40245" w:rsidP="00F4024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F40245">
              <w:rPr>
                <w:b/>
              </w:rPr>
              <w:t xml:space="preserve">Incentivar con promociones: </w:t>
            </w:r>
            <w:r w:rsidRPr="00F40245">
              <w:t>Desarrollar campañas de promociones o apoyos financieros que incentiven la compra del SOAT.</w:t>
            </w:r>
          </w:p>
          <w:p w:rsidR="00311712" w:rsidRPr="00F40245" w:rsidRDefault="00F40245" w:rsidP="00F4024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F40245">
              <w:rPr>
                <w:b/>
              </w:rPr>
              <w:t>Crecimiento no obligatorio:</w:t>
            </w:r>
            <w:r>
              <w:t xml:space="preserve"> </w:t>
            </w:r>
            <w:r w:rsidR="00311712" w:rsidRPr="00311712">
              <w:t>Desarrollo de programas o planes que incentiven el uso de seguros privados no obligatorios.</w:t>
            </w:r>
          </w:p>
          <w:p w:rsidR="00311712" w:rsidRDefault="00311712">
            <w:pPr>
              <w:rPr>
                <w:b/>
              </w:rPr>
            </w:pPr>
          </w:p>
          <w:p w:rsidR="00311712" w:rsidRDefault="00311712">
            <w:pPr>
              <w:rPr>
                <w:b/>
              </w:rPr>
            </w:pPr>
          </w:p>
        </w:tc>
        <w:tc>
          <w:tcPr>
            <w:tcW w:w="4414" w:type="dxa"/>
            <w:shd w:val="clear" w:color="auto" w:fill="FF8181"/>
          </w:tcPr>
          <w:p w:rsidR="00311712" w:rsidRDefault="00311712">
            <w:pPr>
              <w:rPr>
                <w:b/>
              </w:rPr>
            </w:pPr>
            <w:r>
              <w:rPr>
                <w:b/>
              </w:rPr>
              <w:t>Amenazas:</w:t>
            </w:r>
          </w:p>
          <w:p w:rsidR="00F40245" w:rsidRPr="00F40245" w:rsidRDefault="00F40245" w:rsidP="00F40245">
            <w:pPr>
              <w:pStyle w:val="ListParagraph"/>
              <w:numPr>
                <w:ilvl w:val="0"/>
                <w:numId w:val="4"/>
              </w:numPr>
            </w:pPr>
            <w:r w:rsidRPr="00F40245">
              <w:rPr>
                <w:b/>
              </w:rPr>
              <w:t>Cubrimiento de víctimas:</w:t>
            </w:r>
            <w:r>
              <w:t xml:space="preserve"> </w:t>
            </w:r>
            <w:r w:rsidRPr="00F40245">
              <w:t>Aumento en las tazas de cubrimiento de salud para las víctimas de accidentes, debido a nuevas leyes y regulaciones implementadas.</w:t>
            </w:r>
          </w:p>
          <w:p w:rsidR="00F40245" w:rsidRPr="00F40245" w:rsidRDefault="00F40245" w:rsidP="00F4024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</w:rPr>
              <w:t>Fra</w:t>
            </w:r>
            <w:r w:rsidRPr="00F40245">
              <w:rPr>
                <w:b/>
              </w:rPr>
              <w:t>udes:</w:t>
            </w:r>
            <w:r>
              <w:t xml:space="preserve"> </w:t>
            </w:r>
            <w:r w:rsidRPr="00F40245">
              <w:t>Aumento en la cantidad de fraudes o estafas, realizadas por los usuarios de SOAT</w:t>
            </w:r>
            <w:r>
              <w:t xml:space="preserve">. </w:t>
            </w:r>
            <w:r w:rsidRPr="00F40245">
              <w:t>Vacíos legales que permiten hacer uso del SOAT en accidentes que no son de tránsito.</w:t>
            </w:r>
          </w:p>
          <w:p w:rsidR="00F40245" w:rsidRPr="00F40245" w:rsidRDefault="00F40245" w:rsidP="00F4024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40245">
              <w:rPr>
                <w:b/>
              </w:rPr>
              <w:t>Poco acceso de los clientes:</w:t>
            </w:r>
            <w:r>
              <w:t xml:space="preserve"> </w:t>
            </w:r>
            <w:r w:rsidRPr="00F40245">
              <w:t>Poco aumento en el salario mínimo, lo cual dificulta el pago de productos de segunda necesidad, como en este caso.</w:t>
            </w:r>
          </w:p>
          <w:p w:rsidR="00311712" w:rsidRDefault="00F40245" w:rsidP="00F40245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B42DE3" w:rsidRPr="00B42DE3" w:rsidRDefault="00B42DE3" w:rsidP="00B42DE3">
      <w:pPr>
        <w:rPr>
          <w:b/>
        </w:rPr>
      </w:pPr>
    </w:p>
    <w:sectPr w:rsidR="00B42DE3" w:rsidRPr="00B42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1C92"/>
    <w:multiLevelType w:val="hybridMultilevel"/>
    <w:tmpl w:val="EA8CA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0E11"/>
    <w:multiLevelType w:val="hybridMultilevel"/>
    <w:tmpl w:val="AABA3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498E"/>
    <w:multiLevelType w:val="hybridMultilevel"/>
    <w:tmpl w:val="F9908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DAB"/>
    <w:multiLevelType w:val="hybridMultilevel"/>
    <w:tmpl w:val="B2143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463B"/>
    <w:multiLevelType w:val="hybridMultilevel"/>
    <w:tmpl w:val="0A76B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67DDB"/>
    <w:multiLevelType w:val="hybridMultilevel"/>
    <w:tmpl w:val="51081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6D"/>
    <w:rsid w:val="00032F20"/>
    <w:rsid w:val="00311712"/>
    <w:rsid w:val="004D595A"/>
    <w:rsid w:val="008526CC"/>
    <w:rsid w:val="00A5296D"/>
    <w:rsid w:val="00B42DE3"/>
    <w:rsid w:val="00D40613"/>
    <w:rsid w:val="00F4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2BB45"/>
  <w15:chartTrackingRefBased/>
  <w15:docId w15:val="{072F7E26-0259-4154-80BC-7C617F76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6D"/>
    <w:pPr>
      <w:ind w:left="720"/>
      <w:contextualSpacing/>
    </w:pPr>
  </w:style>
  <w:style w:type="table" w:styleId="TableGrid">
    <w:name w:val="Table Grid"/>
    <w:basedOn w:val="TableNormal"/>
    <w:uiPriority w:val="39"/>
    <w:rsid w:val="0031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Sánchez</dc:creator>
  <cp:keywords/>
  <dc:description/>
  <cp:lastModifiedBy>Camilo Sánchez</cp:lastModifiedBy>
  <cp:revision>2</cp:revision>
  <dcterms:created xsi:type="dcterms:W3CDTF">2018-04-12T16:41:00Z</dcterms:created>
  <dcterms:modified xsi:type="dcterms:W3CDTF">2018-04-12T19:24:00Z</dcterms:modified>
</cp:coreProperties>
</file>