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.bright_coffee_shop_analysis_case_study_1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LIMIT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98658"/>
          <w:sz w:val="20"/>
          <w:szCs w:val="20"/>
        </w:rPr>
        <w:t>150000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---Query calculate total sales (698812.329999)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sum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(transaction_qty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unit_price)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Total_sales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 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 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br/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--Query  finding min &amp; max on price (0.8 &amp; 45)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MIN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(unit_price)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Lowest_price,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       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MAX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(unit_price)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 Highest_price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 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 ;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 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--Query checking start date &amp; last date data collection (Min-2023-01-01 to Max-2023-06-30)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data duration 6months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min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min_date,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       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max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max_date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     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 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--Query checking different stores (Astoria ,Hells Kitchen &amp; Lower Manhattan)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 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store_location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 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---- Query checking numer of stores  (they are 3 stores)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(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store_location)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store_number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---- Query checking how many prod catergory  (they are 9 )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 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product_category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---- Query checking how many product details  (they are 80)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lastRenderedPageBreak/>
        <w:t>select 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product_detail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---- Query checking product catergory &amp; product detail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 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product_detail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Detail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            product_category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Category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 xml:space="preserve">---- Query checking how many product type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 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product_type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 xml:space="preserve">---Query number of rows &amp; columns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number_of_rows,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(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transaction_id)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number_of_sales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 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--Query count # of rows ,# of sales ,# of products and stores =149116,149116 ,80 &amp; 3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number_of_rows,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transaction_id)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number_of_sales,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product_id)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number_products,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distinct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store_id)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number_stores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transaction_id,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      transaction_date,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      Dayname(transaction_date)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Day_name,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      Monthname(transaction_date)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Month_name,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      transaction_qty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unit_price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revenue_per_transaction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 xml:space="preserve">---Query count number of rows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795E26"/>
          <w:sz w:val="20"/>
          <w:szCs w:val="20"/>
        </w:rPr>
        <w:t>COUNT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(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)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.bright_coffee_shop_analysis_case_study_1;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select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transaction_id,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transaction_date,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transaction_time,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transaction_qty,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store_id,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store_location,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product_id,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unit_price,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product_category,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product_type,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product_detail,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 xml:space="preserve">--Adding column to enhance table for better insights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dayname(transaction_date)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Day_name,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1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 xml:space="preserve">--Adding column to enhance table for better insights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2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monthname(transaction_date)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month_name,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3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dayofmonth(transaction_date)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date_of_month,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4 - dertemining weekday and weekend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CASE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dayname(transaction_date)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IN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(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'Sun'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,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'Sat'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'weekend'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ELSE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'Weekday'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END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day_classification,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5-time buckets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CASE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date_format(transaction_time,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'HH:mm:ss'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between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'05:00:00'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'08:59:59'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'01.Rush Hour'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date_format(transaction_time,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'HH:mm:ss'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between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'09:00:00'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'11:59:59'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'02.Mid morning'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date_format(transaction_time,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'HH:mm:ss'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between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'12:00:00'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'15:59:59'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'03.Afternoon'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date_format(transaction_time,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'HH:mm:ss'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between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'16:00:00'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'18:59:59'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'04.Rush Hour'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ELSE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'05.Night'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END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Time_classification,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6 - spend buckets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CASE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(transaction_qty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unit_price)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&lt;=</w:t>
      </w:r>
      <w:r w:rsidRPr="00E05184">
        <w:rPr>
          <w:rFonts w:ascii="Consolas" w:eastAsia="Times New Roman" w:hAnsi="Consolas" w:cs="Consolas"/>
          <w:color w:val="098658"/>
          <w:sz w:val="20"/>
          <w:szCs w:val="20"/>
        </w:rPr>
        <w:t>50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'01.Low spender'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(transaction_qty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unit_price)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BETWEEN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98658"/>
          <w:sz w:val="20"/>
          <w:szCs w:val="20"/>
        </w:rPr>
        <w:t>51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98658"/>
          <w:sz w:val="20"/>
          <w:szCs w:val="20"/>
        </w:rPr>
        <w:t>200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'02.Medium Spender'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WHEN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(transaction_qty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unit_price)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BETWEEN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98658"/>
          <w:sz w:val="20"/>
          <w:szCs w:val="20"/>
        </w:rPr>
        <w:t>201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98658"/>
          <w:sz w:val="20"/>
          <w:szCs w:val="20"/>
        </w:rPr>
        <w:t>300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THEN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'03.Moreki'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ELSE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C72E0F"/>
          <w:sz w:val="20"/>
          <w:szCs w:val="20"/>
        </w:rPr>
        <w:t>'04.Blesser'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END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Spend_bucket,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08000"/>
          <w:sz w:val="20"/>
          <w:szCs w:val="20"/>
        </w:rPr>
        <w:t>-- new column added 7 - revenue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transaction_qty</w:t>
      </w:r>
      <w:r w:rsidRPr="00E05184">
        <w:rPr>
          <w:rFonts w:ascii="Consolas" w:eastAsia="Times New Roman" w:hAnsi="Consolas" w:cs="Consolas"/>
          <w:color w:val="687687"/>
          <w:sz w:val="20"/>
          <w:szCs w:val="20"/>
        </w:rPr>
        <w:t>*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unit_price </w:t>
      </w: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AS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Revenue </w:t>
      </w:r>
    </w:p>
    <w:p w:rsidR="00E05184" w:rsidRPr="00E05184" w:rsidRDefault="00E05184" w:rsidP="00E05184">
      <w:pPr>
        <w:shd w:val="clear" w:color="auto" w:fill="F6F7F9"/>
        <w:spacing w:after="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0A6FBF"/>
          <w:sz w:val="20"/>
          <w:szCs w:val="20"/>
        </w:rPr>
        <w:t>FROM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 xml:space="preserve"> 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bright_coffee_project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</w:t>
      </w:r>
      <w:r w:rsidRPr="00E05184">
        <w:rPr>
          <w:rFonts w:ascii="Consolas" w:eastAsia="Times New Roman" w:hAnsi="Consolas" w:cs="Consolas"/>
          <w:color w:val="BC8E1A"/>
          <w:sz w:val="20"/>
          <w:szCs w:val="20"/>
        </w:rPr>
        <w:t>default</w:t>
      </w: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t>.bright_coffee_shop_analysis_case_study_1 ;</w:t>
      </w:r>
    </w:p>
    <w:p w:rsidR="00E05184" w:rsidRPr="00E05184" w:rsidRDefault="00E05184" w:rsidP="00E05184">
      <w:pPr>
        <w:shd w:val="clear" w:color="auto" w:fill="F6F7F9"/>
        <w:spacing w:after="240" w:line="300" w:lineRule="atLeast"/>
        <w:rPr>
          <w:rFonts w:ascii="Consolas" w:eastAsia="Times New Roman" w:hAnsi="Consolas" w:cs="Consolas"/>
          <w:color w:val="3B3B3B"/>
          <w:sz w:val="20"/>
          <w:szCs w:val="20"/>
        </w:rPr>
      </w:pPr>
      <w:r w:rsidRPr="00E05184">
        <w:rPr>
          <w:rFonts w:ascii="Consolas" w:eastAsia="Times New Roman" w:hAnsi="Consolas" w:cs="Consolas"/>
          <w:color w:val="3B3B3B"/>
          <w:sz w:val="20"/>
          <w:szCs w:val="20"/>
        </w:rPr>
        <w:br/>
      </w:r>
    </w:p>
    <w:p w:rsidR="00FD0987" w:rsidRPr="00E05184" w:rsidRDefault="00FD0987" w:rsidP="00E05184">
      <w:bookmarkStart w:id="0" w:name="_GoBack"/>
      <w:bookmarkEnd w:id="0"/>
    </w:p>
    <w:sectPr w:rsidR="00FD0987" w:rsidRPr="00E05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9E2"/>
    <w:rsid w:val="005509E2"/>
    <w:rsid w:val="00B10BCF"/>
    <w:rsid w:val="00D11459"/>
    <w:rsid w:val="00E05184"/>
    <w:rsid w:val="00FD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6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1</cp:revision>
  <dcterms:created xsi:type="dcterms:W3CDTF">2026-03-26T12:30:00Z</dcterms:created>
  <dcterms:modified xsi:type="dcterms:W3CDTF">2026-03-29T09:14:00Z</dcterms:modified>
</cp:coreProperties>
</file>