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88"/>
          <w:szCs w:val="88"/>
        </w:rPr>
      </w:pPr>
      <w:r>
        <w:rPr>
          <w:sz w:val="88"/>
          <w:szCs w:val="88"/>
        </w:rPr>
      </w:r>
    </w:p>
    <w:p>
      <w:pPr>
        <w:pStyle w:val="Normal"/>
        <w:bidi w:val="0"/>
        <w:jc w:val="center"/>
        <w:rPr>
          <w:sz w:val="88"/>
          <w:szCs w:val="88"/>
        </w:rPr>
      </w:pPr>
      <w:r>
        <w:rPr>
          <w:sz w:val="88"/>
          <w:szCs w:val="88"/>
        </w:rPr>
      </w:r>
    </w:p>
    <w:p>
      <w:pPr>
        <w:pStyle w:val="Normal"/>
        <w:bidi w:val="0"/>
        <w:jc w:val="center"/>
        <w:rPr>
          <w:sz w:val="88"/>
          <w:szCs w:val="88"/>
        </w:rPr>
      </w:pPr>
      <w:r>
        <w:rPr>
          <w:sz w:val="88"/>
          <w:szCs w:val="88"/>
        </w:rPr>
      </w:r>
    </w:p>
    <w:p>
      <w:pPr>
        <w:pStyle w:val="Normal"/>
        <w:bidi w:val="0"/>
        <w:jc w:val="center"/>
        <w:rPr>
          <w:sz w:val="80"/>
          <w:szCs w:val="80"/>
        </w:rPr>
      </w:pPr>
      <w:r>
        <w:rPr>
          <w:sz w:val="80"/>
          <w:szCs w:val="80"/>
        </w:rPr>
      </w:r>
    </w:p>
    <w:p>
      <w:pPr>
        <w:pStyle w:val="Normal"/>
        <w:bidi w:val="0"/>
        <w:jc w:val="center"/>
        <w:rPr>
          <w:sz w:val="64"/>
          <w:szCs w:val="64"/>
        </w:rPr>
      </w:pPr>
      <w:r>
        <w:rPr>
          <w:sz w:val="64"/>
          <w:szCs w:val="64"/>
        </w:rPr>
        <w:t>Retail Opportunity Inference from Nearby Cities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IBM Data Science Professional Certificate Capstone Project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Mitch Phillips</w:t>
      </w:r>
      <w:r>
        <w:br w:type="page"/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Introduction/ Business Problem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>Across the country t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he retail landscape is constantly changing.  </w:t>
      </w:r>
      <w:r>
        <w:rPr>
          <w:rFonts w:ascii="Times New Roman" w:hAnsi="Times New Roman"/>
          <w:b w:val="false"/>
          <w:bCs w:val="false"/>
          <w:sz w:val="24"/>
          <w:szCs w:val="24"/>
        </w:rPr>
        <w:t>Factors like c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onsumer trends, neighborhood revitalization, and even demographic migration </w:t>
      </w:r>
      <w:r>
        <w:rPr>
          <w:rFonts w:ascii="Times New Roman" w:hAnsi="Times New Roman"/>
          <w:b w:val="false"/>
          <w:bCs w:val="false"/>
          <w:sz w:val="24"/>
          <w:szCs w:val="24"/>
        </w:rPr>
        <w:t>inform the success or failure of different types of businesses in different neighborhoods.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Consider as an example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Williamsburg in </w:t>
      </w:r>
      <w:r>
        <w:rPr>
          <w:rFonts w:ascii="Times New Roman" w:hAnsi="Times New Roman"/>
          <w:b w:val="false"/>
          <w:bCs w:val="false"/>
          <w:sz w:val="24"/>
          <w:szCs w:val="24"/>
        </w:rPr>
        <w:t>Brooklyn, New York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.  If only the same types of businesses </w:t>
      </w:r>
      <w:r>
        <w:rPr>
          <w:rFonts w:ascii="Times New Roman" w:hAnsi="Times New Roman"/>
          <w:b w:val="false"/>
          <w:bCs w:val="false"/>
          <w:sz w:val="24"/>
          <w:szCs w:val="24"/>
        </w:rPr>
        <w:t>remained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,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we would still see mostly </w:t>
      </w:r>
      <w:r>
        <w:rPr>
          <w:rFonts w:ascii="Times New Roman" w:hAnsi="Times New Roman"/>
          <w:b w:val="false"/>
          <w:bCs w:val="false"/>
          <w:sz w:val="24"/>
          <w:szCs w:val="24"/>
        </w:rPr>
        <w:t>mom and pop shops and factories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, </w:t>
      </w:r>
      <w:r>
        <w:rPr>
          <w:rFonts w:ascii="Times New Roman" w:hAnsi="Times New Roman"/>
          <w:b w:val="false"/>
          <w:bCs w:val="false"/>
          <w:sz w:val="24"/>
          <w:szCs w:val="24"/>
        </w:rPr>
        <w:t>rather than the coffee shops and artisanal boutiques you see there today.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>W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e want to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determine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under-represented retail categories which would potentially succeed in </w:t>
      </w:r>
      <w:r>
        <w:rPr>
          <w:rFonts w:ascii="Times New Roman" w:hAnsi="Times New Roman"/>
          <w:b w:val="false"/>
          <w:bCs w:val="false"/>
          <w:sz w:val="24"/>
          <w:szCs w:val="24"/>
        </w:rPr>
        <w:t>a changing neighborhood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. 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There are several key players in retail that </w:t>
      </w:r>
      <w:r>
        <w:rPr>
          <w:rFonts w:ascii="Times New Roman" w:hAnsi="Times New Roman"/>
          <w:b w:val="false"/>
          <w:bCs w:val="false"/>
          <w:sz w:val="24"/>
          <w:szCs w:val="24"/>
        </w:rPr>
        <w:t>would benefit from this insight.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Property managers </w:t>
      </w:r>
      <w:r>
        <w:rPr>
          <w:rFonts w:ascii="Times New Roman" w:hAnsi="Times New Roman"/>
          <w:b w:val="false"/>
          <w:bCs w:val="false"/>
          <w:sz w:val="24"/>
          <w:szCs w:val="24"/>
        </w:rPr>
        <w:t>l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ike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to know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what types of businesses would be wise for renting their space.  Entrepreneurs with an eye on a particular neighborhood may want to know what retail void could be filled.  Existing business owners seeking to expand their offerings may look </w:t>
      </w:r>
      <w:r>
        <w:rPr>
          <w:rFonts w:ascii="Times New Roman" w:hAnsi="Times New Roman"/>
          <w:b w:val="false"/>
          <w:bCs w:val="false"/>
          <w:sz w:val="24"/>
          <w:szCs w:val="24"/>
        </w:rPr>
        <w:t>to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these insights as well.  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We can’t assume current retail categories operating in a neighborhood of interest entirely represent the customers’ wants.  Often it is the case that consumers don’t know what they want.  The problem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property managers, entrepreneurs, and existing business owners face is looking beyond their neighborhood for deeper insight into what may be successful.  This problem is commonly addressed in a </w:t>
      </w:r>
      <w:r>
        <w:rPr>
          <w:rFonts w:ascii="Times New Roman" w:hAnsi="Times New Roman"/>
          <w:b w:val="false"/>
          <w:bCs w:val="false"/>
          <w:sz w:val="24"/>
          <w:szCs w:val="24"/>
        </w:rPr>
        <w:t>limited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way by exchanging information with people in nearby cities with similar markets.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To address the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challenge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of looking beyond the market of </w:t>
      </w:r>
      <w:r>
        <w:rPr>
          <w:rFonts w:ascii="Times New Roman" w:hAnsi="Times New Roman"/>
          <w:b w:val="false"/>
          <w:bCs w:val="false"/>
          <w:sz w:val="24"/>
          <w:szCs w:val="24"/>
        </w:rPr>
        <w:t>a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neighborhood, we can </w:t>
      </w:r>
      <w:r>
        <w:rPr>
          <w:rFonts w:ascii="Times New Roman" w:hAnsi="Times New Roman"/>
          <w:b w:val="false"/>
          <w:bCs w:val="false"/>
          <w:sz w:val="24"/>
          <w:szCs w:val="24"/>
        </w:rPr>
        <w:t>compile and analyze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retail </w:t>
      </w:r>
      <w:r>
        <w:rPr>
          <w:rFonts w:ascii="Times New Roman" w:hAnsi="Times New Roman"/>
          <w:b w:val="false"/>
          <w:bCs w:val="false"/>
          <w:sz w:val="24"/>
          <w:szCs w:val="24"/>
        </w:rPr>
        <w:t>location data from neighborhoods in nearby cities.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</w:t>
      </w:r>
      <w:r>
        <w:rPr>
          <w:rFonts w:ascii="Times New Roman" w:hAnsi="Times New Roman"/>
          <w:b w:val="false"/>
          <w:bCs w:val="false"/>
          <w:sz w:val="24"/>
          <w:szCs w:val="24"/>
        </w:rPr>
        <w:t>We make the assumption c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onsumers in similar, nearby markets will behave similarly.  </w:t>
      </w:r>
      <w:r>
        <w:rPr>
          <w:rFonts w:ascii="Times New Roman" w:hAnsi="Times New Roman"/>
          <w:b w:val="false"/>
          <w:bCs w:val="false"/>
          <w:sz w:val="24"/>
          <w:szCs w:val="24"/>
        </w:rPr>
        <w:t>Based on this assumption, we can generate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a ranked list of </w:t>
      </w:r>
      <w:r>
        <w:rPr>
          <w:rFonts w:ascii="Times New Roman" w:hAnsi="Times New Roman"/>
          <w:b w:val="false"/>
          <w:bCs w:val="false"/>
          <w:sz w:val="24"/>
          <w:szCs w:val="24"/>
        </w:rPr>
        <w:t>retail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categories which have a high potential for success in our neighborhood.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We will test this process on the neighborhood Church Hill in Richmond, VA.  This is a good neighborhood because it is in the early stages of revitalization.  It’s also in a city that sits right in the middle of the state surrounded by several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similar </w:t>
      </w:r>
      <w:r>
        <w:rPr>
          <w:rFonts w:ascii="Times New Roman" w:hAnsi="Times New Roman"/>
          <w:b w:val="false"/>
          <w:bCs w:val="false"/>
          <w:sz w:val="24"/>
          <w:szCs w:val="24"/>
        </w:rPr>
        <w:t>cities.</w:t>
      </w:r>
      <w:r>
        <w:br w:type="page"/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/>
          <w:b w:val="false"/>
          <w:b w:val="false"/>
          <w:bCs w:val="false"/>
          <w:sz w:val="36"/>
          <w:szCs w:val="36"/>
        </w:rPr>
      </w:pPr>
      <w:r>
        <w:rPr>
          <w:rFonts w:ascii="Times New Roman" w:hAnsi="Times New Roman"/>
          <w:b w:val="false"/>
          <w:bCs w:val="false"/>
          <w:sz w:val="36"/>
          <w:szCs w:val="36"/>
        </w:rPr>
        <w:t>Data</w:t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LibreOffice/6.4.7.2$MacOSX_X86_64 LibreOffice_project/639b8ac485750d5696d7590a72ef1b496725cfb5</Application>
  <Pages>3</Pages>
  <Words>346</Words>
  <Characters>1903</Characters>
  <CharactersWithSpaces>2254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2021-05-11T12:02:05Z</dcterms:created>
  <dc:creator/>
  <dc:description/>
  <dc:language>en-US</dc:language>
  <cp:lastModifiedBy/>
  <dcterms:modified xsi:type="dcterms:W3CDTF">2021-05-12T10:55:06Z</dcterms:modified>
  <cp:revision>6</cp:revision>
  <dc:subject/>
  <dc:title/>
</cp:coreProperties>
</file>