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 Ten Best Designed School Websites: Architectural Analysis, Technical Frameworks, and User Experience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ecosystem of modern educational institutions has evolved from static administrative directories into brand platforms, recruitment funnels, and operational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Educational web design requires managing complex tensions between multiple competing constituencies—such as prospective families, current students, alumni, and faculty—while maintaining strict accessibility standards and sub-second load times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institutions setting the global benchmark for digital execution achieve this by combining narrative visual storytelling with progressive frontend architectures, automated student information pipelines, and data-driven personalization engines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Infrastructure and Platform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underpinning modern school websites generally bifurcates into two distinct paradigms: specialized educational content management systems (CMS) and enterprise-grade bespoke or open-source deployments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Proprietary school platforms such as Finalsite Composer and UBIQ’s AMAIS engine dominate independent and secondary education due to native integrations with student information systems (SIS), out-of-the-box compliance modules, and single sign-on authentication for campus communities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Conversely, creative conservatories and large institutions often deploy customized WordPress VIP or headless architectures, enabling design teams to build custom component design systems and dynamic media portfolios free from template constraints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Institution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Classification /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Recognition &amp; Benchmarks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Development Partner / Agency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Technology &amp; CMS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Functional &amp; Architectural Inclusions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VCU School of the Arts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(VCUarts)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Education Arts Conservatory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Webby Award Winner</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Fastspot</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Custom WordPress Block Architecture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Dynamic student portfolio showcases, cross-departmental taxonomies, centralized event aggregators</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Westbourne Grammar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Co-educational (K–12)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Webby Award Honoree</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JTB Studios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Custom Enterprise CMS / Modern JS Stack</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Intelligent predictive search, automated lead routing, interactive grade-level journey mapping</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Collège Alpin Beau Soleil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Elite International Boarding (Ages 11–18)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Curated Industry Showcase Leader</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 AMAIS Platform</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Embedded video hotspot virtual campus tour, layered graphical UI cutouts, multilingual routing</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Walker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College Prep (PK–12)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Industry Creative Design Benchmark</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Ecomitize / Custom Build</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Custom Web Architecture / Modern CMS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Continuous horizontal narrative scrolling, proof-led metrics dashboard, sticky conversion header</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Repton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 Boarding &amp; Day School (Ages 13–18)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Top Private School Design Benchmark</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 AMAIS Platform</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Synchronized split-screen scrolling, color-coded programmatic zones, international multisite portal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Dunham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Christian Prep (PK–12)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Apple Distinguished / EdTech Awards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Specialized School Platform / In-house Digital</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Dynamic CMS Framework</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Algorithmic behavioral recommendation engine, dual-axis taxonomy (age and interest), interactive tab strip</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International School of Brussels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International Day School (PreK–12)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Communicator Awards Award of Distinction</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 Composer CMS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Interactive learning pathways, layered micro-animations, multi-perspective narrative carousels, 360 virtual tour</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Brentwood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Co-educational Day (K–12)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Silver W3 Award Winner</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 Composer &amp; Blackbaud Integration</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Dynamic rainbow hover typography, filterable course database, authenticated single sign-on community portals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Gordonstoun School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Boarding School (Ages 4–18)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Best-in-Class Curated Showcase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UBIQ AMAIS Platform</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Interactive scroll queues, experiential expedition narrative, live inspectorate proof points, webinar booking engine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Dallas Independent School 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School District (230+ Campuses)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TSPRA Star Awards Gold Winner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Finalsite Composer Enterprise Multisite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Multisite network hub, AudioEye automated accessibility remediation, "Find It Fast" predictive utility drawer</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Institutional Case Studies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VCU School of the Arts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platform for Virginia Commonwealth University School of the Arts (VCUarts) was engineered by digital agency Fastspot to unify sixteen distinct academic departments into a cohesive, portfolio-driven web ecosystem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Built upon an enterprise WordPress foundation, the platform discards traditional, rigid higher-education page layouts in favor of an expressive, component-based design system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Fastspot engineered the platform to reflect the creative agency of its students by structuring the content architecture around tangible artistic outputs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frontend pairs expressive, oversized editorial display typography with utilitarian grotesque body fonts, establishing a clear visual hierarchy that feels contemporary rather than bureaucratic</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site incorporates modular media carousels, expandable card groups, and full-width imagery blocks that feature student and faculty work as the structural backdrop</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Functionally, the build includes dynamic academic program filtering, a unified cross-departmental event and exhibition aggregator, and streamlined admissions portals designed to reduce friction for prospective fine arts and design applicants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platform won a 2025 Webby Award in the School/University category, demonstrating how an academic institution can communicate high-level creative prestige without sacrificing structural usability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Westbourne Grammar School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Westbourne Grammar School’s web ecosystem, conceived and executed by Melbourne-based digital agency JTB Studios, serves as an example of enterprise web strategy tailored for contemporary independent education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Recognized as an Honoree at the 2026 Webby Awards, the platform addresses the challenge of information bloat by implementing an enterprise architecture that combines consumer-grade UX with automated data workflows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JTB Studios engineered the platform using a bespoke Content Management System and modern JavaScript frameworks, focusing on modular page delivery, enterprise security protocols, and intelligent search systems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Rather than relying on generic stock photography or dense institutional mission statements, the site uses photojournalism and generous whitespace to communicate the daily student experience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platform’s core functional components include an intelligent, automated lead qualification system that routes inquiries directly into the school’s customer relationship management (CRM) backend, an interactive campus tour scheduling engine with dynamic session availability, and role-based navigation pathways organized by student age tiers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replacing multi-page administrative documents with interactive data modules, the site enables prospective families to evaluate curricula and campus facilities while minimizing support queries for administrative personnel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Collège Alpin Beau Soleil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Collège Alpin Beau Soleil, an elite boarding institution in the Swiss Alps, operates on a proprietary digital framework designed by agency UBIQ and powered by the AMAIS software platform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engineering requirements were shaped by the institution's global demographic, requiring rapid asset delivery worldwide, localized international currency processing, and multilingual support across English, French, and regional languages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design system moves beyond standard web grids by utilizing cut-out image containers, asymmetrical visual layering, and subtle GPU-accelerated parallax scrolling that reflects the physical topography of its alpine location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notable technical inclusion is an interactive campus tour powered by embedded video hotspots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As users navigate high-resolution drone views and campus maps, interactive nodes trigger contextual, student-led video testimonials and facility walkthroughs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journey is reinforced by a persistent inquiry system that presents calls to action for admissions scheduling, digital viewbook downloads, and virtual meetings without obscuring visual content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architecture integrates connections to international educational networks like Round Square and Nord Anglia's Global Campus, showcasing global academic partnerships within an interactive digital environment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Walker School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Walker School’s digital platform represents an intentional divergence from standard educational web layouts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 vast majority of school websites employ standard vertical scrolling layouts, Walker guides visitors through an orchestrated, horizontal narrative journey on its primary landing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site is built on custom frontend web architecture supported by specialized e-commerce infrastructure developed by Ecomitize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frontend uses CSS scroll-snapping and calibrated JavaScript touch-and-scroll events to ensure horizontal translation remains smooth and accessible across touchscreens and desktop viewports alike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design opens directly with a verified third-party proof point—specifically highlighting its consecutive Niche rankings—over an authentic photo mosaic of students, avoiding introductory greetings or administrative messages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Functional inclusions are engineered to eliminate conversion friction: the primary navigation bar pins critical calls to action—such as "Inquire," "Plan Your Visit," and "Summer Programs"—to the top edge of every screen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anchoring conversion points within a persistent UI frame, the platform allows the narrative canvas to deliver rich video reels, student quotes, and campus stories without interrupting the user's progression toward an inquiry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Repton School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Repton School’s digital home, engineered by UBIQ on the AMAIS platform, reconciles the institution’s 1557 heritage with its contemporary standing as a global education network</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Operating across campuses in the United Kingdom, the Middle East, Europe, and China, the platform’s backend architecture acts as a multisite syndication hub, balancing institutional consistency with regional autonomy for individual schools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design system uses a balanced split-screen layout where contrasting content panels scroll at varying rates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structural mechanic pairs traditional architectural photography with modern, bold typography and dynamic interface animations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guide the user through extensive institutional offerings, Repton employs a color-coded thematic system that visually delineates academic disciplines, pastoral care initiatives, boarding houses, and extracurricular programs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Included within the platform is an interactive "Repton Family of Schools" directory, a synchronized open-day booking portal, dynamic news highlights that stream everyday student achievements, and an authenticated parent communications interface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resulting experience delivers clear, modern navigation while preserving historical credibility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Dunham School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Dunham School, recognized as an Apple Distinguished School, structured its web architecture around personalized user journeys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site was developed using a dynamic content management system configured to interface with predictive behavioral tracking and CRM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site's defining feature is an algorithmic recommendation engine that tracks a user’s navigation habits and content consumption patterns to dynamically alter subsequent page elements based on their perceived likelihood to inquire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Rather than presenting a generic homepage, the platform surfaces relevant programmatic modules, highlighting early childhood resources for young families or Advanced Placement and athletic programs for families researching upper grades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interface uses dark-mode aesthetics, rich video backgrounds, and a dual-axis information architecture that organizes navigation simultaneously by age group and by topical interest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key component is the "Experience Dunham" self-selection tab strip, which allows visitors to toggle between academics, athletics, spiritual life, and arts directly within the hero view</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An extensive mega-footer provides links organized across admissions, giving, and community categories, ensuring that operational information is accessible alongside recruitment content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International School of Brussels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International School of Brussels (ISB) deployed an award-winning digital overhaul built upon the Finalsite Composer content management system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Serving an international student body representing more than sixty nationalities, the platform was recognized with an Award of Distinction at the Communicator Awards for its engaging visual architecture and multi-audience UX</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Finalsite’s development team implemented modular page structures, automated web accessibility protocols, and responsive asset delivery networks capable of serving international visitors with minimal latency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Visually, the site rejects austere European private school motifs in favor of bright palettes, expressive typography, and layered graphic elements that mirror the school's diverse culture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platform’s functional ecosystem contains interactive learning pathway diagrams that illustrate progression through international curricula, full-width narrative card sliders, post carousels, and an integrated virtual campus tour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Content throughout the site focuses on individual student narratives rather than administrative statements, weaving real-world student and alumni reflections directly into academic program descriptions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Layered visual components, micro-animations, and audience-specific quick links allow visitors to explore logistics, bus routes, and admissions criteria with minimal scrolling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Brentwood School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Brentwood School, an independent day school located in Los Angeles, holds a Silver W3 Award for digital design excellence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Developed on the Finalsite Composer platform, the site connects to the school’s Blackbaud student information system and OneLogin single sign-on authentication ecosystem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hybrid infrastructure allows the site to serve as a high-converting recruitment platform while securely provisioning access to the school’s internal digital hub, known as "Eagle Eye," for enrolled families, students, and staff</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visual system incorporates custom micro-interactions; notably, the mission statement text features interactive typography that shifts dynamically through the school's brand colors on cursor hover, providing a memorable brand touchpoint without degrading readability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functional feature is a searchable, filterable digital course catalog organized across academic departments and grade levels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database-driven component eliminates the need for dense, static PDF viewbooks by allowing parents and students to filter and explore electives and core requirements in real 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platform also integrates Clarity financial aid tools, event photo galleries, and newsfeeds to keep the broader school community engaged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Gordonstoun School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Gordonstoun School’s digital platform, built by UBIQ on the AMAIS system, uses environmental storytelling to communicate the institution's outdoor education and character-building philosophy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Set within a woodland campus on the Scottish coast, Gordonstoun’s operational identity centers on maritime and wilderness training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site’s architecture uses interactive scroll queues that trigger motion effects, revealing content blocks and key institutional data points as the user navigates down the page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technical build integrates multi-currency transactional capability, automated event booking systems, and video compression pipelines that stream full-screen cinematic video without compromising bandwidth</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avoids unverified marketing claims by embedding quantitative evaluations from HM Inspectorate alongside quotes from notable alumni and current students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Functional inclusions feature an integrated virtual webinar booking interface ("Virtual Taste of Gordonstoun"), dynamic academic curriculum guides, and direct downloadable prospectuses, providing international families with immediate, self-guided access to admissions materials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Dallas Independent School District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Managing the web operations of one of the largest public school systems in the United States, Dallas Independent School District (Dallas ISD) executed a massive digital infrastructure project powered by Finalsite Composer’s multisite engine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Winning Gold in the Texas School Public Relations Association Star Awards, the deployment unified an authoritative central district portal with more than 230 individual campus websites under a single administrative framework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multisite architecture enforces brand governance and pushes centralized emergency alerts across all campuses, while giving local principals and webmasters delegated publishing permissions for school-level announcements, bell schedules, and calendars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To meet strict public sector mandates, the platform incorporates AudioEye, an automated machine-learning accessibility system that continually scans, remediates, and reports on ADA and WCAG 2.1 compliance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experience centers on an animated video hero header displaying district-wide programs, balanced by a "Find It Fast" predictive search drawer that delivers one-click access to lunch menus, bus routes, and enrollment forms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Additional features include real-time multi-language translation, a unified public school choice map that directs families through magnet and neighborhood campus options, and centralized academic evaluation dashboards that provide public transparency into school performance metrics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Features and Component Implementations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modern school websites requires integrating diverse functional modules that serve both marketing and administrative workflows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Institutions implement specific technical components to address operational requirements, from accessibility tools to enrollment integrations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 / Functional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Technical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Purpose &amp; Strategic Benefit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Representative Deployments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Interactive Campus Explorers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Embedded video nodes, 360 panoramic viewers, WebGL mapping pipelines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Bridges physical distance for out-of-market and international applicants, driving tour engagement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Beau Soleil, International School of Brussels</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Filterable Academic Catalogs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Asynchronous JavaScript querying database taxonomies via REST/GraphQL endpoints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Replaces multi-page static PDFs with interactive course exploration, reducing inquiries to staff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Brentwood School, VCUarts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Predictive Personalization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Client-side cookie and referrer analysis paired with dynamic content swapping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Matches content directly to visitor interest profiles and funnel stages, improving conversion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Dunham School</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Unified Multisite Network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Centralized database parent with delegated campus child installations via Finalsite Composer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Enforces district-wide emergency communications and brand consistency across hundreds of school sites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Dallas ISD, Repton School Network</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Accessibility Remediation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machine-learning monitoring layers (e.g., AudioEye) and structured ARIA landmarking</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Guarantees compliance with ADA and WCAG standards while boosting search visibility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Dallas ISD</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Dual-Audience Architecture &amp;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Single sign-on (SSO) authentication gating internal workflows away from public marketing routes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Prevents daily operational clutter from obstructing admissions funnels for prospective families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Brentwood School, Repton School</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Proof-Led Metric Dashboards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Above-the-fold component grids displaying verified third-party data and outcomes</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Converts abstract institutional claims into verifiable evidence to build immediate parental trust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Walker School, Gordonstoun School</w:t>
            </w:r>
            <w:r w:rsidDel="00000000" w:rsidR="00000000" w:rsidRPr="00000000">
              <w:rPr>
                <w:rFonts w:ascii="Arial" w:cs="Arial" w:eastAsia="Arial" w:hAnsi="Arial"/>
                <w:color w:val="444746"/>
                <w:sz w:val="24"/>
                <w:szCs w:val="24"/>
                <w:vertAlign w:val="superscript"/>
                <w:rtl w:val="0"/>
              </w:rPr>
              <w:t xml:space="preserve">20</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Web Architecture and Emerging Design Trends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Analyzing the top ten educational websites reveals shifts in how institutions structure their digital footprints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most prominent change is the abandonment of introductory greetings and welcome letters from school leadership</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Modern homepages function as guided editorial narratives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Institutions immediately state an institutional thesis supported by video loops, photojournalism, and quantitative proof points—such as student-to-faculty ratios, matriculation rates, and regional rankings—positioned directly within the initial viewport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approach acknowledges parent browsing habits: families form impressions within seconds and require immediate evidence of educational value before exploring secondary pages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parallel shift is evident in the resolution of audience conflicts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Historically, school homepages attempted to serve enrolled students, active parents, alumni, and prospective applicants simultaneously, resulting in cluttered navigation and confusing user journeys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Contemporary platforms resolve this tension through structural bifurcation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placing authenticated parent and student portals (such as Blackbaud, OneLogin, and custom LMS environments) behind concise utility links, the public website remains focused on brand storytelling and enrollment conversion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visitors who remain on the public site, multi-axis taxonomies—such as navigating by age tier or topic of interest—allow users to self-select content, reducing drop-off rates and creating customized browsing paths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technical side, web accessibility and frontend performance have transitioned from secondary compliance tasks to core architectural requirements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Due to regulatory oversight and the widespread adoption of mobile devices, schools are building on frameworks that support semantic HTML5, automated contrast calibration, screen-reader landmarks, and optimized asset delivery pipelines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Institutions are pairing modern visual design with automated remediation suites like AudioEye to ensure inclusive access while boosting organic search discoverability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replacing static PDF downloads with responsive, filterable databases—such as searchable course catalogs, interactive campus maps, and dynamic event calendars—streamlines administrative overhead while providing prospective families with an efficient digital research experience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Synthesis and Implementation Insights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Building a high-performing educational website requires balancing artistic branding with functional utility and systems engineering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Educational leaders and development teams can draw actionable insights from these industry-leading implementations when planning their own digital transformations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Platform selection must align with organizational scale and internal development resources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multi-campus public districts or preparatory schools requiring reliable SIS integrations, purpose-built educational platforms like Finalsite Composer or UBIQ provide stable, compliance-ready foundations with integrated user management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for arts conservatories and specialized academies where unique branding and custom portfolios are paramount, open-source or headless CMS solutions provide the flexibility required to build dynamic, component-driven layouts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Regardless of the underlying backend, modern schools should avoid generic page templates in favor of flexible, component-based design systems that accommodate varied media formats while maintaining brand cohesion across departments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high-converting educational websites treat the user journey as a guided experience rather than an open-ended archive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anchoring visual storytelling in verifiable proof points, implementing dynamic content paths based on visitor intent, and separating daily operational utilities from recruitment pathways, institutions transform their websites into digital platforms that build institutional reputation and drive enrollment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Best School Website Designs of 2026 | Striped Horse, </w:t>
      </w:r>
      <w:hyperlink r:id="rId6">
        <w:r w:rsidDel="00000000" w:rsidR="00000000" w:rsidRPr="00000000">
          <w:rPr>
            <w:rFonts w:ascii="Arial" w:cs="Arial" w:eastAsia="Arial" w:hAnsi="Arial"/>
            <w:color w:val="0000ee"/>
            <w:sz w:val="24"/>
            <w:szCs w:val="24"/>
            <w:u w:val="single"/>
            <w:rtl w:val="0"/>
          </w:rPr>
          <w:t xml:space="preserve">https://www.stripedhorse.com/blog/school-website-design-ideas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 Best School Websites of 2026 - UBIQ Education, </w:t>
      </w:r>
      <w:hyperlink r:id="rId7">
        <w:r w:rsidDel="00000000" w:rsidR="00000000" w:rsidRPr="00000000">
          <w:rPr>
            <w:rFonts w:ascii="Arial" w:cs="Arial" w:eastAsia="Arial" w:hAnsi="Arial"/>
            <w:color w:val="0000ee"/>
            <w:sz w:val="24"/>
            <w:szCs w:val="24"/>
            <w:u w:val="single"/>
            <w:rtl w:val="0"/>
          </w:rPr>
          <w:t xml:space="preserve">https://www.ubiqeducation.com/best-school-websites-2026</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Confessions of a School Website Designer | Finalsite Blog, </w:t>
      </w:r>
      <w:hyperlink r:id="rId8">
        <w:r w:rsidDel="00000000" w:rsidR="00000000" w:rsidRPr="00000000">
          <w:rPr>
            <w:rFonts w:ascii="Arial" w:cs="Arial" w:eastAsia="Arial" w:hAnsi="Arial"/>
            <w:color w:val="0000ee"/>
            <w:sz w:val="24"/>
            <w:szCs w:val="24"/>
            <w:u w:val="single"/>
            <w:rtl w:val="0"/>
          </w:rPr>
          <w:t xml:space="preserve">https://www.finalsite.com/blog/p/~board/b/post/designer-for-a-school-website-company</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New Award-Winning School Websites | Finalsite Blog, </w:t>
      </w:r>
      <w:hyperlink r:id="rId9">
        <w:r w:rsidDel="00000000" w:rsidR="00000000" w:rsidRPr="00000000">
          <w:rPr>
            <w:rFonts w:ascii="Arial" w:cs="Arial" w:eastAsia="Arial" w:hAnsi="Arial"/>
            <w:color w:val="0000ee"/>
            <w:sz w:val="24"/>
            <w:szCs w:val="24"/>
            <w:u w:val="single"/>
            <w:rtl w:val="0"/>
          </w:rPr>
          <w:t xml:space="preserve">https://www.finalsite.com/blog/p/~board/b/post/10-new-award-winning-school-websites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Mstoner Website Design and Development at Carnegie, </w:t>
      </w:r>
      <w:hyperlink r:id="rId10">
        <w:r w:rsidDel="00000000" w:rsidR="00000000" w:rsidRPr="00000000">
          <w:rPr>
            <w:rFonts w:ascii="Arial" w:cs="Arial" w:eastAsia="Arial" w:hAnsi="Arial"/>
            <w:color w:val="0000ee"/>
            <w:sz w:val="24"/>
            <w:szCs w:val="24"/>
            <w:u w:val="single"/>
            <w:rtl w:val="0"/>
          </w:rPr>
          <w:t xml:space="preserve">https://www.mstoner.com/</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Best Secondary School Websites 2026 - School Jotter, </w:t>
      </w:r>
      <w:hyperlink r:id="rId11">
        <w:r w:rsidDel="00000000" w:rsidR="00000000" w:rsidRPr="00000000">
          <w:rPr>
            <w:rFonts w:ascii="Arial" w:cs="Arial" w:eastAsia="Arial" w:hAnsi="Arial"/>
            <w:color w:val="0000ee"/>
            <w:sz w:val="24"/>
            <w:szCs w:val="24"/>
            <w:u w:val="single"/>
            <w:rtl w:val="0"/>
          </w:rPr>
          <w:t xml:space="preserve">https://www.schooljotter.com/5-best-secondary-school-websites-2026/</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Agency Melbourne | Strategy, UX &amp; Web Development, </w:t>
      </w:r>
      <w:hyperlink r:id="rId12">
        <w:r w:rsidDel="00000000" w:rsidR="00000000" w:rsidRPr="00000000">
          <w:rPr>
            <w:rFonts w:ascii="Arial" w:cs="Arial" w:eastAsia="Arial" w:hAnsi="Arial"/>
            <w:color w:val="0000ee"/>
            <w:sz w:val="24"/>
            <w:szCs w:val="24"/>
            <w:u w:val="single"/>
            <w:rtl w:val="0"/>
          </w:rPr>
          <w:t xml:space="preserve">https://www.jtbstudios.com.au/digital-agency-melbourne/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Webby winning portrait in characters - Fastspot, </w:t>
      </w:r>
      <w:hyperlink r:id="rId13">
        <w:r w:rsidDel="00000000" w:rsidR="00000000" w:rsidRPr="00000000">
          <w:rPr>
            <w:rFonts w:ascii="Arial" w:cs="Arial" w:eastAsia="Arial" w:hAnsi="Arial"/>
            <w:color w:val="0000ee"/>
            <w:sz w:val="24"/>
            <w:szCs w:val="24"/>
            <w:u w:val="single"/>
            <w:rtl w:val="0"/>
          </w:rPr>
          <w:t xml:space="preserve">https://www.fastspot.com/projects/vcuarts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Login - Step by Step Guide - Brentwood School Help Desk, </w:t>
      </w:r>
      <w:hyperlink r:id="rId14">
        <w:r w:rsidDel="00000000" w:rsidR="00000000" w:rsidRPr="00000000">
          <w:rPr>
            <w:rFonts w:ascii="Arial" w:cs="Arial" w:eastAsia="Arial" w:hAnsi="Arial"/>
            <w:color w:val="0000ee"/>
            <w:sz w:val="24"/>
            <w:szCs w:val="24"/>
            <w:u w:val="single"/>
            <w:rtl w:val="0"/>
          </w:rPr>
          <w:t xml:space="preserve">https://help.bwscampus.com/index.php?pg=kb.page&amp;id=597</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Unique Collaborations | Collège Alpin Beau Soleil, </w:t>
      </w:r>
      <w:hyperlink r:id="rId15">
        <w:r w:rsidDel="00000000" w:rsidR="00000000" w:rsidRPr="00000000">
          <w:rPr>
            <w:rFonts w:ascii="Arial" w:cs="Arial" w:eastAsia="Arial" w:hAnsi="Arial"/>
            <w:color w:val="0000ee"/>
            <w:sz w:val="24"/>
            <w:szCs w:val="24"/>
            <w:u w:val="single"/>
            <w:rtl w:val="0"/>
          </w:rPr>
          <w:t xml:space="preserve">https://www.beausoleil.ch/unique-collaborations</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Best School Websites Designs For Inspiration 2026 - Colorlib, </w:t>
      </w:r>
      <w:hyperlink r:id="rId16">
        <w:r w:rsidDel="00000000" w:rsidR="00000000" w:rsidRPr="00000000">
          <w:rPr>
            <w:rFonts w:ascii="Arial" w:cs="Arial" w:eastAsia="Arial" w:hAnsi="Arial"/>
            <w:color w:val="0000ee"/>
            <w:sz w:val="24"/>
            <w:szCs w:val="24"/>
            <w:u w:val="single"/>
            <w:rtl w:val="0"/>
          </w:rPr>
          <w:t xml:space="preserve">https://colorlib.com/wp/school-websites-designs/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School/University Websites and Mobile Sites 2026 - Webby Awards, </w:t>
      </w:r>
      <w:hyperlink r:id="rId17">
        <w:r w:rsidDel="00000000" w:rsidR="00000000" w:rsidRPr="00000000">
          <w:rPr>
            <w:rFonts w:ascii="Arial" w:cs="Arial" w:eastAsia="Arial" w:hAnsi="Arial"/>
            <w:color w:val="0000ee"/>
            <w:sz w:val="24"/>
            <w:szCs w:val="24"/>
            <w:u w:val="single"/>
            <w:rtl w:val="0"/>
          </w:rPr>
          <w:t xml:space="preserve">https://winners.webbyawards.com/winners/websites-and-mobile-sites/general-desktop-mobile-sites/schooluniversity</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 Subpage Simple Header - VCUarts, </w:t>
      </w:r>
      <w:hyperlink r:id="rId18">
        <w:r w:rsidDel="00000000" w:rsidR="00000000" w:rsidRPr="00000000">
          <w:rPr>
            <w:rFonts w:ascii="Arial" w:cs="Arial" w:eastAsia="Arial" w:hAnsi="Arial"/>
            <w:color w:val="0000ee"/>
            <w:sz w:val="24"/>
            <w:szCs w:val="24"/>
            <w:u w:val="single"/>
            <w:rtl w:val="0"/>
          </w:rPr>
          <w:t xml:space="preserve">https://arts.vcu.edu/general-sub-simple-header/</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 Desktop &amp; Mobile Sites — Education | 2026 Webby Awards, </w:t>
      </w:r>
      <w:hyperlink r:id="rId19">
        <w:r w:rsidDel="00000000" w:rsidR="00000000" w:rsidRPr="00000000">
          <w:rPr>
            <w:rFonts w:ascii="Arial" w:cs="Arial" w:eastAsia="Arial" w:hAnsi="Arial"/>
            <w:color w:val="0000ee"/>
            <w:sz w:val="24"/>
            <w:szCs w:val="24"/>
            <w:u w:val="single"/>
            <w:rtl w:val="0"/>
          </w:rPr>
          <w:t xml:space="preserve">https://winners.webbyawards.com/winners/websites-and-mobile-sites/general-desktop-mobile-sites/education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Westbourne Grammar School | Honoree | 2026 The Webby Awards, </w:t>
      </w:r>
      <w:hyperlink r:id="rId20">
        <w:r w:rsidDel="00000000" w:rsidR="00000000" w:rsidRPr="00000000">
          <w:rPr>
            <w:rFonts w:ascii="Arial" w:cs="Arial" w:eastAsia="Arial" w:hAnsi="Arial"/>
            <w:color w:val="0000ee"/>
            <w:sz w:val="24"/>
            <w:szCs w:val="24"/>
            <w:u w:val="single"/>
            <w:rtl w:val="0"/>
          </w:rPr>
          <w:t xml:space="preserve">https://winners.webbyawards.com/2026/websites-and-mobile-sites/general-desktop-mobile-sites/education/368737/westbourne-grammar-school</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&amp; Automation Melbourne | JTB Studios Digital Agency, </w:t>
      </w:r>
      <w:hyperlink r:id="rId21">
        <w:r w:rsidDel="00000000" w:rsidR="00000000" w:rsidRPr="00000000">
          <w:rPr>
            <w:rFonts w:ascii="Arial" w:cs="Arial" w:eastAsia="Arial" w:hAnsi="Arial"/>
            <w:color w:val="0000ee"/>
            <w:sz w:val="24"/>
            <w:szCs w:val="24"/>
            <w:u w:val="single"/>
            <w:rtl w:val="0"/>
          </w:rPr>
          <w:t xml:space="preserve">https://www.jtbstudios.com.au/ai-automation-melbourne/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17g Coffee: Students Brewing Social Impact from Beau Soleil to Kenya, </w:t>
      </w:r>
      <w:hyperlink r:id="rId22">
        <w:r w:rsidDel="00000000" w:rsidR="00000000" w:rsidRPr="00000000">
          <w:rPr>
            <w:rFonts w:ascii="Arial" w:cs="Arial" w:eastAsia="Arial" w:hAnsi="Arial"/>
            <w:color w:val="0000ee"/>
            <w:sz w:val="24"/>
            <w:szCs w:val="24"/>
            <w:u w:val="single"/>
            <w:rtl w:val="0"/>
          </w:rPr>
          <w:t xml:space="preserve">https://www.beausoleil.ch/17g-coffee-a-student-led-journey-brewing-change-from-beau-soleil-to-kenya-</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Us | Collège Alpin Beau Soleil, </w:t>
      </w:r>
      <w:hyperlink r:id="rId23">
        <w:r w:rsidDel="00000000" w:rsidR="00000000" w:rsidRPr="00000000">
          <w:rPr>
            <w:rFonts w:ascii="Arial" w:cs="Arial" w:eastAsia="Arial" w:hAnsi="Arial"/>
            <w:color w:val="0000ee"/>
            <w:sz w:val="24"/>
            <w:szCs w:val="24"/>
            <w:u w:val="single"/>
            <w:rtl w:val="0"/>
          </w:rPr>
          <w:t xml:space="preserve">https://www.beausoleil.ch/about-us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Beau Soleil: International Boarding School Switzerland, </w:t>
      </w:r>
      <w:hyperlink r:id="rId24">
        <w:r w:rsidDel="00000000" w:rsidR="00000000" w:rsidRPr="00000000">
          <w:rPr>
            <w:rFonts w:ascii="Arial" w:cs="Arial" w:eastAsia="Arial" w:hAnsi="Arial"/>
            <w:color w:val="0000ee"/>
            <w:sz w:val="24"/>
            <w:szCs w:val="24"/>
            <w:u w:val="single"/>
            <w:rtl w:val="0"/>
          </w:rPr>
          <w:t xml:space="preserve">https://www.beausoleil.ch/</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 Best School Website Designs of 2026 - Orange MonkE, </w:t>
      </w:r>
      <w:hyperlink r:id="rId25">
        <w:r w:rsidDel="00000000" w:rsidR="00000000" w:rsidRPr="00000000">
          <w:rPr>
            <w:rFonts w:ascii="Arial" w:cs="Arial" w:eastAsia="Arial" w:hAnsi="Arial"/>
            <w:color w:val="0000ee"/>
            <w:sz w:val="24"/>
            <w:szCs w:val="24"/>
            <w:u w:val="single"/>
            <w:rtl w:val="0"/>
          </w:rPr>
          <w:t xml:space="preserve">https://orangemonke.com/blogs/best-school-websites/</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Walker School | Shop, </w:t>
      </w:r>
      <w:hyperlink r:id="rId26">
        <w:r w:rsidDel="00000000" w:rsidR="00000000" w:rsidRPr="00000000">
          <w:rPr>
            <w:rFonts w:ascii="Arial" w:cs="Arial" w:eastAsia="Arial" w:hAnsi="Arial"/>
            <w:color w:val="0000ee"/>
            <w:sz w:val="24"/>
            <w:szCs w:val="24"/>
            <w:u w:val="single"/>
            <w:rtl w:val="0"/>
          </w:rPr>
          <w:t xml:space="preserve">https://store.thewalkerschool.org/shop/</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Repton Family of Schools, </w:t>
      </w:r>
      <w:hyperlink r:id="rId27">
        <w:r w:rsidDel="00000000" w:rsidR="00000000" w:rsidRPr="00000000">
          <w:rPr>
            <w:rFonts w:ascii="Arial" w:cs="Arial" w:eastAsia="Arial" w:hAnsi="Arial"/>
            <w:color w:val="0000ee"/>
            <w:sz w:val="24"/>
            <w:szCs w:val="24"/>
            <w:u w:val="single"/>
            <w:rtl w:val="0"/>
          </w:rPr>
          <w:t xml:space="preserve">https://www.reptonprep.org.uk/our-community</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Repton School | Repton, A Global Family of Schools, </w:t>
      </w:r>
      <w:hyperlink r:id="rId28">
        <w:r w:rsidDel="00000000" w:rsidR="00000000" w:rsidRPr="00000000">
          <w:rPr>
            <w:rFonts w:ascii="Arial" w:cs="Arial" w:eastAsia="Arial" w:hAnsi="Arial"/>
            <w:color w:val="0000ee"/>
            <w:sz w:val="24"/>
            <w:szCs w:val="24"/>
            <w:u w:val="single"/>
            <w:rtl w:val="0"/>
          </w:rPr>
          <w:t xml:space="preserve">https://www.reptonschool.org.uk/</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School Information | Repton, A Global Family of Schools, </w:t>
      </w:r>
      <w:hyperlink r:id="rId29">
        <w:r w:rsidDel="00000000" w:rsidR="00000000" w:rsidRPr="00000000">
          <w:rPr>
            <w:rFonts w:ascii="Arial" w:cs="Arial" w:eastAsia="Arial" w:hAnsi="Arial"/>
            <w:color w:val="0000ee"/>
            <w:sz w:val="24"/>
            <w:szCs w:val="24"/>
            <w:u w:val="single"/>
            <w:rtl w:val="0"/>
          </w:rPr>
          <w:t xml:space="preserve">https://www.reptonschool.org.uk/school-information</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Repton Family of Schools, </w:t>
      </w:r>
      <w:hyperlink r:id="rId30">
        <w:r w:rsidDel="00000000" w:rsidR="00000000" w:rsidRPr="00000000">
          <w:rPr>
            <w:rFonts w:ascii="Arial" w:cs="Arial" w:eastAsia="Arial" w:hAnsi="Arial"/>
            <w:color w:val="0000ee"/>
            <w:sz w:val="24"/>
            <w:szCs w:val="24"/>
            <w:u w:val="single"/>
            <w:rtl w:val="0"/>
          </w:rPr>
          <w:t xml:space="preserve">https://www.repton.org.uk/community</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Previous Year Winner's Lists - Educational Advertising Awards, </w:t>
      </w:r>
      <w:hyperlink r:id="rId31">
        <w:r w:rsidDel="00000000" w:rsidR="00000000" w:rsidRPr="00000000">
          <w:rPr>
            <w:rFonts w:ascii="Arial" w:cs="Arial" w:eastAsia="Arial" w:hAnsi="Arial"/>
            <w:color w:val="0000ee"/>
            <w:sz w:val="24"/>
            <w:szCs w:val="24"/>
            <w:u w:val="single"/>
            <w:rtl w:val="0"/>
          </w:rPr>
          <w:t xml:space="preserve">https://educationaladvertisingawards.com/about/past-winners-lists/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Previous Year Winner's Lists - Education Digital Marketing Awards, </w:t>
      </w:r>
      <w:hyperlink r:id="rId32">
        <w:r w:rsidDel="00000000" w:rsidR="00000000" w:rsidRPr="00000000">
          <w:rPr>
            <w:rFonts w:ascii="Arial" w:cs="Arial" w:eastAsia="Arial" w:hAnsi="Arial"/>
            <w:color w:val="0000ee"/>
            <w:sz w:val="24"/>
            <w:szCs w:val="24"/>
            <w:u w:val="single"/>
            <w:rtl w:val="0"/>
          </w:rPr>
          <w:t xml:space="preserve">https://educationdigitalmarketingawards.com/about/previous-year-winners-lists/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Corporate Sponsorships | Private PreK2-12 | Baton Rouge, LA, </w:t>
      </w:r>
      <w:hyperlink r:id="rId33">
        <w:r w:rsidDel="00000000" w:rsidR="00000000" w:rsidRPr="00000000">
          <w:rPr>
            <w:rFonts w:ascii="Arial" w:cs="Arial" w:eastAsia="Arial" w:hAnsi="Arial"/>
            <w:color w:val="0000ee"/>
            <w:sz w:val="24"/>
            <w:szCs w:val="24"/>
            <w:u w:val="single"/>
            <w:rtl w:val="0"/>
          </w:rPr>
          <w:t xml:space="preserve">https://www.dunhamschool.org/corporate-sponsorships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Daily Envelope - Brentwood School, </w:t>
      </w:r>
      <w:hyperlink r:id="rId34">
        <w:r w:rsidDel="00000000" w:rsidR="00000000" w:rsidRPr="00000000">
          <w:rPr>
            <w:rFonts w:ascii="Arial" w:cs="Arial" w:eastAsia="Arial" w:hAnsi="Arial"/>
            <w:color w:val="0000ee"/>
            <w:sz w:val="24"/>
            <w:szCs w:val="24"/>
            <w:u w:val="single"/>
            <w:rtl w:val="0"/>
          </w:rPr>
          <w:t xml:space="preserve">https://www.bwscampus.com/about-us/newsworthy/envelope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Home | Gordonstoun | Leading UK Boarding School |, </w:t>
      </w:r>
      <w:hyperlink r:id="rId35">
        <w:r w:rsidDel="00000000" w:rsidR="00000000" w:rsidRPr="00000000">
          <w:rPr>
            <w:rFonts w:ascii="Arial" w:cs="Arial" w:eastAsia="Arial" w:hAnsi="Arial"/>
            <w:color w:val="0000ee"/>
            <w:sz w:val="24"/>
            <w:szCs w:val="24"/>
            <w:u w:val="single"/>
            <w:rtl w:val="0"/>
          </w:rPr>
          <w:t xml:space="preserve">https://www.gordonstoun.org.uk/</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Fees | How much are Gordonstoun's Fees ... - Ubiq AMAIS, </w:t>
      </w:r>
      <w:hyperlink r:id="rId36">
        <w:r w:rsidDel="00000000" w:rsidR="00000000" w:rsidRPr="00000000">
          <w:rPr>
            <w:rFonts w:ascii="Arial" w:cs="Arial" w:eastAsia="Arial" w:hAnsi="Arial"/>
            <w:color w:val="0000ee"/>
            <w:sz w:val="24"/>
            <w:szCs w:val="24"/>
            <w:u w:val="single"/>
            <w:rtl w:val="0"/>
          </w:rPr>
          <w:t xml:space="preserve">https://gordonstoun-staging.website.amais.com/fees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Where Education Meets Adventure - Gordonstoun, </w:t>
      </w:r>
      <w:hyperlink r:id="rId37">
        <w:r w:rsidDel="00000000" w:rsidR="00000000" w:rsidRPr="00000000">
          <w:rPr>
            <w:rFonts w:ascii="Arial" w:cs="Arial" w:eastAsia="Arial" w:hAnsi="Arial"/>
            <w:color w:val="0000ee"/>
            <w:sz w:val="24"/>
            <w:szCs w:val="24"/>
            <w:u w:val="single"/>
            <w:rtl w:val="0"/>
          </w:rPr>
          <w:t xml:space="preserve">https://www.gordonstoun.org.uk/gordonstoun-where-education-meets-adventure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Sschowol - Tom Horne Served Twentyfour Years In The States, </w:t>
      </w:r>
      <w:hyperlink r:id="rId38">
        <w:r w:rsidDel="00000000" w:rsidR="00000000" w:rsidRPr="00000000">
          <w:rPr>
            <w:rFonts w:ascii="Arial" w:cs="Arial" w:eastAsia="Arial" w:hAnsi="Arial"/>
            <w:color w:val="0000ee"/>
            <w:sz w:val="24"/>
            <w:szCs w:val="24"/>
            <w:u w:val="single"/>
            <w:rtl w:val="0"/>
          </w:rPr>
          <w:t xml:space="preserve">https://www.betterstyle-katalogus.hu/sschowol/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 R.E.A.D. - Dallas ISD, </w:t>
      </w:r>
      <w:hyperlink r:id="rId39">
        <w:r w:rsidDel="00000000" w:rsidR="00000000" w:rsidRPr="00000000">
          <w:rPr>
            <w:rFonts w:ascii="Arial" w:cs="Arial" w:eastAsia="Arial" w:hAnsi="Arial"/>
            <w:color w:val="0000ee"/>
            <w:sz w:val="24"/>
            <w:szCs w:val="24"/>
            <w:u w:val="single"/>
            <w:rtl w:val="0"/>
          </w:rPr>
          <w:t xml:space="preserve">https://www.dallasisd.org/departments/library-media-services/project-read</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IB High School Diploma | Collège Alpin Beau Soleil, </w:t>
      </w:r>
      <w:hyperlink r:id="rId40">
        <w:r w:rsidDel="00000000" w:rsidR="00000000" w:rsidRPr="00000000">
          <w:rPr>
            <w:rFonts w:ascii="Arial" w:cs="Arial" w:eastAsia="Arial" w:hAnsi="Arial"/>
            <w:color w:val="0000ee"/>
            <w:sz w:val="24"/>
            <w:szCs w:val="24"/>
            <w:u w:val="single"/>
            <w:rtl w:val="0"/>
          </w:rPr>
          <w:t xml:space="preserve">https://www.beausoleil.ch/ib-high-school-diploma</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Global Campus | Collège Alpin Beau Soleil, </w:t>
      </w:r>
      <w:hyperlink r:id="rId41">
        <w:r w:rsidDel="00000000" w:rsidR="00000000" w:rsidRPr="00000000">
          <w:rPr>
            <w:rFonts w:ascii="Arial" w:cs="Arial" w:eastAsia="Arial" w:hAnsi="Arial"/>
            <w:color w:val="0000ee"/>
            <w:sz w:val="24"/>
            <w:szCs w:val="24"/>
            <w:u w:val="single"/>
            <w:rtl w:val="0"/>
          </w:rPr>
          <w:t xml:space="preserve">https://www.beausoleil.ch/global-campus</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Repton Foundation | The Repton Foundation | Repton School, </w:t>
      </w:r>
      <w:hyperlink r:id="rId42">
        <w:r w:rsidDel="00000000" w:rsidR="00000000" w:rsidRPr="00000000">
          <w:rPr>
            <w:rFonts w:ascii="Arial" w:cs="Arial" w:eastAsia="Arial" w:hAnsi="Arial"/>
            <w:color w:val="0000ee"/>
            <w:sz w:val="24"/>
            <w:szCs w:val="24"/>
            <w:u w:val="single"/>
            <w:rtl w:val="0"/>
          </w:rPr>
          <w:t xml:space="preserve">https://www.thereptonfoundation.org.uk/</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Apply for Financial Support - Brentwood School, </w:t>
      </w:r>
      <w:hyperlink r:id="rId43">
        <w:r w:rsidDel="00000000" w:rsidR="00000000" w:rsidRPr="00000000">
          <w:rPr>
            <w:rFonts w:ascii="Arial" w:cs="Arial" w:eastAsia="Arial" w:hAnsi="Arial"/>
            <w:color w:val="0000ee"/>
            <w:sz w:val="24"/>
            <w:szCs w:val="24"/>
            <w:u w:val="single"/>
            <w:rtl w:val="0"/>
          </w:rPr>
          <w:t xml:space="preserve">https://www.bwscampus.com/admissions/affording-bws/apply-for-financial-support</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Office of Transformation and Innovation - Dallas ISD, </w:t>
      </w:r>
      <w:hyperlink r:id="rId44">
        <w:r w:rsidDel="00000000" w:rsidR="00000000" w:rsidRPr="00000000">
          <w:rPr>
            <w:rFonts w:ascii="Arial" w:cs="Arial" w:eastAsia="Arial" w:hAnsi="Arial"/>
            <w:color w:val="0000ee"/>
            <w:sz w:val="24"/>
            <w:szCs w:val="24"/>
            <w:u w:val="single"/>
            <w:rtl w:val="0"/>
          </w:rPr>
          <w:t xml:space="preserve">https://www.dallasisd.org/departments/office-of-transformation-and-innovation/about-oti</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 Evaluation Reports - Dallas ISD, </w:t>
      </w:r>
      <w:hyperlink r:id="rId45">
        <w:r w:rsidDel="00000000" w:rsidR="00000000" w:rsidRPr="00000000">
          <w:rPr>
            <w:rFonts w:ascii="Arial" w:cs="Arial" w:eastAsia="Arial" w:hAnsi="Arial"/>
            <w:color w:val="0000ee"/>
            <w:sz w:val="24"/>
            <w:szCs w:val="24"/>
            <w:u w:val="single"/>
            <w:rtl w:val="0"/>
          </w:rPr>
          <w:t xml:space="preserve">https://www.dallasisd.org/departments/evaluation-and-assessment/about-us/program-evaluation/program-evaluation-reports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Websites and Mobile Sites | 2026 Webby Awards Winners, </w:t>
      </w:r>
      <w:hyperlink r:id="rId46">
        <w:r w:rsidDel="00000000" w:rsidR="00000000" w:rsidRPr="00000000">
          <w:rPr>
            <w:rFonts w:ascii="Arial" w:cs="Arial" w:eastAsia="Arial" w:hAnsi="Arial"/>
            <w:color w:val="0000ee"/>
            <w:sz w:val="24"/>
            <w:szCs w:val="24"/>
            <w:u w:val="single"/>
            <w:rtl w:val="0"/>
          </w:rPr>
          <w:t xml:space="preserve">https://winners.webbyawards.com/winners/websites-and-mobile-sites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School Website Examples: 10 Real Sites Analyzed - Morweb, </w:t>
      </w:r>
      <w:hyperlink r:id="rId47">
        <w:r w:rsidDel="00000000" w:rsidR="00000000" w:rsidRPr="00000000">
          <w:rPr>
            <w:rFonts w:ascii="Arial" w:cs="Arial" w:eastAsia="Arial" w:hAnsi="Arial"/>
            <w:color w:val="0000ee"/>
            <w:sz w:val="24"/>
            <w:szCs w:val="24"/>
            <w:u w:val="single"/>
            <w:rtl w:val="0"/>
          </w:rPr>
          <w:t xml:space="preserve">https://morweb.org/post/best-school-websites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eausoleil.ch/ib-high-school-diploma" TargetMode="External"/><Relationship Id="rId20" Type="http://schemas.openxmlformats.org/officeDocument/2006/relationships/hyperlink" Target="https://winners.webbyawards.com/2026/websites-and-mobile-sites/general-desktop-mobile-sites/education/368737/westbourne-grammar-school" TargetMode="External"/><Relationship Id="rId42" Type="http://schemas.openxmlformats.org/officeDocument/2006/relationships/hyperlink" Target="https://www.thereptonfoundation.org.uk/" TargetMode="External"/><Relationship Id="rId41" Type="http://schemas.openxmlformats.org/officeDocument/2006/relationships/hyperlink" Target="https://www.beausoleil.ch/global-campus" TargetMode="External"/><Relationship Id="rId22" Type="http://schemas.openxmlformats.org/officeDocument/2006/relationships/hyperlink" Target="https://www.beausoleil.ch/17g-coffee-a-student-led-journey-brewing-change-from-beau-soleil-to-kenya-" TargetMode="External"/><Relationship Id="rId44" Type="http://schemas.openxmlformats.org/officeDocument/2006/relationships/hyperlink" Target="https://www.dallasisd.org/departments/office-of-transformation-and-innovation/about-oti" TargetMode="External"/><Relationship Id="rId21" Type="http://schemas.openxmlformats.org/officeDocument/2006/relationships/hyperlink" Target="https://www.jtbstudios.com.au/ai-automation-melbourne/" TargetMode="External"/><Relationship Id="rId43" Type="http://schemas.openxmlformats.org/officeDocument/2006/relationships/hyperlink" Target="https://www.bwscampus.com/admissions/affording-bws/apply-for-financial-support" TargetMode="External"/><Relationship Id="rId24" Type="http://schemas.openxmlformats.org/officeDocument/2006/relationships/hyperlink" Target="https://www.beausoleil.ch/" TargetMode="External"/><Relationship Id="rId46" Type="http://schemas.openxmlformats.org/officeDocument/2006/relationships/hyperlink" Target="https://winners.webbyawards.com/winners/websites-and-mobile-sites" TargetMode="External"/><Relationship Id="rId23" Type="http://schemas.openxmlformats.org/officeDocument/2006/relationships/hyperlink" Target="https://www.beausoleil.ch/about-us" TargetMode="External"/><Relationship Id="rId45" Type="http://schemas.openxmlformats.org/officeDocument/2006/relationships/hyperlink" Target="https://www.dallasisd.org/departments/evaluation-and-assessment/about-us/program-evaluation/program-evaluation-re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nalsite.com/blog/p/~board/b/post/10-new-award-winning-school-websites" TargetMode="External"/><Relationship Id="rId26" Type="http://schemas.openxmlformats.org/officeDocument/2006/relationships/hyperlink" Target="https://store.thewalkerschool.org/shop/" TargetMode="External"/><Relationship Id="rId25" Type="http://schemas.openxmlformats.org/officeDocument/2006/relationships/hyperlink" Target="https://orangemonke.com/blogs/best-school-websites/" TargetMode="External"/><Relationship Id="rId47" Type="http://schemas.openxmlformats.org/officeDocument/2006/relationships/hyperlink" Target="https://morweb.org/post/best-school-websites" TargetMode="External"/><Relationship Id="rId28" Type="http://schemas.openxmlformats.org/officeDocument/2006/relationships/hyperlink" Target="https://www.reptonschool.org.uk/" TargetMode="External"/><Relationship Id="rId27" Type="http://schemas.openxmlformats.org/officeDocument/2006/relationships/hyperlink" Target="https://www.reptonprep.org.uk/our-community" TargetMode="External"/><Relationship Id="rId5" Type="http://schemas.openxmlformats.org/officeDocument/2006/relationships/styles" Target="styles.xml"/><Relationship Id="rId6" Type="http://schemas.openxmlformats.org/officeDocument/2006/relationships/hyperlink" Target="https://www.stripedhorse.com/blog/school-website-design-ideas" TargetMode="External"/><Relationship Id="rId29" Type="http://schemas.openxmlformats.org/officeDocument/2006/relationships/hyperlink" Target="https://www.reptonschool.org.uk/school-information" TargetMode="External"/><Relationship Id="rId7" Type="http://schemas.openxmlformats.org/officeDocument/2006/relationships/hyperlink" Target="https://www.ubiqeducation.com/best-school-websites-2026" TargetMode="External"/><Relationship Id="rId8" Type="http://schemas.openxmlformats.org/officeDocument/2006/relationships/hyperlink" Target="https://www.finalsite.com/blog/p/~board/b/post/designer-for-a-school-website-company" TargetMode="External"/><Relationship Id="rId31" Type="http://schemas.openxmlformats.org/officeDocument/2006/relationships/hyperlink" Target="https://educationaladvertisingawards.com/about/past-winners-lists/" TargetMode="External"/><Relationship Id="rId30" Type="http://schemas.openxmlformats.org/officeDocument/2006/relationships/hyperlink" Target="https://www.repton.org.uk/community" TargetMode="External"/><Relationship Id="rId11" Type="http://schemas.openxmlformats.org/officeDocument/2006/relationships/hyperlink" Target="https://www.schooljotter.com/5-best-secondary-school-websites-2026/" TargetMode="External"/><Relationship Id="rId33" Type="http://schemas.openxmlformats.org/officeDocument/2006/relationships/hyperlink" Target="https://www.dunhamschool.org/corporate-sponsorships" TargetMode="External"/><Relationship Id="rId10" Type="http://schemas.openxmlformats.org/officeDocument/2006/relationships/hyperlink" Target="https://www.mstoner.com/" TargetMode="External"/><Relationship Id="rId32" Type="http://schemas.openxmlformats.org/officeDocument/2006/relationships/hyperlink" Target="https://educationdigitalmarketingawards.com/about/previous-year-winners-lists/" TargetMode="External"/><Relationship Id="rId13" Type="http://schemas.openxmlformats.org/officeDocument/2006/relationships/hyperlink" Target="https://www.fastspot.com/projects/vcuarts" TargetMode="External"/><Relationship Id="rId35" Type="http://schemas.openxmlformats.org/officeDocument/2006/relationships/hyperlink" Target="https://www.gordonstoun.org.uk/" TargetMode="External"/><Relationship Id="rId12" Type="http://schemas.openxmlformats.org/officeDocument/2006/relationships/hyperlink" Target="https://www.jtbstudios.com.au/digital-agency-melbourne/" TargetMode="External"/><Relationship Id="rId34" Type="http://schemas.openxmlformats.org/officeDocument/2006/relationships/hyperlink" Target="https://www.bwscampus.com/about-us/newsworthy/envelope" TargetMode="External"/><Relationship Id="rId15" Type="http://schemas.openxmlformats.org/officeDocument/2006/relationships/hyperlink" Target="https://www.beausoleil.ch/unique-collaborations" TargetMode="External"/><Relationship Id="rId37" Type="http://schemas.openxmlformats.org/officeDocument/2006/relationships/hyperlink" Target="https://www.gordonstoun.org.uk/gordonstoun-where-education-meets-adventure" TargetMode="External"/><Relationship Id="rId14" Type="http://schemas.openxmlformats.org/officeDocument/2006/relationships/hyperlink" Target="https://help.bwscampus.com/index.php?pg=kb.page&amp;id=597" TargetMode="External"/><Relationship Id="rId36" Type="http://schemas.openxmlformats.org/officeDocument/2006/relationships/hyperlink" Target="https://gordonstoun-staging.website.amais.com/fees" TargetMode="External"/><Relationship Id="rId17" Type="http://schemas.openxmlformats.org/officeDocument/2006/relationships/hyperlink" Target="https://winners.webbyawards.com/winners/websites-and-mobile-sites/general-desktop-mobile-sites/schooluniversity" TargetMode="External"/><Relationship Id="rId39" Type="http://schemas.openxmlformats.org/officeDocument/2006/relationships/hyperlink" Target="https://www.dallasisd.org/departments/library-media-services/project-read" TargetMode="External"/><Relationship Id="rId16" Type="http://schemas.openxmlformats.org/officeDocument/2006/relationships/hyperlink" Target="https://colorlib.com/wp/school-websites-designs/" TargetMode="External"/><Relationship Id="rId38" Type="http://schemas.openxmlformats.org/officeDocument/2006/relationships/hyperlink" Target="https://www.betterstyle-katalogus.hu/sschowol/" TargetMode="External"/><Relationship Id="rId19" Type="http://schemas.openxmlformats.org/officeDocument/2006/relationships/hyperlink" Target="https://winners.webbyawards.com/winners/websites-and-mobile-sites/general-desktop-mobile-sites/education" TargetMode="External"/><Relationship Id="rId18" Type="http://schemas.openxmlformats.org/officeDocument/2006/relationships/hyperlink" Target="https://arts.vcu.edu/general-sub-simple-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