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Georgia" w:hAnsi="Georgia" w:cs="Georgia" w:eastAsia="Georgi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50"/>
          <w:shd w:fill="auto" w:val="clear"/>
        </w:rPr>
        <w:t xml:space="preserve">SoftwareSales Algorithm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Declare constant double PRICE = 99.0;</w:t>
        <w:tab/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Declare int unitSold, noDiscountAmt;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Calculate amount before any discounts, noDiscountAmt = unitSold * price;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Check if unitsSold between 0-9, if so discount 0%.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Check if unitsSold between 10-19, if so discount 20%.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Check if unitsSold between 20-49, if so discount 30%.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Check if unitsSold between 50-99, if so discount 40%.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Check if unitsSold at or above 100, if so discount 50%.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Else prompt user to retry and enter a num greater than 0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Print cost data to user.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