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029" w:rsidRDefault="00510029" w:rsidP="00510029"/>
    <w:p w:rsidR="00510029" w:rsidRPr="00CA7E76" w:rsidRDefault="00510029" w:rsidP="00CA7E76">
      <w:pPr>
        <w:jc w:val="both"/>
        <w:rPr>
          <w:b/>
        </w:rPr>
      </w:pPr>
      <w:r w:rsidRPr="00A548AE">
        <w:rPr>
          <w:rStyle w:val="Heading2Char"/>
        </w:rPr>
        <w:t>*</w:t>
      </w:r>
      <w:r>
        <w:rPr>
          <w:rStyle w:val="Heading2Char"/>
        </w:rPr>
        <w:t>T</w:t>
      </w:r>
      <w:r w:rsidRPr="00A548AE">
        <w:rPr>
          <w:rStyle w:val="Heading2Char"/>
        </w:rPr>
        <w:t>itle:</w:t>
      </w:r>
      <w:r>
        <w:t xml:space="preserve">  </w:t>
      </w:r>
      <w:r w:rsidR="00306C4A">
        <w:t xml:space="preserve">Adult </w:t>
      </w:r>
      <w:proofErr w:type="spellStart"/>
      <w:r w:rsidR="00306C4A">
        <w:t>LacZ</w:t>
      </w:r>
      <w:proofErr w:type="spellEnd"/>
    </w:p>
    <w:p w:rsidR="00510029" w:rsidRDefault="00510029" w:rsidP="00510029">
      <w:r>
        <w:rPr>
          <w:rStyle w:val="Heading2Char"/>
        </w:rPr>
        <w:t>*C</w:t>
      </w:r>
      <w:r w:rsidRPr="00A548AE">
        <w:rPr>
          <w:rStyle w:val="Heading2Char"/>
        </w:rPr>
        <w:t>entre:</w:t>
      </w:r>
      <w:r>
        <w:t xml:space="preserve"> </w:t>
      </w:r>
      <w:r w:rsidR="00CA7E76">
        <w:t>IMPC</w:t>
      </w:r>
    </w:p>
    <w:p w:rsidR="00510029" w:rsidRDefault="00510029" w:rsidP="00510029">
      <w:r>
        <w:rPr>
          <w:rStyle w:val="Heading2Char"/>
        </w:rPr>
        <w:t>*</w:t>
      </w:r>
      <w:proofErr w:type="spellStart"/>
      <w:r>
        <w:rPr>
          <w:rStyle w:val="Heading2Char"/>
        </w:rPr>
        <w:t>D</w:t>
      </w:r>
      <w:r w:rsidRPr="00A548AE">
        <w:rPr>
          <w:rStyle w:val="Heading2Char"/>
        </w:rPr>
        <w:t>ate_modified</w:t>
      </w:r>
      <w:proofErr w:type="spellEnd"/>
      <w:r w:rsidRPr="00A548AE">
        <w:rPr>
          <w:rStyle w:val="Heading2Char"/>
        </w:rPr>
        <w:t>:</w:t>
      </w:r>
      <w:r>
        <w:t xml:space="preserve"> </w:t>
      </w:r>
      <w:r w:rsidR="002C0302">
        <w:t>20-12-2012</w:t>
      </w:r>
    </w:p>
    <w:p w:rsidR="00DE0CD9" w:rsidRDefault="00510029" w:rsidP="00510029">
      <w:r w:rsidRPr="00A548AE">
        <w:rPr>
          <w:rStyle w:val="Heading2Char"/>
        </w:rPr>
        <w:t>*</w:t>
      </w:r>
      <w:proofErr w:type="spellStart"/>
      <w:r>
        <w:rPr>
          <w:rStyle w:val="Heading2Char"/>
        </w:rPr>
        <w:t>L</w:t>
      </w:r>
      <w:r w:rsidRPr="00A548AE">
        <w:rPr>
          <w:rStyle w:val="Heading2Char"/>
        </w:rPr>
        <w:t>ast_modified_by</w:t>
      </w:r>
      <w:proofErr w:type="spellEnd"/>
      <w:r w:rsidRPr="00A548AE">
        <w:rPr>
          <w:rStyle w:val="Heading2Char"/>
        </w:rPr>
        <w:t>:</w:t>
      </w:r>
      <w:r>
        <w:t xml:space="preserve"> </w:t>
      </w:r>
    </w:p>
    <w:p w:rsidR="00510029" w:rsidRDefault="00510029" w:rsidP="00510029">
      <w:r w:rsidRPr="00A548AE">
        <w:rPr>
          <w:rStyle w:val="Heading2Char"/>
        </w:rPr>
        <w:t>*</w:t>
      </w:r>
      <w:r>
        <w:rPr>
          <w:rStyle w:val="Heading2Char"/>
        </w:rPr>
        <w:t>V</w:t>
      </w:r>
      <w:r w:rsidRPr="00A548AE">
        <w:rPr>
          <w:rStyle w:val="Heading2Char"/>
        </w:rPr>
        <w:t>ersion:</w:t>
      </w:r>
      <w:r>
        <w:t xml:space="preserve"> 1</w:t>
      </w:r>
    </w:p>
    <w:p w:rsidR="00510029" w:rsidRDefault="00510029" w:rsidP="00DF1C19">
      <w:r>
        <w:t>{</w:t>
      </w:r>
      <w:proofErr w:type="gramStart"/>
      <w:r>
        <w:t>Sections:</w:t>
      </w:r>
      <w:proofErr w:type="gramEnd"/>
      <w:r>
        <w:t>}</w:t>
      </w:r>
    </w:p>
    <w:p w:rsidR="00E14B15" w:rsidRDefault="00510029" w:rsidP="00510029">
      <w:pPr>
        <w:pStyle w:val="Heading2"/>
      </w:pPr>
      <w:r>
        <w:t>*1. Purpose:</w:t>
      </w:r>
    </w:p>
    <w:p w:rsidR="00306C4A" w:rsidRPr="00306C4A" w:rsidRDefault="00306C4A" w:rsidP="00306C4A"/>
    <w:p w:rsidR="00306C4A" w:rsidRPr="00965FD2" w:rsidRDefault="00306C4A" w:rsidP="00306C4A">
      <w:pPr>
        <w:rPr>
          <w:rFonts w:cs="Arial"/>
          <w:b/>
        </w:rPr>
      </w:pPr>
      <w:r w:rsidRPr="00965FD2">
        <w:rPr>
          <w:b/>
        </w:rPr>
        <w:t xml:space="preserve">To </w:t>
      </w:r>
      <w:r>
        <w:rPr>
          <w:b/>
        </w:rPr>
        <w:t xml:space="preserve">stain adult </w:t>
      </w:r>
      <w:proofErr w:type="gramStart"/>
      <w:r>
        <w:rPr>
          <w:b/>
        </w:rPr>
        <w:t>mutant  and</w:t>
      </w:r>
      <w:proofErr w:type="gramEnd"/>
      <w:r>
        <w:rPr>
          <w:b/>
        </w:rPr>
        <w:t xml:space="preserve"> control tissues for bacterial beta-</w:t>
      </w:r>
      <w:proofErr w:type="spellStart"/>
      <w:r>
        <w:rPr>
          <w:b/>
        </w:rPr>
        <w:t>galactosidase</w:t>
      </w:r>
      <w:proofErr w:type="spellEnd"/>
      <w:r>
        <w:rPr>
          <w:b/>
        </w:rPr>
        <w:t xml:space="preserve"> (</w:t>
      </w:r>
      <w:proofErr w:type="spellStart"/>
      <w:r>
        <w:rPr>
          <w:b/>
        </w:rPr>
        <w:t>LacZ</w:t>
      </w:r>
      <w:proofErr w:type="spellEnd"/>
      <w:r>
        <w:rPr>
          <w:b/>
        </w:rPr>
        <w:t xml:space="preserve">) activity in order to assess the adult organ, tissue, substructure and cell type of gene expression of IKMC alleles utilizing a </w:t>
      </w:r>
      <w:proofErr w:type="spellStart"/>
      <w:r>
        <w:rPr>
          <w:b/>
        </w:rPr>
        <w:t>LacZ</w:t>
      </w:r>
      <w:proofErr w:type="spellEnd"/>
      <w:r>
        <w:rPr>
          <w:b/>
        </w:rPr>
        <w:t xml:space="preserve"> reporter.  </w:t>
      </w:r>
    </w:p>
    <w:p w:rsidR="00306C4A" w:rsidRPr="00B82BEA" w:rsidRDefault="00306C4A" w:rsidP="00306C4A">
      <w:pPr>
        <w:pStyle w:val="NormalWeb"/>
        <w:spacing w:before="0" w:beforeAutospacing="0" w:after="0" w:afterAutospacing="0"/>
        <w:jc w:val="both"/>
        <w:rPr>
          <w:rFonts w:asciiTheme="minorHAnsi" w:hAnsiTheme="minorHAnsi" w:cs="Arial"/>
          <w:sz w:val="22"/>
        </w:rPr>
      </w:pPr>
      <w:r w:rsidRPr="00B82BEA">
        <w:rPr>
          <w:rFonts w:asciiTheme="minorHAnsi" w:hAnsiTheme="minorHAnsi"/>
          <w:b/>
          <w:sz w:val="22"/>
        </w:rPr>
        <w:t xml:space="preserve">Description: </w:t>
      </w:r>
      <w:r>
        <w:rPr>
          <w:rFonts w:asciiTheme="minorHAnsi" w:hAnsiTheme="minorHAnsi"/>
          <w:sz w:val="22"/>
        </w:rPr>
        <w:t>Adult mouse tissues</w:t>
      </w:r>
      <w:r w:rsidRPr="00B82BEA">
        <w:rPr>
          <w:rFonts w:asciiTheme="minorHAnsi" w:hAnsiTheme="minorHAnsi"/>
          <w:sz w:val="22"/>
        </w:rPr>
        <w:t xml:space="preserve"> are scored for</w:t>
      </w:r>
      <w:r>
        <w:rPr>
          <w:rFonts w:asciiTheme="minorHAnsi" w:hAnsiTheme="minorHAnsi"/>
          <w:sz w:val="22"/>
        </w:rPr>
        <w:t xml:space="preserve"> presence of </w:t>
      </w:r>
      <w:proofErr w:type="spellStart"/>
      <w:r>
        <w:rPr>
          <w:rFonts w:asciiTheme="minorHAnsi" w:hAnsiTheme="minorHAnsi"/>
          <w:sz w:val="22"/>
        </w:rPr>
        <w:t>LacZ</w:t>
      </w:r>
      <w:proofErr w:type="spellEnd"/>
      <w:r>
        <w:rPr>
          <w:rFonts w:asciiTheme="minorHAnsi" w:hAnsiTheme="minorHAnsi"/>
          <w:sz w:val="22"/>
        </w:rPr>
        <w:t xml:space="preserve"> staining which is distinct from either nonspecific staining observed in </w:t>
      </w:r>
      <w:proofErr w:type="spellStart"/>
      <w:r>
        <w:rPr>
          <w:rFonts w:asciiTheme="minorHAnsi" w:hAnsiTheme="minorHAnsi"/>
          <w:sz w:val="22"/>
        </w:rPr>
        <w:t>wildtype</w:t>
      </w:r>
      <w:proofErr w:type="spellEnd"/>
      <w:r>
        <w:rPr>
          <w:rFonts w:asciiTheme="minorHAnsi" w:hAnsiTheme="minorHAnsi"/>
          <w:sz w:val="22"/>
        </w:rPr>
        <w:t xml:space="preserve"> control mice, or is too faint to score as present.  Intensity of staining is not required but can be reported.   Anatomical terms to localize staining to the organ, structure, substructure, or cell type will use standard mouse anatomy ontology terms</w:t>
      </w:r>
      <w:r w:rsidRPr="00B82BEA">
        <w:rPr>
          <w:rFonts w:asciiTheme="minorHAnsi" w:hAnsiTheme="minorHAnsi"/>
          <w:sz w:val="22"/>
        </w:rPr>
        <w:t xml:space="preserve">. </w:t>
      </w:r>
    </w:p>
    <w:p w:rsidR="00B77F22" w:rsidRPr="00B77F22" w:rsidRDefault="00B77F22" w:rsidP="00B77F22"/>
    <w:p w:rsidR="00510029" w:rsidRDefault="00510029" w:rsidP="00510029">
      <w:pPr>
        <w:pStyle w:val="Heading2"/>
      </w:pPr>
      <w:r>
        <w:t>*2. Experimental Design</w:t>
      </w:r>
    </w:p>
    <w:p w:rsidR="00510029" w:rsidRDefault="00510029" w:rsidP="00EF2D12">
      <w:pPr>
        <w:pStyle w:val="ListParagraph"/>
        <w:ind w:left="0"/>
        <w:jc w:val="both"/>
      </w:pPr>
    </w:p>
    <w:p w:rsidR="00306C4A" w:rsidRDefault="00306C4A" w:rsidP="00306C4A">
      <w:r>
        <w:t>Mutants:</w:t>
      </w:r>
    </w:p>
    <w:p w:rsidR="00306C4A" w:rsidRDefault="00306C4A" w:rsidP="00306C4A">
      <w:pPr>
        <w:pStyle w:val="ListParagraph"/>
        <w:numPr>
          <w:ilvl w:val="0"/>
          <w:numId w:val="27"/>
        </w:numPr>
      </w:pPr>
      <w:r>
        <w:t xml:space="preserve">A minimum of two adult animals per mutant line will be stained and annotated </w:t>
      </w:r>
    </w:p>
    <w:p w:rsidR="00306C4A" w:rsidRDefault="00306C4A" w:rsidP="00306C4A">
      <w:pPr>
        <w:pStyle w:val="ListParagraph"/>
        <w:numPr>
          <w:ilvl w:val="0"/>
          <w:numId w:val="27"/>
        </w:numPr>
      </w:pPr>
      <w:r>
        <w:t>1M and 1F will be stained and annotated for each mutant line</w:t>
      </w:r>
    </w:p>
    <w:p w:rsidR="00306C4A" w:rsidRDefault="00306C4A" w:rsidP="00306C4A">
      <w:pPr>
        <w:pStyle w:val="ListParagraph"/>
        <w:numPr>
          <w:ilvl w:val="0"/>
          <w:numId w:val="27"/>
        </w:numPr>
      </w:pPr>
      <w:r>
        <w:t>HET mutants will be stained and annotated.  If HOM animals are stained and annotated, then they will be in addition to the 1M and 1F HET required</w:t>
      </w:r>
    </w:p>
    <w:p w:rsidR="00306C4A" w:rsidRDefault="00306C4A" w:rsidP="0060631A">
      <w:pPr>
        <w:pStyle w:val="ListParagraph"/>
        <w:numPr>
          <w:ilvl w:val="0"/>
          <w:numId w:val="27"/>
        </w:numPr>
      </w:pPr>
      <w:r>
        <w:t xml:space="preserve">Age will depend upon the logistics of each </w:t>
      </w:r>
      <w:proofErr w:type="spellStart"/>
      <w:r>
        <w:t>center</w:t>
      </w:r>
      <w:proofErr w:type="spellEnd"/>
      <w:r>
        <w:t xml:space="preserve">, but all mice will be within </w:t>
      </w:r>
      <w:r w:rsidR="0060631A">
        <w:t>±</w:t>
      </w:r>
      <w:r>
        <w:t xml:space="preserve">7 days of the age stipulated in the </w:t>
      </w:r>
      <w:proofErr w:type="spellStart"/>
      <w:r>
        <w:t>center</w:t>
      </w:r>
      <w:proofErr w:type="spellEnd"/>
      <w:r>
        <w:t>-specific protocols, and all mice will be &gt; 50 days of age;</w:t>
      </w:r>
    </w:p>
    <w:p w:rsidR="00306C4A" w:rsidRDefault="00306C4A" w:rsidP="00306C4A">
      <w:pPr>
        <w:pStyle w:val="ListParagraph"/>
        <w:numPr>
          <w:ilvl w:val="0"/>
          <w:numId w:val="27"/>
        </w:numPr>
      </w:pPr>
      <w:r>
        <w:t>The tissues in the agreed parameter list will be stained and annotated for each mutant</w:t>
      </w:r>
    </w:p>
    <w:p w:rsidR="00306C4A" w:rsidRDefault="00306C4A" w:rsidP="00306C4A">
      <w:r>
        <w:t>Controls:</w:t>
      </w:r>
    </w:p>
    <w:p w:rsidR="00306C4A" w:rsidRDefault="00306C4A" w:rsidP="00306C4A">
      <w:pPr>
        <w:pStyle w:val="ListParagraph"/>
        <w:numPr>
          <w:ilvl w:val="0"/>
          <w:numId w:val="28"/>
        </w:numPr>
      </w:pPr>
      <w:r>
        <w:t>A minimum of one control mouse will be stained and</w:t>
      </w:r>
      <w:r w:rsidR="005E3101">
        <w:t xml:space="preserve"> annotated for every 10 mutants</w:t>
      </w:r>
    </w:p>
    <w:p w:rsidR="00306C4A" w:rsidRDefault="00306C4A" w:rsidP="00306C4A">
      <w:pPr>
        <w:pStyle w:val="ListParagraph"/>
        <w:numPr>
          <w:ilvl w:val="0"/>
          <w:numId w:val="28"/>
        </w:numPr>
      </w:pPr>
      <w:r>
        <w:t>The tissues in the agreed parameter list will be stained</w:t>
      </w:r>
      <w:r w:rsidR="005E3101">
        <w:t xml:space="preserve"> and annotated for each control</w:t>
      </w:r>
    </w:p>
    <w:p w:rsidR="00EB6CB1" w:rsidRDefault="00EB6CB1" w:rsidP="00EF2D12">
      <w:pPr>
        <w:pStyle w:val="ListParagraph"/>
        <w:ind w:left="0"/>
        <w:jc w:val="both"/>
      </w:pPr>
    </w:p>
    <w:p w:rsidR="00306C4A" w:rsidRDefault="00306C4A" w:rsidP="00EF2D12">
      <w:pPr>
        <w:pStyle w:val="ListParagraph"/>
        <w:ind w:left="0"/>
        <w:jc w:val="both"/>
      </w:pPr>
    </w:p>
    <w:p w:rsidR="00DE0CD9" w:rsidRDefault="00EF2D12" w:rsidP="00DE0CD9">
      <w:pPr>
        <w:pStyle w:val="Heading2"/>
      </w:pPr>
      <w:r>
        <w:lastRenderedPageBreak/>
        <w:t>*3</w:t>
      </w:r>
      <w:r w:rsidR="00510029">
        <w:t xml:space="preserve">. </w:t>
      </w:r>
      <w:r w:rsidR="00DE0CD9">
        <w:t>Equipment</w:t>
      </w:r>
    </w:p>
    <w:p w:rsidR="00DE0CD9" w:rsidRPr="00DE0CD9" w:rsidRDefault="00DE0CD9" w:rsidP="00DE0CD9"/>
    <w:p w:rsidR="00DE0CD9" w:rsidRPr="00A548AE" w:rsidRDefault="00DE0CD9" w:rsidP="00DE0CD9">
      <w:pPr>
        <w:pStyle w:val="Heading2"/>
      </w:pPr>
      <w:r>
        <w:t>*4. Procedure</w:t>
      </w:r>
    </w:p>
    <w:p w:rsidR="00DE0CD9" w:rsidRDefault="00DE0CD9" w:rsidP="00510029"/>
    <w:p w:rsidR="00DE0CD9" w:rsidRPr="00CF2000" w:rsidRDefault="00DE0CD9" w:rsidP="00DE0CD9">
      <w:pPr>
        <w:rPr>
          <w:b/>
        </w:rPr>
      </w:pPr>
      <w:proofErr w:type="spellStart"/>
      <w:r>
        <w:t>Center</w:t>
      </w:r>
      <w:proofErr w:type="spellEnd"/>
      <w:r>
        <w:t>-</w:t>
      </w:r>
      <w:proofErr w:type="gramStart"/>
      <w:r>
        <w:t>specific  methods</w:t>
      </w:r>
      <w:proofErr w:type="gramEnd"/>
      <w:r>
        <w:t xml:space="preserve"> will be provided and be on file and linked to the data for each mutant line</w:t>
      </w:r>
      <w:r w:rsidR="0060631A">
        <w:t>.</w:t>
      </w:r>
    </w:p>
    <w:p w:rsidR="00DE0CD9" w:rsidRDefault="00DE0CD9" w:rsidP="00DE0CD9">
      <w:pPr>
        <w:jc w:val="both"/>
      </w:pPr>
      <w:r>
        <w:t>For each mouse, for each tissue, the scoring system will be:  + (specific staining), - (no staining), NS (non-specific staining), or NA (tissue not available)</w:t>
      </w:r>
    </w:p>
    <w:p w:rsidR="00DE0CD9" w:rsidRPr="001352A6" w:rsidRDefault="00DE0CD9" w:rsidP="00DE0CD9">
      <w:pPr>
        <w:jc w:val="both"/>
        <w:rPr>
          <w:i/>
          <w:iCs/>
        </w:rPr>
      </w:pPr>
      <w:r w:rsidRPr="001352A6">
        <w:rPr>
          <w:i/>
          <w:iCs/>
        </w:rPr>
        <w:t>Where positive, specific, staining is found:</w:t>
      </w:r>
    </w:p>
    <w:p w:rsidR="00DE0CD9" w:rsidRDefault="00DE0CD9" w:rsidP="001352A6">
      <w:pPr>
        <w:jc w:val="both"/>
      </w:pPr>
      <w:r>
        <w:t>A.  A representative image will be taken and uploaded for each mutant line.  The image w</w:t>
      </w:r>
      <w:r w:rsidR="002C0302">
        <w:t>ill have a sizing reference bar and optional</w:t>
      </w:r>
      <w:r>
        <w:t xml:space="preserve"> </w:t>
      </w:r>
      <w:proofErr w:type="spellStart"/>
      <w:r w:rsidR="001352A6">
        <w:t>c</w:t>
      </w:r>
      <w:r>
        <w:t>enter</w:t>
      </w:r>
      <w:proofErr w:type="spellEnd"/>
      <w:r>
        <w:t>-</w:t>
      </w:r>
      <w:r w:rsidR="001352A6">
        <w:t>s</w:t>
      </w:r>
      <w:r>
        <w:t xml:space="preserve">pecific watermark </w:t>
      </w:r>
      <w:r w:rsidR="0060631A">
        <w:t>e</w:t>
      </w:r>
      <w:r>
        <w:t>mbedded into the image.</w:t>
      </w:r>
    </w:p>
    <w:p w:rsidR="00DE0CD9" w:rsidRDefault="00DE0CD9" w:rsidP="00DE0CD9">
      <w:pPr>
        <w:jc w:val="both"/>
      </w:pPr>
      <w:r>
        <w:t>B. The metadata collected for each mouse</w:t>
      </w:r>
      <w:bookmarkStart w:id="0" w:name="_GoBack"/>
      <w:bookmarkEnd w:id="0"/>
      <w:r>
        <w:t xml:space="preserve"> will be associated with the image</w:t>
      </w:r>
      <w:r w:rsidR="002C0302">
        <w:t>.</w:t>
      </w:r>
    </w:p>
    <w:p w:rsidR="00DE0CD9" w:rsidRDefault="00DE0CD9" w:rsidP="00DE0CD9">
      <w:pPr>
        <w:jc w:val="both"/>
      </w:pPr>
      <w:r>
        <w:t xml:space="preserve">C. Each image will have a substructure field for additional annotation provided by that </w:t>
      </w:r>
      <w:proofErr w:type="spellStart"/>
      <w:r>
        <w:t>center</w:t>
      </w:r>
      <w:proofErr w:type="spellEnd"/>
      <w:r w:rsidR="0060631A">
        <w:t>.</w:t>
      </w:r>
    </w:p>
    <w:p w:rsidR="00DE0CD9" w:rsidRDefault="00DE0CD9" w:rsidP="00510029"/>
    <w:p w:rsidR="00510029" w:rsidRDefault="00DE0CD9" w:rsidP="00510029">
      <w:pPr>
        <w:pStyle w:val="Heading2"/>
      </w:pPr>
      <w:r>
        <w:t>*5</w:t>
      </w:r>
      <w:r w:rsidR="00510029">
        <w:t>. Notes</w:t>
      </w:r>
    </w:p>
    <w:p w:rsidR="00DE0CD9" w:rsidRPr="00B77F22" w:rsidRDefault="00DE0CD9" w:rsidP="00B77F22">
      <w:pPr>
        <w:autoSpaceDE w:val="0"/>
        <w:autoSpaceDN w:val="0"/>
        <w:adjustRightInd w:val="0"/>
        <w:spacing w:after="0" w:line="240" w:lineRule="auto"/>
        <w:rPr>
          <w:rFonts w:cstheme="minorHAnsi"/>
          <w:sz w:val="24"/>
          <w:szCs w:val="24"/>
        </w:rPr>
      </w:pPr>
    </w:p>
    <w:p w:rsidR="00DE0CD9" w:rsidRDefault="00DE0CD9" w:rsidP="00DE0CD9">
      <w:r>
        <w:t>Tables of results for each tissue from each HET or HOM mouse scored for:  presence/absence/non-specific/tissue not-available as defined above</w:t>
      </w:r>
      <w:r w:rsidR="005E3101">
        <w:t>.</w:t>
      </w:r>
    </w:p>
    <w:p w:rsidR="00DE0CD9" w:rsidRDefault="00DE0CD9" w:rsidP="00DE0CD9">
      <w:proofErr w:type="gramStart"/>
      <w:r>
        <w:t>Representative images for positive staining tissues</w:t>
      </w:r>
      <w:r w:rsidR="005E3101">
        <w:t>.</w:t>
      </w:r>
      <w:proofErr w:type="gramEnd"/>
    </w:p>
    <w:p w:rsidR="00DE0CD9" w:rsidRDefault="00DE0CD9" w:rsidP="00DE0CD9">
      <w:proofErr w:type="gramStart"/>
      <w:r>
        <w:t>Additional annotation to provide anatomical substructure &amp; cell specificity</w:t>
      </w:r>
      <w:r w:rsidR="005E3101">
        <w:t>.</w:t>
      </w:r>
      <w:proofErr w:type="gramEnd"/>
    </w:p>
    <w:p w:rsidR="00DE0CD9" w:rsidRDefault="00DE0CD9" w:rsidP="00DE0CD9">
      <w:proofErr w:type="gramStart"/>
      <w:r>
        <w:t>Database of non-specific staining and presentation of images representative of non-specific staining</w:t>
      </w:r>
      <w:r w:rsidR="005E3101">
        <w:t>.</w:t>
      </w:r>
      <w:proofErr w:type="gramEnd"/>
    </w:p>
    <w:p w:rsidR="00400681" w:rsidRPr="00B77F22" w:rsidRDefault="00400681" w:rsidP="00B77F22"/>
    <w:p w:rsidR="00EF2D12" w:rsidRDefault="00EF2D12" w:rsidP="00EF2D12">
      <w:pPr>
        <w:pStyle w:val="Heading3"/>
      </w:pPr>
      <w:r>
        <w:t>Data QC</w:t>
      </w:r>
    </w:p>
    <w:p w:rsidR="00DE0CD9" w:rsidRPr="00DE0CD9" w:rsidRDefault="00DE0CD9" w:rsidP="00DE0CD9"/>
    <w:p w:rsidR="00DE0CD9" w:rsidRDefault="00DE0CD9" w:rsidP="00DE0CD9">
      <w:pPr>
        <w:jc w:val="both"/>
      </w:pPr>
      <w:r>
        <w:t xml:space="preserve">Quality control for each </w:t>
      </w:r>
      <w:proofErr w:type="spellStart"/>
      <w:r>
        <w:t>center’s</w:t>
      </w:r>
      <w:proofErr w:type="spellEnd"/>
      <w:r>
        <w:t xml:space="preserve"> processes and annotation will be established by that </w:t>
      </w:r>
      <w:proofErr w:type="spellStart"/>
      <w:r>
        <w:t>center’s</w:t>
      </w:r>
      <w:proofErr w:type="spellEnd"/>
      <w:r>
        <w:t xml:space="preserve"> staff and published as part of their detailed protocol.</w:t>
      </w:r>
    </w:p>
    <w:p w:rsidR="00DE0CD9" w:rsidRPr="00B31AE9" w:rsidRDefault="00DE0CD9" w:rsidP="00DE0CD9">
      <w:pPr>
        <w:jc w:val="both"/>
      </w:pPr>
      <w:r>
        <w:t xml:space="preserve">A database of control non-specific staining will be maintained by the Data Coordination </w:t>
      </w:r>
      <w:proofErr w:type="spellStart"/>
      <w:r>
        <w:t>Center</w:t>
      </w:r>
      <w:proofErr w:type="spellEnd"/>
      <w:r>
        <w:t xml:space="preserve"> and updated periodically to indicate the frequency of non-specific staining found in </w:t>
      </w:r>
      <w:proofErr w:type="spellStart"/>
      <w:r>
        <w:t>wildtype</w:t>
      </w:r>
      <w:proofErr w:type="spellEnd"/>
      <w:r>
        <w:t xml:space="preserve"> mice by each </w:t>
      </w:r>
      <w:proofErr w:type="spellStart"/>
      <w:r>
        <w:t>center</w:t>
      </w:r>
      <w:proofErr w:type="spellEnd"/>
      <w:r>
        <w:t>.  Representative images of non-specific staining will be linked to the data for each mutant line.</w:t>
      </w:r>
    </w:p>
    <w:p w:rsidR="00510029" w:rsidRDefault="00510029" w:rsidP="00510029">
      <w:pPr>
        <w:pStyle w:val="Heading2"/>
      </w:pPr>
      <w:r>
        <w:lastRenderedPageBreak/>
        <w:br/>
        <w:t>*</w:t>
      </w:r>
      <w:proofErr w:type="gramStart"/>
      <w:r>
        <w:t>6 .</w:t>
      </w:r>
      <w:proofErr w:type="gramEnd"/>
      <w:r>
        <w:t xml:space="preserve"> Measured Parameters - list</w:t>
      </w:r>
    </w:p>
    <w:p w:rsidR="00510029" w:rsidRDefault="00510029" w:rsidP="00510029">
      <w:r>
        <w:br/>
        <w:t xml:space="preserve">{Placed in Parameters </w:t>
      </w:r>
      <w:proofErr w:type="spellStart"/>
      <w:r>
        <w:t>spreadsheet</w:t>
      </w:r>
      <w:proofErr w:type="spellEnd"/>
      <w:r>
        <w:t>}</w:t>
      </w:r>
    </w:p>
    <w:p w:rsidR="00DF1C19" w:rsidRDefault="00DF1C19" w:rsidP="00510029"/>
    <w:p w:rsidR="00510029" w:rsidRDefault="00510029" w:rsidP="00510029">
      <w:pPr>
        <w:pStyle w:val="Heading2"/>
      </w:pPr>
      <w:r>
        <w:t xml:space="preserve">*7. </w:t>
      </w:r>
      <w:proofErr w:type="spellStart"/>
      <w:r>
        <w:t>MetaData</w:t>
      </w:r>
      <w:proofErr w:type="spellEnd"/>
      <w:r>
        <w:t xml:space="preserve"> Parameters - list</w:t>
      </w:r>
      <w:r>
        <w:br/>
      </w:r>
    </w:p>
    <w:p w:rsidR="002F4BFF" w:rsidRDefault="002F4BFF" w:rsidP="002F4BFF">
      <w:r>
        <w:t xml:space="preserve">{Placed in Parameters </w:t>
      </w:r>
      <w:proofErr w:type="spellStart"/>
      <w:r>
        <w:t>spreadsheet</w:t>
      </w:r>
      <w:proofErr w:type="spellEnd"/>
      <w:r>
        <w:t>}</w:t>
      </w:r>
    </w:p>
    <w:p w:rsidR="00757E44" w:rsidRPr="00510029" w:rsidRDefault="00757E44" w:rsidP="00510029"/>
    <w:sectPr w:rsidR="00757E44" w:rsidRPr="00510029" w:rsidSect="00CF2000">
      <w:headerReference w:type="default" r:id="rId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222" w:rsidRDefault="001E4222" w:rsidP="002830CC">
      <w:pPr>
        <w:spacing w:after="0" w:line="240" w:lineRule="auto"/>
      </w:pPr>
      <w:r>
        <w:separator/>
      </w:r>
    </w:p>
  </w:endnote>
  <w:endnote w:type="continuationSeparator" w:id="0">
    <w:p w:rsidR="001E4222" w:rsidRDefault="001E4222" w:rsidP="0028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222" w:rsidRDefault="001E4222" w:rsidP="002830CC">
      <w:pPr>
        <w:spacing w:after="0" w:line="240" w:lineRule="auto"/>
      </w:pPr>
      <w:r>
        <w:separator/>
      </w:r>
    </w:p>
  </w:footnote>
  <w:footnote w:type="continuationSeparator" w:id="0">
    <w:p w:rsidR="001E4222" w:rsidRDefault="001E4222" w:rsidP="002830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C4A" w:rsidRPr="00231AF6" w:rsidRDefault="00306C4A" w:rsidP="00231AF6">
    <w:pPr>
      <w:pStyle w:val="Header"/>
      <w:pBdr>
        <w:bottom w:val="thickThinSmallGap" w:sz="24" w:space="1" w:color="622423" w:themeColor="accent2" w:themeShade="7F"/>
      </w:pBdr>
      <w:rPr>
        <w:rFonts w:asciiTheme="majorHAnsi" w:eastAsiaTheme="majorEastAsia" w:hAnsiTheme="majorHAnsi" w:cstheme="majorBidi"/>
        <w:noProof/>
        <w:color w:val="984806" w:themeColor="accent6" w:themeShade="80"/>
        <w:sz w:val="32"/>
        <w:szCs w:val="32"/>
      </w:rPr>
    </w:pPr>
    <w:r>
      <w:rPr>
        <w:noProof/>
      </w:rPr>
      <w:drawing>
        <wp:inline distT="0" distB="0" distL="0" distR="0">
          <wp:extent cx="5731510" cy="438476"/>
          <wp:effectExtent l="0" t="0" r="2540" b="0"/>
          <wp:docPr id="4" name="Picture 4" descr="http://www.mousephenotype.org/images/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ousephenotype.org/images/bann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438476"/>
                  </a:xfrm>
                  <a:prstGeom prst="rect">
                    <a:avLst/>
                  </a:prstGeom>
                  <a:noFill/>
                  <a:ln>
                    <a:noFill/>
                  </a:ln>
                </pic:spPr>
              </pic:pic>
            </a:graphicData>
          </a:graphic>
        </wp:inline>
      </w:drawing>
    </w:r>
  </w:p>
  <w:p w:rsidR="00306C4A" w:rsidRDefault="00306C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4939"/>
    <w:multiLevelType w:val="hybridMultilevel"/>
    <w:tmpl w:val="B170B2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024B29"/>
    <w:multiLevelType w:val="hybridMultilevel"/>
    <w:tmpl w:val="5950E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31BFD"/>
    <w:multiLevelType w:val="hybridMultilevel"/>
    <w:tmpl w:val="FF7E49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0D60221"/>
    <w:multiLevelType w:val="hybridMultilevel"/>
    <w:tmpl w:val="CF742F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275411"/>
    <w:multiLevelType w:val="hybridMultilevel"/>
    <w:tmpl w:val="FCB409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8247CA"/>
    <w:multiLevelType w:val="hybridMultilevel"/>
    <w:tmpl w:val="B2D88294"/>
    <w:lvl w:ilvl="0" w:tplc="F92827D4">
      <w:start w:val="1"/>
      <w:numFmt w:val="bullet"/>
      <w:lvlText w:val=""/>
      <w:lvlJc w:val="left"/>
      <w:pPr>
        <w:tabs>
          <w:tab w:val="num" w:pos="720"/>
        </w:tabs>
        <w:ind w:left="720" w:hanging="360"/>
      </w:pPr>
      <w:rPr>
        <w:rFonts w:ascii="Wingdings" w:hAnsi="Wingdings" w:hint="default"/>
      </w:rPr>
    </w:lvl>
    <w:lvl w:ilvl="1" w:tplc="4DEA5A36">
      <w:start w:val="557"/>
      <w:numFmt w:val="bullet"/>
      <w:lvlText w:val=""/>
      <w:lvlJc w:val="left"/>
      <w:pPr>
        <w:tabs>
          <w:tab w:val="num" w:pos="1440"/>
        </w:tabs>
        <w:ind w:left="1440" w:hanging="360"/>
      </w:pPr>
      <w:rPr>
        <w:rFonts w:ascii="Wingdings" w:hAnsi="Wingdings" w:hint="default"/>
      </w:rPr>
    </w:lvl>
    <w:lvl w:ilvl="2" w:tplc="2A568012" w:tentative="1">
      <w:start w:val="1"/>
      <w:numFmt w:val="bullet"/>
      <w:lvlText w:val=""/>
      <w:lvlJc w:val="left"/>
      <w:pPr>
        <w:tabs>
          <w:tab w:val="num" w:pos="2160"/>
        </w:tabs>
        <w:ind w:left="2160" w:hanging="360"/>
      </w:pPr>
      <w:rPr>
        <w:rFonts w:ascii="Wingdings" w:hAnsi="Wingdings" w:hint="default"/>
      </w:rPr>
    </w:lvl>
    <w:lvl w:ilvl="3" w:tplc="B3FC5806" w:tentative="1">
      <w:start w:val="1"/>
      <w:numFmt w:val="bullet"/>
      <w:lvlText w:val=""/>
      <w:lvlJc w:val="left"/>
      <w:pPr>
        <w:tabs>
          <w:tab w:val="num" w:pos="2880"/>
        </w:tabs>
        <w:ind w:left="2880" w:hanging="360"/>
      </w:pPr>
      <w:rPr>
        <w:rFonts w:ascii="Wingdings" w:hAnsi="Wingdings" w:hint="default"/>
      </w:rPr>
    </w:lvl>
    <w:lvl w:ilvl="4" w:tplc="32DA1FE6" w:tentative="1">
      <w:start w:val="1"/>
      <w:numFmt w:val="bullet"/>
      <w:lvlText w:val=""/>
      <w:lvlJc w:val="left"/>
      <w:pPr>
        <w:tabs>
          <w:tab w:val="num" w:pos="3600"/>
        </w:tabs>
        <w:ind w:left="3600" w:hanging="360"/>
      </w:pPr>
      <w:rPr>
        <w:rFonts w:ascii="Wingdings" w:hAnsi="Wingdings" w:hint="default"/>
      </w:rPr>
    </w:lvl>
    <w:lvl w:ilvl="5" w:tplc="09F41C8E" w:tentative="1">
      <w:start w:val="1"/>
      <w:numFmt w:val="bullet"/>
      <w:lvlText w:val=""/>
      <w:lvlJc w:val="left"/>
      <w:pPr>
        <w:tabs>
          <w:tab w:val="num" w:pos="4320"/>
        </w:tabs>
        <w:ind w:left="4320" w:hanging="360"/>
      </w:pPr>
      <w:rPr>
        <w:rFonts w:ascii="Wingdings" w:hAnsi="Wingdings" w:hint="default"/>
      </w:rPr>
    </w:lvl>
    <w:lvl w:ilvl="6" w:tplc="B9EE77CC" w:tentative="1">
      <w:start w:val="1"/>
      <w:numFmt w:val="bullet"/>
      <w:lvlText w:val=""/>
      <w:lvlJc w:val="left"/>
      <w:pPr>
        <w:tabs>
          <w:tab w:val="num" w:pos="5040"/>
        </w:tabs>
        <w:ind w:left="5040" w:hanging="360"/>
      </w:pPr>
      <w:rPr>
        <w:rFonts w:ascii="Wingdings" w:hAnsi="Wingdings" w:hint="default"/>
      </w:rPr>
    </w:lvl>
    <w:lvl w:ilvl="7" w:tplc="2E12F3AE" w:tentative="1">
      <w:start w:val="1"/>
      <w:numFmt w:val="bullet"/>
      <w:lvlText w:val=""/>
      <w:lvlJc w:val="left"/>
      <w:pPr>
        <w:tabs>
          <w:tab w:val="num" w:pos="5760"/>
        </w:tabs>
        <w:ind w:left="5760" w:hanging="360"/>
      </w:pPr>
      <w:rPr>
        <w:rFonts w:ascii="Wingdings" w:hAnsi="Wingdings" w:hint="default"/>
      </w:rPr>
    </w:lvl>
    <w:lvl w:ilvl="8" w:tplc="E7BA522C" w:tentative="1">
      <w:start w:val="1"/>
      <w:numFmt w:val="bullet"/>
      <w:lvlText w:val=""/>
      <w:lvlJc w:val="left"/>
      <w:pPr>
        <w:tabs>
          <w:tab w:val="num" w:pos="6480"/>
        </w:tabs>
        <w:ind w:left="6480" w:hanging="360"/>
      </w:pPr>
      <w:rPr>
        <w:rFonts w:ascii="Wingdings" w:hAnsi="Wingdings" w:hint="default"/>
      </w:rPr>
    </w:lvl>
  </w:abstractNum>
  <w:abstractNum w:abstractNumId="6">
    <w:nsid w:val="1D8E0723"/>
    <w:multiLevelType w:val="hybridMultilevel"/>
    <w:tmpl w:val="DA581302"/>
    <w:lvl w:ilvl="0" w:tplc="B6F41D8E">
      <w:start w:val="1"/>
      <w:numFmt w:val="bullet"/>
      <w:lvlText w:val=""/>
      <w:lvlJc w:val="left"/>
      <w:pPr>
        <w:tabs>
          <w:tab w:val="num" w:pos="720"/>
        </w:tabs>
        <w:ind w:left="720" w:hanging="360"/>
      </w:pPr>
      <w:rPr>
        <w:rFonts w:ascii="Wingdings" w:hAnsi="Wingdings" w:hint="default"/>
      </w:rPr>
    </w:lvl>
    <w:lvl w:ilvl="1" w:tplc="31923764">
      <w:start w:val="1"/>
      <w:numFmt w:val="bullet"/>
      <w:lvlText w:val=""/>
      <w:lvlJc w:val="left"/>
      <w:pPr>
        <w:tabs>
          <w:tab w:val="num" w:pos="1440"/>
        </w:tabs>
        <w:ind w:left="1440" w:hanging="360"/>
      </w:pPr>
      <w:rPr>
        <w:rFonts w:ascii="Wingdings" w:hAnsi="Wingdings" w:hint="default"/>
      </w:rPr>
    </w:lvl>
    <w:lvl w:ilvl="2" w:tplc="671ABEE2" w:tentative="1">
      <w:start w:val="1"/>
      <w:numFmt w:val="bullet"/>
      <w:lvlText w:val=""/>
      <w:lvlJc w:val="left"/>
      <w:pPr>
        <w:tabs>
          <w:tab w:val="num" w:pos="2160"/>
        </w:tabs>
        <w:ind w:left="2160" w:hanging="360"/>
      </w:pPr>
      <w:rPr>
        <w:rFonts w:ascii="Wingdings" w:hAnsi="Wingdings" w:hint="default"/>
      </w:rPr>
    </w:lvl>
    <w:lvl w:ilvl="3" w:tplc="576E7038" w:tentative="1">
      <w:start w:val="1"/>
      <w:numFmt w:val="bullet"/>
      <w:lvlText w:val=""/>
      <w:lvlJc w:val="left"/>
      <w:pPr>
        <w:tabs>
          <w:tab w:val="num" w:pos="2880"/>
        </w:tabs>
        <w:ind w:left="2880" w:hanging="360"/>
      </w:pPr>
      <w:rPr>
        <w:rFonts w:ascii="Wingdings" w:hAnsi="Wingdings" w:hint="default"/>
      </w:rPr>
    </w:lvl>
    <w:lvl w:ilvl="4" w:tplc="7FE4AEA0" w:tentative="1">
      <w:start w:val="1"/>
      <w:numFmt w:val="bullet"/>
      <w:lvlText w:val=""/>
      <w:lvlJc w:val="left"/>
      <w:pPr>
        <w:tabs>
          <w:tab w:val="num" w:pos="3600"/>
        </w:tabs>
        <w:ind w:left="3600" w:hanging="360"/>
      </w:pPr>
      <w:rPr>
        <w:rFonts w:ascii="Wingdings" w:hAnsi="Wingdings" w:hint="default"/>
      </w:rPr>
    </w:lvl>
    <w:lvl w:ilvl="5" w:tplc="CF325F1A" w:tentative="1">
      <w:start w:val="1"/>
      <w:numFmt w:val="bullet"/>
      <w:lvlText w:val=""/>
      <w:lvlJc w:val="left"/>
      <w:pPr>
        <w:tabs>
          <w:tab w:val="num" w:pos="4320"/>
        </w:tabs>
        <w:ind w:left="4320" w:hanging="360"/>
      </w:pPr>
      <w:rPr>
        <w:rFonts w:ascii="Wingdings" w:hAnsi="Wingdings" w:hint="default"/>
      </w:rPr>
    </w:lvl>
    <w:lvl w:ilvl="6" w:tplc="C09A77B6" w:tentative="1">
      <w:start w:val="1"/>
      <w:numFmt w:val="bullet"/>
      <w:lvlText w:val=""/>
      <w:lvlJc w:val="left"/>
      <w:pPr>
        <w:tabs>
          <w:tab w:val="num" w:pos="5040"/>
        </w:tabs>
        <w:ind w:left="5040" w:hanging="360"/>
      </w:pPr>
      <w:rPr>
        <w:rFonts w:ascii="Wingdings" w:hAnsi="Wingdings" w:hint="default"/>
      </w:rPr>
    </w:lvl>
    <w:lvl w:ilvl="7" w:tplc="199610AE" w:tentative="1">
      <w:start w:val="1"/>
      <w:numFmt w:val="bullet"/>
      <w:lvlText w:val=""/>
      <w:lvlJc w:val="left"/>
      <w:pPr>
        <w:tabs>
          <w:tab w:val="num" w:pos="5760"/>
        </w:tabs>
        <w:ind w:left="5760" w:hanging="360"/>
      </w:pPr>
      <w:rPr>
        <w:rFonts w:ascii="Wingdings" w:hAnsi="Wingdings" w:hint="default"/>
      </w:rPr>
    </w:lvl>
    <w:lvl w:ilvl="8" w:tplc="3948D9E6" w:tentative="1">
      <w:start w:val="1"/>
      <w:numFmt w:val="bullet"/>
      <w:lvlText w:val=""/>
      <w:lvlJc w:val="left"/>
      <w:pPr>
        <w:tabs>
          <w:tab w:val="num" w:pos="6480"/>
        </w:tabs>
        <w:ind w:left="6480" w:hanging="360"/>
      </w:pPr>
      <w:rPr>
        <w:rFonts w:ascii="Wingdings" w:hAnsi="Wingdings" w:hint="default"/>
      </w:rPr>
    </w:lvl>
  </w:abstractNum>
  <w:abstractNum w:abstractNumId="7">
    <w:nsid w:val="22E863CF"/>
    <w:multiLevelType w:val="hybridMultilevel"/>
    <w:tmpl w:val="2CB457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5F1593F"/>
    <w:multiLevelType w:val="hybridMultilevel"/>
    <w:tmpl w:val="08867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2D4B39"/>
    <w:multiLevelType w:val="hybridMultilevel"/>
    <w:tmpl w:val="D068D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71C1130"/>
    <w:multiLevelType w:val="hybridMultilevel"/>
    <w:tmpl w:val="B1349B1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2A926045"/>
    <w:multiLevelType w:val="hybridMultilevel"/>
    <w:tmpl w:val="ED72E1B2"/>
    <w:lvl w:ilvl="0" w:tplc="259C494A">
      <w:start w:val="1"/>
      <w:numFmt w:val="bullet"/>
      <w:lvlText w:val=""/>
      <w:lvlJc w:val="left"/>
      <w:pPr>
        <w:tabs>
          <w:tab w:val="num" w:pos="720"/>
        </w:tabs>
        <w:ind w:left="720" w:hanging="360"/>
      </w:pPr>
      <w:rPr>
        <w:rFonts w:ascii="Wingdings" w:hAnsi="Wingdings" w:hint="default"/>
      </w:rPr>
    </w:lvl>
    <w:lvl w:ilvl="1" w:tplc="EFB6AEE8">
      <w:start w:val="595"/>
      <w:numFmt w:val="bullet"/>
      <w:lvlText w:val=""/>
      <w:lvlJc w:val="left"/>
      <w:pPr>
        <w:tabs>
          <w:tab w:val="num" w:pos="1440"/>
        </w:tabs>
        <w:ind w:left="1440" w:hanging="360"/>
      </w:pPr>
      <w:rPr>
        <w:rFonts w:ascii="Wingdings" w:hAnsi="Wingdings" w:hint="default"/>
      </w:rPr>
    </w:lvl>
    <w:lvl w:ilvl="2" w:tplc="8A60FC08">
      <w:start w:val="1"/>
      <w:numFmt w:val="bullet"/>
      <w:lvlText w:val=""/>
      <w:lvlJc w:val="left"/>
      <w:pPr>
        <w:tabs>
          <w:tab w:val="num" w:pos="2160"/>
        </w:tabs>
        <w:ind w:left="2160" w:hanging="360"/>
      </w:pPr>
      <w:rPr>
        <w:rFonts w:ascii="Wingdings" w:hAnsi="Wingdings" w:hint="default"/>
      </w:rPr>
    </w:lvl>
    <w:lvl w:ilvl="3" w:tplc="4DF2A2E4" w:tentative="1">
      <w:start w:val="1"/>
      <w:numFmt w:val="bullet"/>
      <w:lvlText w:val=""/>
      <w:lvlJc w:val="left"/>
      <w:pPr>
        <w:tabs>
          <w:tab w:val="num" w:pos="2880"/>
        </w:tabs>
        <w:ind w:left="2880" w:hanging="360"/>
      </w:pPr>
      <w:rPr>
        <w:rFonts w:ascii="Wingdings" w:hAnsi="Wingdings" w:hint="default"/>
      </w:rPr>
    </w:lvl>
    <w:lvl w:ilvl="4" w:tplc="9F121BB4" w:tentative="1">
      <w:start w:val="1"/>
      <w:numFmt w:val="bullet"/>
      <w:lvlText w:val=""/>
      <w:lvlJc w:val="left"/>
      <w:pPr>
        <w:tabs>
          <w:tab w:val="num" w:pos="3600"/>
        </w:tabs>
        <w:ind w:left="3600" w:hanging="360"/>
      </w:pPr>
      <w:rPr>
        <w:rFonts w:ascii="Wingdings" w:hAnsi="Wingdings" w:hint="default"/>
      </w:rPr>
    </w:lvl>
    <w:lvl w:ilvl="5" w:tplc="4438A42A" w:tentative="1">
      <w:start w:val="1"/>
      <w:numFmt w:val="bullet"/>
      <w:lvlText w:val=""/>
      <w:lvlJc w:val="left"/>
      <w:pPr>
        <w:tabs>
          <w:tab w:val="num" w:pos="4320"/>
        </w:tabs>
        <w:ind w:left="4320" w:hanging="360"/>
      </w:pPr>
      <w:rPr>
        <w:rFonts w:ascii="Wingdings" w:hAnsi="Wingdings" w:hint="default"/>
      </w:rPr>
    </w:lvl>
    <w:lvl w:ilvl="6" w:tplc="8C5E66C6" w:tentative="1">
      <w:start w:val="1"/>
      <w:numFmt w:val="bullet"/>
      <w:lvlText w:val=""/>
      <w:lvlJc w:val="left"/>
      <w:pPr>
        <w:tabs>
          <w:tab w:val="num" w:pos="5040"/>
        </w:tabs>
        <w:ind w:left="5040" w:hanging="360"/>
      </w:pPr>
      <w:rPr>
        <w:rFonts w:ascii="Wingdings" w:hAnsi="Wingdings" w:hint="default"/>
      </w:rPr>
    </w:lvl>
    <w:lvl w:ilvl="7" w:tplc="4F84DD1C" w:tentative="1">
      <w:start w:val="1"/>
      <w:numFmt w:val="bullet"/>
      <w:lvlText w:val=""/>
      <w:lvlJc w:val="left"/>
      <w:pPr>
        <w:tabs>
          <w:tab w:val="num" w:pos="5760"/>
        </w:tabs>
        <w:ind w:left="5760" w:hanging="360"/>
      </w:pPr>
      <w:rPr>
        <w:rFonts w:ascii="Wingdings" w:hAnsi="Wingdings" w:hint="default"/>
      </w:rPr>
    </w:lvl>
    <w:lvl w:ilvl="8" w:tplc="1B4C82CE" w:tentative="1">
      <w:start w:val="1"/>
      <w:numFmt w:val="bullet"/>
      <w:lvlText w:val=""/>
      <w:lvlJc w:val="left"/>
      <w:pPr>
        <w:tabs>
          <w:tab w:val="num" w:pos="6480"/>
        </w:tabs>
        <w:ind w:left="6480" w:hanging="360"/>
      </w:pPr>
      <w:rPr>
        <w:rFonts w:ascii="Wingdings" w:hAnsi="Wingdings" w:hint="default"/>
      </w:rPr>
    </w:lvl>
  </w:abstractNum>
  <w:abstractNum w:abstractNumId="12">
    <w:nsid w:val="2B0B12CD"/>
    <w:multiLevelType w:val="hybridMultilevel"/>
    <w:tmpl w:val="FE7C6694"/>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2C1606DD"/>
    <w:multiLevelType w:val="hybridMultilevel"/>
    <w:tmpl w:val="C6FEAD62"/>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nsid w:val="300F6908"/>
    <w:multiLevelType w:val="hybridMultilevel"/>
    <w:tmpl w:val="6E2AB7C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48D60CF9"/>
    <w:multiLevelType w:val="hybridMultilevel"/>
    <w:tmpl w:val="970E9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A52711C"/>
    <w:multiLevelType w:val="hybridMultilevel"/>
    <w:tmpl w:val="40B8381E"/>
    <w:lvl w:ilvl="0" w:tplc="55701B44">
      <w:start w:val="1"/>
      <w:numFmt w:val="decimal"/>
      <w:lvlText w:val="(%1)"/>
      <w:lvlJc w:val="left"/>
      <w:pPr>
        <w:ind w:left="795" w:hanging="43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B29292F"/>
    <w:multiLevelType w:val="hybridMultilevel"/>
    <w:tmpl w:val="F656DC16"/>
    <w:lvl w:ilvl="0" w:tplc="08090017">
      <w:start w:val="1"/>
      <w:numFmt w:val="lowerLetter"/>
      <w:lvlText w:val="%1)"/>
      <w:lvlJc w:val="left"/>
      <w:pPr>
        <w:ind w:left="1780" w:hanging="360"/>
      </w:pPr>
    </w:lvl>
    <w:lvl w:ilvl="1" w:tplc="08090019" w:tentative="1">
      <w:start w:val="1"/>
      <w:numFmt w:val="lowerLetter"/>
      <w:lvlText w:val="%2."/>
      <w:lvlJc w:val="left"/>
      <w:pPr>
        <w:ind w:left="2500" w:hanging="360"/>
      </w:pPr>
    </w:lvl>
    <w:lvl w:ilvl="2" w:tplc="0809001B" w:tentative="1">
      <w:start w:val="1"/>
      <w:numFmt w:val="lowerRoman"/>
      <w:lvlText w:val="%3."/>
      <w:lvlJc w:val="right"/>
      <w:pPr>
        <w:ind w:left="3220" w:hanging="180"/>
      </w:pPr>
    </w:lvl>
    <w:lvl w:ilvl="3" w:tplc="0809000F" w:tentative="1">
      <w:start w:val="1"/>
      <w:numFmt w:val="decimal"/>
      <w:lvlText w:val="%4."/>
      <w:lvlJc w:val="left"/>
      <w:pPr>
        <w:ind w:left="3940" w:hanging="360"/>
      </w:pPr>
    </w:lvl>
    <w:lvl w:ilvl="4" w:tplc="08090019" w:tentative="1">
      <w:start w:val="1"/>
      <w:numFmt w:val="lowerLetter"/>
      <w:lvlText w:val="%5."/>
      <w:lvlJc w:val="left"/>
      <w:pPr>
        <w:ind w:left="4660" w:hanging="360"/>
      </w:pPr>
    </w:lvl>
    <w:lvl w:ilvl="5" w:tplc="0809001B" w:tentative="1">
      <w:start w:val="1"/>
      <w:numFmt w:val="lowerRoman"/>
      <w:lvlText w:val="%6."/>
      <w:lvlJc w:val="right"/>
      <w:pPr>
        <w:ind w:left="5380" w:hanging="180"/>
      </w:pPr>
    </w:lvl>
    <w:lvl w:ilvl="6" w:tplc="0809000F" w:tentative="1">
      <w:start w:val="1"/>
      <w:numFmt w:val="decimal"/>
      <w:lvlText w:val="%7."/>
      <w:lvlJc w:val="left"/>
      <w:pPr>
        <w:ind w:left="6100" w:hanging="360"/>
      </w:pPr>
    </w:lvl>
    <w:lvl w:ilvl="7" w:tplc="08090019" w:tentative="1">
      <w:start w:val="1"/>
      <w:numFmt w:val="lowerLetter"/>
      <w:lvlText w:val="%8."/>
      <w:lvlJc w:val="left"/>
      <w:pPr>
        <w:ind w:left="6820" w:hanging="360"/>
      </w:pPr>
    </w:lvl>
    <w:lvl w:ilvl="8" w:tplc="0809001B" w:tentative="1">
      <w:start w:val="1"/>
      <w:numFmt w:val="lowerRoman"/>
      <w:lvlText w:val="%9."/>
      <w:lvlJc w:val="right"/>
      <w:pPr>
        <w:ind w:left="7540" w:hanging="180"/>
      </w:pPr>
    </w:lvl>
  </w:abstractNum>
  <w:abstractNum w:abstractNumId="18">
    <w:nsid w:val="4C6A33DA"/>
    <w:multiLevelType w:val="hybridMultilevel"/>
    <w:tmpl w:val="6E309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EB11B70"/>
    <w:multiLevelType w:val="hybridMultilevel"/>
    <w:tmpl w:val="BF6649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27A6633"/>
    <w:multiLevelType w:val="hybridMultilevel"/>
    <w:tmpl w:val="999EB5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nsid w:val="625E7807"/>
    <w:multiLevelType w:val="hybridMultilevel"/>
    <w:tmpl w:val="D93C5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5D9010A"/>
    <w:multiLevelType w:val="hybridMultilevel"/>
    <w:tmpl w:val="DDDCFF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609456A"/>
    <w:multiLevelType w:val="hybridMultilevel"/>
    <w:tmpl w:val="85EC0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85C5A33"/>
    <w:multiLevelType w:val="hybridMultilevel"/>
    <w:tmpl w:val="F7889F2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9B50EB5"/>
    <w:multiLevelType w:val="hybridMultilevel"/>
    <w:tmpl w:val="F00CA18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nsid w:val="75DA6F5E"/>
    <w:multiLevelType w:val="hybridMultilevel"/>
    <w:tmpl w:val="6F9E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4C2A1A"/>
    <w:multiLevelType w:val="hybridMultilevel"/>
    <w:tmpl w:val="FCB409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16"/>
  </w:num>
  <w:num w:numId="3">
    <w:abstractNumId w:val="6"/>
  </w:num>
  <w:num w:numId="4">
    <w:abstractNumId w:val="0"/>
  </w:num>
  <w:num w:numId="5">
    <w:abstractNumId w:val="18"/>
  </w:num>
  <w:num w:numId="6">
    <w:abstractNumId w:val="11"/>
  </w:num>
  <w:num w:numId="7">
    <w:abstractNumId w:val="5"/>
  </w:num>
  <w:num w:numId="8">
    <w:abstractNumId w:val="10"/>
  </w:num>
  <w:num w:numId="9">
    <w:abstractNumId w:val="24"/>
  </w:num>
  <w:num w:numId="10">
    <w:abstractNumId w:val="2"/>
  </w:num>
  <w:num w:numId="11">
    <w:abstractNumId w:val="7"/>
  </w:num>
  <w:num w:numId="12">
    <w:abstractNumId w:val="21"/>
  </w:num>
  <w:num w:numId="13">
    <w:abstractNumId w:val="3"/>
  </w:num>
  <w:num w:numId="14">
    <w:abstractNumId w:val="22"/>
  </w:num>
  <w:num w:numId="15">
    <w:abstractNumId w:val="20"/>
  </w:num>
  <w:num w:numId="16">
    <w:abstractNumId w:val="4"/>
  </w:num>
  <w:num w:numId="17">
    <w:abstractNumId w:val="15"/>
  </w:num>
  <w:num w:numId="18">
    <w:abstractNumId w:val="8"/>
  </w:num>
  <w:num w:numId="19">
    <w:abstractNumId w:val="25"/>
  </w:num>
  <w:num w:numId="20">
    <w:abstractNumId w:val="14"/>
  </w:num>
  <w:num w:numId="21">
    <w:abstractNumId w:val="12"/>
  </w:num>
  <w:num w:numId="22">
    <w:abstractNumId w:val="17"/>
  </w:num>
  <w:num w:numId="23">
    <w:abstractNumId w:val="13"/>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num>
  <w:num w:numId="27">
    <w:abstractNumId w:val="26"/>
  </w:num>
  <w:num w:numId="28">
    <w:abstractNumId w:val="1"/>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89B"/>
    <w:rsid w:val="00050A77"/>
    <w:rsid w:val="000542D2"/>
    <w:rsid w:val="00056BD2"/>
    <w:rsid w:val="00060E3B"/>
    <w:rsid w:val="00097279"/>
    <w:rsid w:val="001160A8"/>
    <w:rsid w:val="00127F41"/>
    <w:rsid w:val="001352A6"/>
    <w:rsid w:val="00141091"/>
    <w:rsid w:val="00144018"/>
    <w:rsid w:val="00193923"/>
    <w:rsid w:val="001C140B"/>
    <w:rsid w:val="001E4222"/>
    <w:rsid w:val="00231AF6"/>
    <w:rsid w:val="00273FE8"/>
    <w:rsid w:val="002830CC"/>
    <w:rsid w:val="00286527"/>
    <w:rsid w:val="00287045"/>
    <w:rsid w:val="002B0255"/>
    <w:rsid w:val="002C0302"/>
    <w:rsid w:val="002E13DE"/>
    <w:rsid w:val="002F4BFF"/>
    <w:rsid w:val="00306C4A"/>
    <w:rsid w:val="00325225"/>
    <w:rsid w:val="00325942"/>
    <w:rsid w:val="00344D15"/>
    <w:rsid w:val="0039056D"/>
    <w:rsid w:val="00391846"/>
    <w:rsid w:val="003A43DF"/>
    <w:rsid w:val="003E02FF"/>
    <w:rsid w:val="00400681"/>
    <w:rsid w:val="00403568"/>
    <w:rsid w:val="00404F80"/>
    <w:rsid w:val="0042032B"/>
    <w:rsid w:val="004272A1"/>
    <w:rsid w:val="00474BB7"/>
    <w:rsid w:val="004958AF"/>
    <w:rsid w:val="004B72E2"/>
    <w:rsid w:val="004D29ED"/>
    <w:rsid w:val="00510029"/>
    <w:rsid w:val="00543F53"/>
    <w:rsid w:val="005870C6"/>
    <w:rsid w:val="005B799B"/>
    <w:rsid w:val="005E3101"/>
    <w:rsid w:val="0060631A"/>
    <w:rsid w:val="00627BA8"/>
    <w:rsid w:val="00636E91"/>
    <w:rsid w:val="00642522"/>
    <w:rsid w:val="00675317"/>
    <w:rsid w:val="00723D57"/>
    <w:rsid w:val="00757E44"/>
    <w:rsid w:val="00760943"/>
    <w:rsid w:val="00773DC6"/>
    <w:rsid w:val="00791575"/>
    <w:rsid w:val="007E4157"/>
    <w:rsid w:val="00801B45"/>
    <w:rsid w:val="00815F69"/>
    <w:rsid w:val="008213D3"/>
    <w:rsid w:val="00836DF6"/>
    <w:rsid w:val="00857BC8"/>
    <w:rsid w:val="008822C4"/>
    <w:rsid w:val="008A479F"/>
    <w:rsid w:val="008B5D60"/>
    <w:rsid w:val="009E014A"/>
    <w:rsid w:val="009F6E92"/>
    <w:rsid w:val="00A1570A"/>
    <w:rsid w:val="00A25695"/>
    <w:rsid w:val="00A64C17"/>
    <w:rsid w:val="00A7169A"/>
    <w:rsid w:val="00A860E0"/>
    <w:rsid w:val="00B6082E"/>
    <w:rsid w:val="00B60EE6"/>
    <w:rsid w:val="00B77F22"/>
    <w:rsid w:val="00C00961"/>
    <w:rsid w:val="00C03704"/>
    <w:rsid w:val="00C2355B"/>
    <w:rsid w:val="00C92361"/>
    <w:rsid w:val="00CA7E76"/>
    <w:rsid w:val="00CB3480"/>
    <w:rsid w:val="00CF2000"/>
    <w:rsid w:val="00D127F0"/>
    <w:rsid w:val="00D20439"/>
    <w:rsid w:val="00D62F6A"/>
    <w:rsid w:val="00D81FDC"/>
    <w:rsid w:val="00D937E2"/>
    <w:rsid w:val="00DE0CD9"/>
    <w:rsid w:val="00DF1C19"/>
    <w:rsid w:val="00E14B15"/>
    <w:rsid w:val="00E3234B"/>
    <w:rsid w:val="00E6752B"/>
    <w:rsid w:val="00EB6CB1"/>
    <w:rsid w:val="00EC757F"/>
    <w:rsid w:val="00EF2D12"/>
    <w:rsid w:val="00F01538"/>
    <w:rsid w:val="00F04546"/>
    <w:rsid w:val="00F1237F"/>
    <w:rsid w:val="00F417F8"/>
    <w:rsid w:val="00F54937"/>
    <w:rsid w:val="00FB4891"/>
    <w:rsid w:val="00FE789B"/>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3D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A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4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52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F20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FE789B"/>
    <w:rPr>
      <w:rFonts w:ascii="Courier New" w:eastAsia="Times New Roman" w:hAnsi="Courier New" w:cs="Courier New"/>
      <w:color w:val="000000"/>
      <w:sz w:val="20"/>
      <w:szCs w:val="20"/>
      <w:lang w:eastAsia="en-GB"/>
    </w:rPr>
  </w:style>
  <w:style w:type="paragraph" w:styleId="NoSpacing">
    <w:name w:val="No Spacing"/>
    <w:uiPriority w:val="1"/>
    <w:qFormat/>
    <w:rsid w:val="00FE789B"/>
    <w:pPr>
      <w:spacing w:after="0" w:line="240" w:lineRule="auto"/>
    </w:pPr>
  </w:style>
  <w:style w:type="character" w:customStyle="1" w:styleId="Heading1Char">
    <w:name w:val="Heading 1 Char"/>
    <w:basedOn w:val="DefaultParagraphFont"/>
    <w:link w:val="Heading1"/>
    <w:uiPriority w:val="9"/>
    <w:rsid w:val="00723D5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14A"/>
    <w:pPr>
      <w:ind w:left="720"/>
      <w:contextualSpacing/>
    </w:pPr>
  </w:style>
  <w:style w:type="paragraph" w:styleId="BalloonText">
    <w:name w:val="Balloon Text"/>
    <w:basedOn w:val="Normal"/>
    <w:link w:val="BalloonTextChar"/>
    <w:uiPriority w:val="99"/>
    <w:semiHidden/>
    <w:unhideWhenUsed/>
    <w:rsid w:val="00283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0CC"/>
    <w:rPr>
      <w:rFonts w:ascii="Tahoma" w:hAnsi="Tahoma" w:cs="Tahoma"/>
      <w:sz w:val="16"/>
      <w:szCs w:val="16"/>
    </w:rPr>
  </w:style>
  <w:style w:type="paragraph" w:styleId="Header">
    <w:name w:val="header"/>
    <w:basedOn w:val="Normal"/>
    <w:link w:val="HeaderChar"/>
    <w:uiPriority w:val="99"/>
    <w:unhideWhenUsed/>
    <w:rsid w:val="0028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0CC"/>
  </w:style>
  <w:style w:type="paragraph" w:styleId="Footer">
    <w:name w:val="footer"/>
    <w:basedOn w:val="Normal"/>
    <w:link w:val="FooterChar"/>
    <w:uiPriority w:val="99"/>
    <w:unhideWhenUsed/>
    <w:rsid w:val="0028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0CC"/>
  </w:style>
  <w:style w:type="paragraph" w:styleId="NormalWeb">
    <w:name w:val="Normal (Web)"/>
    <w:basedOn w:val="Normal"/>
    <w:uiPriority w:val="99"/>
    <w:semiHidden/>
    <w:unhideWhenUsed/>
    <w:rsid w:val="00C00961"/>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8B5D60"/>
    <w:rPr>
      <w:color w:val="0000FF"/>
      <w:u w:val="single"/>
    </w:rPr>
  </w:style>
  <w:style w:type="character" w:customStyle="1" w:styleId="Heading2Char">
    <w:name w:val="Heading 2 Char"/>
    <w:basedOn w:val="DefaultParagraphFont"/>
    <w:link w:val="Heading2"/>
    <w:uiPriority w:val="9"/>
    <w:rsid w:val="00231AF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3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1AF6"/>
    <w:rPr>
      <w:rFonts w:asciiTheme="majorHAnsi" w:eastAsiaTheme="majorEastAsia" w:hAnsiTheme="majorHAnsi" w:cstheme="majorBidi"/>
      <w:i/>
      <w:iCs/>
      <w:color w:val="4F81BD" w:themeColor="accent1"/>
      <w:spacing w:val="15"/>
      <w:sz w:val="24"/>
      <w:szCs w:val="24"/>
    </w:rPr>
  </w:style>
  <w:style w:type="table" w:styleId="LightShading-Accent6">
    <w:name w:val="Light Shading Accent 6"/>
    <w:basedOn w:val="TableNormal"/>
    <w:uiPriority w:val="60"/>
    <w:rsid w:val="00F0454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6">
    <w:name w:val="Light List Accent 6"/>
    <w:basedOn w:val="TableNormal"/>
    <w:uiPriority w:val="61"/>
    <w:rsid w:val="00F0454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ableGrid">
    <w:name w:val="Table Grid"/>
    <w:basedOn w:val="TableNormal"/>
    <w:uiPriority w:val="59"/>
    <w:rsid w:val="00D20439"/>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204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5225"/>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CF2000"/>
  </w:style>
  <w:style w:type="character" w:customStyle="1" w:styleId="Heading5Char">
    <w:name w:val="Heading 5 Char"/>
    <w:basedOn w:val="DefaultParagraphFont"/>
    <w:link w:val="Heading5"/>
    <w:uiPriority w:val="9"/>
    <w:rsid w:val="00CF2000"/>
    <w:rPr>
      <w:rFonts w:asciiTheme="majorHAnsi" w:eastAsiaTheme="majorEastAsia" w:hAnsiTheme="majorHAnsi" w:cstheme="majorBidi"/>
      <w:color w:val="243F60" w:themeColor="accent1" w:themeShade="7F"/>
    </w:rPr>
  </w:style>
  <w:style w:type="paragraph" w:customStyle="1" w:styleId="Default">
    <w:name w:val="Default"/>
    <w:rsid w:val="00EF2D12"/>
    <w:pPr>
      <w:autoSpaceDE w:val="0"/>
      <w:autoSpaceDN w:val="0"/>
      <w:adjustRightInd w:val="0"/>
      <w:spacing w:after="0" w:line="240" w:lineRule="auto"/>
    </w:pPr>
    <w:rPr>
      <w:rFonts w:ascii="Calibri" w:hAnsi="Calibri" w:cs="Calibri"/>
      <w:color w:val="000000"/>
      <w:sz w:val="24"/>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3D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A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4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52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F20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FE789B"/>
    <w:rPr>
      <w:rFonts w:ascii="Courier New" w:eastAsia="Times New Roman" w:hAnsi="Courier New" w:cs="Courier New"/>
      <w:color w:val="000000"/>
      <w:sz w:val="20"/>
      <w:szCs w:val="20"/>
      <w:lang w:eastAsia="en-GB"/>
    </w:rPr>
  </w:style>
  <w:style w:type="paragraph" w:styleId="NoSpacing">
    <w:name w:val="No Spacing"/>
    <w:uiPriority w:val="1"/>
    <w:qFormat/>
    <w:rsid w:val="00FE789B"/>
    <w:pPr>
      <w:spacing w:after="0" w:line="240" w:lineRule="auto"/>
    </w:pPr>
  </w:style>
  <w:style w:type="character" w:customStyle="1" w:styleId="Heading1Char">
    <w:name w:val="Heading 1 Char"/>
    <w:basedOn w:val="DefaultParagraphFont"/>
    <w:link w:val="Heading1"/>
    <w:uiPriority w:val="9"/>
    <w:rsid w:val="00723D5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14A"/>
    <w:pPr>
      <w:ind w:left="720"/>
      <w:contextualSpacing/>
    </w:pPr>
  </w:style>
  <w:style w:type="paragraph" w:styleId="BalloonText">
    <w:name w:val="Balloon Text"/>
    <w:basedOn w:val="Normal"/>
    <w:link w:val="BalloonTextChar"/>
    <w:uiPriority w:val="99"/>
    <w:semiHidden/>
    <w:unhideWhenUsed/>
    <w:rsid w:val="00283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0CC"/>
    <w:rPr>
      <w:rFonts w:ascii="Tahoma" w:hAnsi="Tahoma" w:cs="Tahoma"/>
      <w:sz w:val="16"/>
      <w:szCs w:val="16"/>
    </w:rPr>
  </w:style>
  <w:style w:type="paragraph" w:styleId="Header">
    <w:name w:val="header"/>
    <w:basedOn w:val="Normal"/>
    <w:link w:val="HeaderChar"/>
    <w:uiPriority w:val="99"/>
    <w:unhideWhenUsed/>
    <w:rsid w:val="0028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0CC"/>
  </w:style>
  <w:style w:type="paragraph" w:styleId="Footer">
    <w:name w:val="footer"/>
    <w:basedOn w:val="Normal"/>
    <w:link w:val="FooterChar"/>
    <w:uiPriority w:val="99"/>
    <w:unhideWhenUsed/>
    <w:rsid w:val="0028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0CC"/>
  </w:style>
  <w:style w:type="paragraph" w:styleId="NormalWeb">
    <w:name w:val="Normal (Web)"/>
    <w:basedOn w:val="Normal"/>
    <w:uiPriority w:val="99"/>
    <w:semiHidden/>
    <w:unhideWhenUsed/>
    <w:rsid w:val="00C00961"/>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8B5D60"/>
    <w:rPr>
      <w:color w:val="0000FF"/>
      <w:u w:val="single"/>
    </w:rPr>
  </w:style>
  <w:style w:type="character" w:customStyle="1" w:styleId="Heading2Char">
    <w:name w:val="Heading 2 Char"/>
    <w:basedOn w:val="DefaultParagraphFont"/>
    <w:link w:val="Heading2"/>
    <w:uiPriority w:val="9"/>
    <w:rsid w:val="00231AF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3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1AF6"/>
    <w:rPr>
      <w:rFonts w:asciiTheme="majorHAnsi" w:eastAsiaTheme="majorEastAsia" w:hAnsiTheme="majorHAnsi" w:cstheme="majorBidi"/>
      <w:i/>
      <w:iCs/>
      <w:color w:val="4F81BD" w:themeColor="accent1"/>
      <w:spacing w:val="15"/>
      <w:sz w:val="24"/>
      <w:szCs w:val="24"/>
    </w:rPr>
  </w:style>
  <w:style w:type="table" w:styleId="LightShading-Accent6">
    <w:name w:val="Light Shading Accent 6"/>
    <w:basedOn w:val="TableNormal"/>
    <w:uiPriority w:val="60"/>
    <w:rsid w:val="00F0454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6">
    <w:name w:val="Light List Accent 6"/>
    <w:basedOn w:val="TableNormal"/>
    <w:uiPriority w:val="61"/>
    <w:rsid w:val="00F0454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ableGrid">
    <w:name w:val="Table Grid"/>
    <w:basedOn w:val="TableNormal"/>
    <w:uiPriority w:val="59"/>
    <w:rsid w:val="00D20439"/>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204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5225"/>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CF2000"/>
  </w:style>
  <w:style w:type="character" w:customStyle="1" w:styleId="Heading5Char">
    <w:name w:val="Heading 5 Char"/>
    <w:basedOn w:val="DefaultParagraphFont"/>
    <w:link w:val="Heading5"/>
    <w:uiPriority w:val="9"/>
    <w:rsid w:val="00CF2000"/>
    <w:rPr>
      <w:rFonts w:asciiTheme="majorHAnsi" w:eastAsiaTheme="majorEastAsia" w:hAnsiTheme="majorHAnsi" w:cstheme="majorBidi"/>
      <w:color w:val="243F60" w:themeColor="accent1" w:themeShade="7F"/>
    </w:rPr>
  </w:style>
  <w:style w:type="paragraph" w:customStyle="1" w:styleId="Default">
    <w:name w:val="Default"/>
    <w:rsid w:val="00EF2D12"/>
    <w:pPr>
      <w:autoSpaceDE w:val="0"/>
      <w:autoSpaceDN w:val="0"/>
      <w:adjustRightInd w:val="0"/>
      <w:spacing w:after="0" w:line="240" w:lineRule="auto"/>
    </w:pPr>
    <w:rPr>
      <w:rFonts w:ascii="Calibri" w:hAnsi="Calibri" w:cs="Calibri"/>
      <w:color w:val="000000"/>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95957">
      <w:bodyDiv w:val="1"/>
      <w:marLeft w:val="0"/>
      <w:marRight w:val="0"/>
      <w:marTop w:val="0"/>
      <w:marBottom w:val="0"/>
      <w:divBdr>
        <w:top w:val="none" w:sz="0" w:space="0" w:color="auto"/>
        <w:left w:val="none" w:sz="0" w:space="0" w:color="auto"/>
        <w:bottom w:val="none" w:sz="0" w:space="0" w:color="auto"/>
        <w:right w:val="none" w:sz="0" w:space="0" w:color="auto"/>
      </w:divBdr>
      <w:divsChild>
        <w:div w:id="1824851099">
          <w:marLeft w:val="1166"/>
          <w:marRight w:val="0"/>
          <w:marTop w:val="115"/>
          <w:marBottom w:val="0"/>
          <w:divBdr>
            <w:top w:val="none" w:sz="0" w:space="0" w:color="auto"/>
            <w:left w:val="none" w:sz="0" w:space="0" w:color="auto"/>
            <w:bottom w:val="none" w:sz="0" w:space="0" w:color="auto"/>
            <w:right w:val="none" w:sz="0" w:space="0" w:color="auto"/>
          </w:divBdr>
        </w:div>
        <w:div w:id="1650936777">
          <w:marLeft w:val="1166"/>
          <w:marRight w:val="0"/>
          <w:marTop w:val="115"/>
          <w:marBottom w:val="0"/>
          <w:divBdr>
            <w:top w:val="none" w:sz="0" w:space="0" w:color="auto"/>
            <w:left w:val="none" w:sz="0" w:space="0" w:color="auto"/>
            <w:bottom w:val="none" w:sz="0" w:space="0" w:color="auto"/>
            <w:right w:val="none" w:sz="0" w:space="0" w:color="auto"/>
          </w:divBdr>
        </w:div>
        <w:div w:id="1973249522">
          <w:marLeft w:val="1166"/>
          <w:marRight w:val="0"/>
          <w:marTop w:val="115"/>
          <w:marBottom w:val="0"/>
          <w:divBdr>
            <w:top w:val="none" w:sz="0" w:space="0" w:color="auto"/>
            <w:left w:val="none" w:sz="0" w:space="0" w:color="auto"/>
            <w:bottom w:val="none" w:sz="0" w:space="0" w:color="auto"/>
            <w:right w:val="none" w:sz="0" w:space="0" w:color="auto"/>
          </w:divBdr>
        </w:div>
        <w:div w:id="1843742432">
          <w:marLeft w:val="1166"/>
          <w:marRight w:val="0"/>
          <w:marTop w:val="115"/>
          <w:marBottom w:val="0"/>
          <w:divBdr>
            <w:top w:val="none" w:sz="0" w:space="0" w:color="auto"/>
            <w:left w:val="none" w:sz="0" w:space="0" w:color="auto"/>
            <w:bottom w:val="none" w:sz="0" w:space="0" w:color="auto"/>
            <w:right w:val="none" w:sz="0" w:space="0" w:color="auto"/>
          </w:divBdr>
        </w:div>
      </w:divsChild>
    </w:div>
    <w:div w:id="298077391">
      <w:bodyDiv w:val="1"/>
      <w:marLeft w:val="0"/>
      <w:marRight w:val="0"/>
      <w:marTop w:val="0"/>
      <w:marBottom w:val="0"/>
      <w:divBdr>
        <w:top w:val="none" w:sz="0" w:space="0" w:color="auto"/>
        <w:left w:val="none" w:sz="0" w:space="0" w:color="auto"/>
        <w:bottom w:val="none" w:sz="0" w:space="0" w:color="auto"/>
        <w:right w:val="none" w:sz="0" w:space="0" w:color="auto"/>
      </w:divBdr>
      <w:divsChild>
        <w:div w:id="2024163386">
          <w:marLeft w:val="547"/>
          <w:marRight w:val="0"/>
          <w:marTop w:val="96"/>
          <w:marBottom w:val="0"/>
          <w:divBdr>
            <w:top w:val="none" w:sz="0" w:space="0" w:color="auto"/>
            <w:left w:val="none" w:sz="0" w:space="0" w:color="auto"/>
            <w:bottom w:val="none" w:sz="0" w:space="0" w:color="auto"/>
            <w:right w:val="none" w:sz="0" w:space="0" w:color="auto"/>
          </w:divBdr>
        </w:div>
        <w:div w:id="765923359">
          <w:marLeft w:val="547"/>
          <w:marRight w:val="0"/>
          <w:marTop w:val="96"/>
          <w:marBottom w:val="0"/>
          <w:divBdr>
            <w:top w:val="none" w:sz="0" w:space="0" w:color="auto"/>
            <w:left w:val="none" w:sz="0" w:space="0" w:color="auto"/>
            <w:bottom w:val="none" w:sz="0" w:space="0" w:color="auto"/>
            <w:right w:val="none" w:sz="0" w:space="0" w:color="auto"/>
          </w:divBdr>
        </w:div>
        <w:div w:id="1264731401">
          <w:marLeft w:val="547"/>
          <w:marRight w:val="0"/>
          <w:marTop w:val="96"/>
          <w:marBottom w:val="0"/>
          <w:divBdr>
            <w:top w:val="none" w:sz="0" w:space="0" w:color="auto"/>
            <w:left w:val="none" w:sz="0" w:space="0" w:color="auto"/>
            <w:bottom w:val="none" w:sz="0" w:space="0" w:color="auto"/>
            <w:right w:val="none" w:sz="0" w:space="0" w:color="auto"/>
          </w:divBdr>
        </w:div>
        <w:div w:id="769158240">
          <w:marLeft w:val="547"/>
          <w:marRight w:val="0"/>
          <w:marTop w:val="96"/>
          <w:marBottom w:val="0"/>
          <w:divBdr>
            <w:top w:val="none" w:sz="0" w:space="0" w:color="auto"/>
            <w:left w:val="none" w:sz="0" w:space="0" w:color="auto"/>
            <w:bottom w:val="none" w:sz="0" w:space="0" w:color="auto"/>
            <w:right w:val="none" w:sz="0" w:space="0" w:color="auto"/>
          </w:divBdr>
        </w:div>
        <w:div w:id="825051006">
          <w:marLeft w:val="1166"/>
          <w:marRight w:val="0"/>
          <w:marTop w:val="96"/>
          <w:marBottom w:val="0"/>
          <w:divBdr>
            <w:top w:val="none" w:sz="0" w:space="0" w:color="auto"/>
            <w:left w:val="none" w:sz="0" w:space="0" w:color="auto"/>
            <w:bottom w:val="none" w:sz="0" w:space="0" w:color="auto"/>
            <w:right w:val="none" w:sz="0" w:space="0" w:color="auto"/>
          </w:divBdr>
        </w:div>
        <w:div w:id="1175193965">
          <w:marLeft w:val="1166"/>
          <w:marRight w:val="0"/>
          <w:marTop w:val="96"/>
          <w:marBottom w:val="0"/>
          <w:divBdr>
            <w:top w:val="none" w:sz="0" w:space="0" w:color="auto"/>
            <w:left w:val="none" w:sz="0" w:space="0" w:color="auto"/>
            <w:bottom w:val="none" w:sz="0" w:space="0" w:color="auto"/>
            <w:right w:val="none" w:sz="0" w:space="0" w:color="auto"/>
          </w:divBdr>
        </w:div>
        <w:div w:id="948051323">
          <w:marLeft w:val="1166"/>
          <w:marRight w:val="0"/>
          <w:marTop w:val="96"/>
          <w:marBottom w:val="0"/>
          <w:divBdr>
            <w:top w:val="none" w:sz="0" w:space="0" w:color="auto"/>
            <w:left w:val="none" w:sz="0" w:space="0" w:color="auto"/>
            <w:bottom w:val="none" w:sz="0" w:space="0" w:color="auto"/>
            <w:right w:val="none" w:sz="0" w:space="0" w:color="auto"/>
          </w:divBdr>
        </w:div>
      </w:divsChild>
    </w:div>
    <w:div w:id="362827725">
      <w:bodyDiv w:val="1"/>
      <w:marLeft w:val="0"/>
      <w:marRight w:val="0"/>
      <w:marTop w:val="0"/>
      <w:marBottom w:val="0"/>
      <w:divBdr>
        <w:top w:val="none" w:sz="0" w:space="0" w:color="auto"/>
        <w:left w:val="none" w:sz="0" w:space="0" w:color="auto"/>
        <w:bottom w:val="none" w:sz="0" w:space="0" w:color="auto"/>
        <w:right w:val="none" w:sz="0" w:space="0" w:color="auto"/>
      </w:divBdr>
    </w:div>
    <w:div w:id="670837774">
      <w:bodyDiv w:val="1"/>
      <w:marLeft w:val="0"/>
      <w:marRight w:val="0"/>
      <w:marTop w:val="0"/>
      <w:marBottom w:val="0"/>
      <w:divBdr>
        <w:top w:val="none" w:sz="0" w:space="0" w:color="auto"/>
        <w:left w:val="none" w:sz="0" w:space="0" w:color="auto"/>
        <w:bottom w:val="none" w:sz="0" w:space="0" w:color="auto"/>
        <w:right w:val="none" w:sz="0" w:space="0" w:color="auto"/>
      </w:divBdr>
    </w:div>
    <w:div w:id="678049767">
      <w:bodyDiv w:val="1"/>
      <w:marLeft w:val="0"/>
      <w:marRight w:val="0"/>
      <w:marTop w:val="0"/>
      <w:marBottom w:val="0"/>
      <w:divBdr>
        <w:top w:val="none" w:sz="0" w:space="0" w:color="auto"/>
        <w:left w:val="none" w:sz="0" w:space="0" w:color="auto"/>
        <w:bottom w:val="none" w:sz="0" w:space="0" w:color="auto"/>
        <w:right w:val="none" w:sz="0" w:space="0" w:color="auto"/>
      </w:divBdr>
      <w:divsChild>
        <w:div w:id="87436059">
          <w:marLeft w:val="547"/>
          <w:marRight w:val="0"/>
          <w:marTop w:val="0"/>
          <w:marBottom w:val="0"/>
          <w:divBdr>
            <w:top w:val="none" w:sz="0" w:space="0" w:color="auto"/>
            <w:left w:val="none" w:sz="0" w:space="0" w:color="auto"/>
            <w:bottom w:val="none" w:sz="0" w:space="0" w:color="auto"/>
            <w:right w:val="none" w:sz="0" w:space="0" w:color="auto"/>
          </w:divBdr>
        </w:div>
        <w:div w:id="1769615338">
          <w:marLeft w:val="1166"/>
          <w:marRight w:val="0"/>
          <w:marTop w:val="0"/>
          <w:marBottom w:val="0"/>
          <w:divBdr>
            <w:top w:val="none" w:sz="0" w:space="0" w:color="auto"/>
            <w:left w:val="none" w:sz="0" w:space="0" w:color="auto"/>
            <w:bottom w:val="none" w:sz="0" w:space="0" w:color="auto"/>
            <w:right w:val="none" w:sz="0" w:space="0" w:color="auto"/>
          </w:divBdr>
        </w:div>
        <w:div w:id="153187764">
          <w:marLeft w:val="1166"/>
          <w:marRight w:val="0"/>
          <w:marTop w:val="0"/>
          <w:marBottom w:val="0"/>
          <w:divBdr>
            <w:top w:val="none" w:sz="0" w:space="0" w:color="auto"/>
            <w:left w:val="none" w:sz="0" w:space="0" w:color="auto"/>
            <w:bottom w:val="none" w:sz="0" w:space="0" w:color="auto"/>
            <w:right w:val="none" w:sz="0" w:space="0" w:color="auto"/>
          </w:divBdr>
        </w:div>
        <w:div w:id="346179197">
          <w:marLeft w:val="1166"/>
          <w:marRight w:val="0"/>
          <w:marTop w:val="0"/>
          <w:marBottom w:val="0"/>
          <w:divBdr>
            <w:top w:val="none" w:sz="0" w:space="0" w:color="auto"/>
            <w:left w:val="none" w:sz="0" w:space="0" w:color="auto"/>
            <w:bottom w:val="none" w:sz="0" w:space="0" w:color="auto"/>
            <w:right w:val="none" w:sz="0" w:space="0" w:color="auto"/>
          </w:divBdr>
        </w:div>
        <w:div w:id="646320930">
          <w:marLeft w:val="1800"/>
          <w:marRight w:val="0"/>
          <w:marTop w:val="0"/>
          <w:marBottom w:val="0"/>
          <w:divBdr>
            <w:top w:val="none" w:sz="0" w:space="0" w:color="auto"/>
            <w:left w:val="none" w:sz="0" w:space="0" w:color="auto"/>
            <w:bottom w:val="none" w:sz="0" w:space="0" w:color="auto"/>
            <w:right w:val="none" w:sz="0" w:space="0" w:color="auto"/>
          </w:divBdr>
        </w:div>
        <w:div w:id="1801534252">
          <w:marLeft w:val="1800"/>
          <w:marRight w:val="0"/>
          <w:marTop w:val="0"/>
          <w:marBottom w:val="0"/>
          <w:divBdr>
            <w:top w:val="none" w:sz="0" w:space="0" w:color="auto"/>
            <w:left w:val="none" w:sz="0" w:space="0" w:color="auto"/>
            <w:bottom w:val="none" w:sz="0" w:space="0" w:color="auto"/>
            <w:right w:val="none" w:sz="0" w:space="0" w:color="auto"/>
          </w:divBdr>
        </w:div>
        <w:div w:id="669019422">
          <w:marLeft w:val="1800"/>
          <w:marRight w:val="0"/>
          <w:marTop w:val="0"/>
          <w:marBottom w:val="0"/>
          <w:divBdr>
            <w:top w:val="none" w:sz="0" w:space="0" w:color="auto"/>
            <w:left w:val="none" w:sz="0" w:space="0" w:color="auto"/>
            <w:bottom w:val="none" w:sz="0" w:space="0" w:color="auto"/>
            <w:right w:val="none" w:sz="0" w:space="0" w:color="auto"/>
          </w:divBdr>
        </w:div>
        <w:div w:id="1873495399">
          <w:marLeft w:val="1800"/>
          <w:marRight w:val="0"/>
          <w:marTop w:val="0"/>
          <w:marBottom w:val="0"/>
          <w:divBdr>
            <w:top w:val="none" w:sz="0" w:space="0" w:color="auto"/>
            <w:left w:val="none" w:sz="0" w:space="0" w:color="auto"/>
            <w:bottom w:val="none" w:sz="0" w:space="0" w:color="auto"/>
            <w:right w:val="none" w:sz="0" w:space="0" w:color="auto"/>
          </w:divBdr>
        </w:div>
        <w:div w:id="1728604555">
          <w:marLeft w:val="1800"/>
          <w:marRight w:val="0"/>
          <w:marTop w:val="0"/>
          <w:marBottom w:val="0"/>
          <w:divBdr>
            <w:top w:val="none" w:sz="0" w:space="0" w:color="auto"/>
            <w:left w:val="none" w:sz="0" w:space="0" w:color="auto"/>
            <w:bottom w:val="none" w:sz="0" w:space="0" w:color="auto"/>
            <w:right w:val="none" w:sz="0" w:space="0" w:color="auto"/>
          </w:divBdr>
        </w:div>
        <w:div w:id="706029194">
          <w:marLeft w:val="1166"/>
          <w:marRight w:val="0"/>
          <w:marTop w:val="0"/>
          <w:marBottom w:val="0"/>
          <w:divBdr>
            <w:top w:val="none" w:sz="0" w:space="0" w:color="auto"/>
            <w:left w:val="none" w:sz="0" w:space="0" w:color="auto"/>
            <w:bottom w:val="none" w:sz="0" w:space="0" w:color="auto"/>
            <w:right w:val="none" w:sz="0" w:space="0" w:color="auto"/>
          </w:divBdr>
        </w:div>
        <w:div w:id="445006209">
          <w:marLeft w:val="1166"/>
          <w:marRight w:val="0"/>
          <w:marTop w:val="0"/>
          <w:marBottom w:val="0"/>
          <w:divBdr>
            <w:top w:val="none" w:sz="0" w:space="0" w:color="auto"/>
            <w:left w:val="none" w:sz="0" w:space="0" w:color="auto"/>
            <w:bottom w:val="none" w:sz="0" w:space="0" w:color="auto"/>
            <w:right w:val="none" w:sz="0" w:space="0" w:color="auto"/>
          </w:divBdr>
        </w:div>
        <w:div w:id="1166628585">
          <w:marLeft w:val="1800"/>
          <w:marRight w:val="0"/>
          <w:marTop w:val="0"/>
          <w:marBottom w:val="0"/>
          <w:divBdr>
            <w:top w:val="none" w:sz="0" w:space="0" w:color="auto"/>
            <w:left w:val="none" w:sz="0" w:space="0" w:color="auto"/>
            <w:bottom w:val="none" w:sz="0" w:space="0" w:color="auto"/>
            <w:right w:val="none" w:sz="0" w:space="0" w:color="auto"/>
          </w:divBdr>
        </w:div>
        <w:div w:id="1493256297">
          <w:marLeft w:val="2520"/>
          <w:marRight w:val="0"/>
          <w:marTop w:val="0"/>
          <w:marBottom w:val="0"/>
          <w:divBdr>
            <w:top w:val="none" w:sz="0" w:space="0" w:color="auto"/>
            <w:left w:val="none" w:sz="0" w:space="0" w:color="auto"/>
            <w:bottom w:val="none" w:sz="0" w:space="0" w:color="auto"/>
            <w:right w:val="none" w:sz="0" w:space="0" w:color="auto"/>
          </w:divBdr>
        </w:div>
        <w:div w:id="1092160292">
          <w:marLeft w:val="2520"/>
          <w:marRight w:val="0"/>
          <w:marTop w:val="0"/>
          <w:marBottom w:val="0"/>
          <w:divBdr>
            <w:top w:val="none" w:sz="0" w:space="0" w:color="auto"/>
            <w:left w:val="none" w:sz="0" w:space="0" w:color="auto"/>
            <w:bottom w:val="none" w:sz="0" w:space="0" w:color="auto"/>
            <w:right w:val="none" w:sz="0" w:space="0" w:color="auto"/>
          </w:divBdr>
        </w:div>
        <w:div w:id="933783410">
          <w:marLeft w:val="1800"/>
          <w:marRight w:val="0"/>
          <w:marTop w:val="0"/>
          <w:marBottom w:val="0"/>
          <w:divBdr>
            <w:top w:val="none" w:sz="0" w:space="0" w:color="auto"/>
            <w:left w:val="none" w:sz="0" w:space="0" w:color="auto"/>
            <w:bottom w:val="none" w:sz="0" w:space="0" w:color="auto"/>
            <w:right w:val="none" w:sz="0" w:space="0" w:color="auto"/>
          </w:divBdr>
        </w:div>
        <w:div w:id="514655953">
          <w:marLeft w:val="1166"/>
          <w:marRight w:val="0"/>
          <w:marTop w:val="0"/>
          <w:marBottom w:val="0"/>
          <w:divBdr>
            <w:top w:val="none" w:sz="0" w:space="0" w:color="auto"/>
            <w:left w:val="none" w:sz="0" w:space="0" w:color="auto"/>
            <w:bottom w:val="none" w:sz="0" w:space="0" w:color="auto"/>
            <w:right w:val="none" w:sz="0" w:space="0" w:color="auto"/>
          </w:divBdr>
        </w:div>
        <w:div w:id="2131313846">
          <w:marLeft w:val="1800"/>
          <w:marRight w:val="0"/>
          <w:marTop w:val="0"/>
          <w:marBottom w:val="0"/>
          <w:divBdr>
            <w:top w:val="none" w:sz="0" w:space="0" w:color="auto"/>
            <w:left w:val="none" w:sz="0" w:space="0" w:color="auto"/>
            <w:bottom w:val="none" w:sz="0" w:space="0" w:color="auto"/>
            <w:right w:val="none" w:sz="0" w:space="0" w:color="auto"/>
          </w:divBdr>
        </w:div>
        <w:div w:id="1761676892">
          <w:marLeft w:val="1800"/>
          <w:marRight w:val="0"/>
          <w:marTop w:val="0"/>
          <w:marBottom w:val="0"/>
          <w:divBdr>
            <w:top w:val="none" w:sz="0" w:space="0" w:color="auto"/>
            <w:left w:val="none" w:sz="0" w:space="0" w:color="auto"/>
            <w:bottom w:val="none" w:sz="0" w:space="0" w:color="auto"/>
            <w:right w:val="none" w:sz="0" w:space="0" w:color="auto"/>
          </w:divBdr>
        </w:div>
        <w:div w:id="175965588">
          <w:marLeft w:val="1800"/>
          <w:marRight w:val="0"/>
          <w:marTop w:val="0"/>
          <w:marBottom w:val="0"/>
          <w:divBdr>
            <w:top w:val="none" w:sz="0" w:space="0" w:color="auto"/>
            <w:left w:val="none" w:sz="0" w:space="0" w:color="auto"/>
            <w:bottom w:val="none" w:sz="0" w:space="0" w:color="auto"/>
            <w:right w:val="none" w:sz="0" w:space="0" w:color="auto"/>
          </w:divBdr>
        </w:div>
        <w:div w:id="99188170">
          <w:marLeft w:val="1800"/>
          <w:marRight w:val="0"/>
          <w:marTop w:val="0"/>
          <w:marBottom w:val="0"/>
          <w:divBdr>
            <w:top w:val="none" w:sz="0" w:space="0" w:color="auto"/>
            <w:left w:val="none" w:sz="0" w:space="0" w:color="auto"/>
            <w:bottom w:val="none" w:sz="0" w:space="0" w:color="auto"/>
            <w:right w:val="none" w:sz="0" w:space="0" w:color="auto"/>
          </w:divBdr>
        </w:div>
        <w:div w:id="903369611">
          <w:marLeft w:val="1800"/>
          <w:marRight w:val="0"/>
          <w:marTop w:val="0"/>
          <w:marBottom w:val="0"/>
          <w:divBdr>
            <w:top w:val="none" w:sz="0" w:space="0" w:color="auto"/>
            <w:left w:val="none" w:sz="0" w:space="0" w:color="auto"/>
            <w:bottom w:val="none" w:sz="0" w:space="0" w:color="auto"/>
            <w:right w:val="none" w:sz="0" w:space="0" w:color="auto"/>
          </w:divBdr>
        </w:div>
        <w:div w:id="1229345661">
          <w:marLeft w:val="1800"/>
          <w:marRight w:val="0"/>
          <w:marTop w:val="0"/>
          <w:marBottom w:val="0"/>
          <w:divBdr>
            <w:top w:val="none" w:sz="0" w:space="0" w:color="auto"/>
            <w:left w:val="none" w:sz="0" w:space="0" w:color="auto"/>
            <w:bottom w:val="none" w:sz="0" w:space="0" w:color="auto"/>
            <w:right w:val="none" w:sz="0" w:space="0" w:color="auto"/>
          </w:divBdr>
        </w:div>
        <w:div w:id="1450858695">
          <w:marLeft w:val="1166"/>
          <w:marRight w:val="0"/>
          <w:marTop w:val="0"/>
          <w:marBottom w:val="0"/>
          <w:divBdr>
            <w:top w:val="none" w:sz="0" w:space="0" w:color="auto"/>
            <w:left w:val="none" w:sz="0" w:space="0" w:color="auto"/>
            <w:bottom w:val="none" w:sz="0" w:space="0" w:color="auto"/>
            <w:right w:val="none" w:sz="0" w:space="0" w:color="auto"/>
          </w:divBdr>
        </w:div>
        <w:div w:id="1470439226">
          <w:marLeft w:val="1800"/>
          <w:marRight w:val="0"/>
          <w:marTop w:val="0"/>
          <w:marBottom w:val="0"/>
          <w:divBdr>
            <w:top w:val="none" w:sz="0" w:space="0" w:color="auto"/>
            <w:left w:val="none" w:sz="0" w:space="0" w:color="auto"/>
            <w:bottom w:val="none" w:sz="0" w:space="0" w:color="auto"/>
            <w:right w:val="none" w:sz="0" w:space="0" w:color="auto"/>
          </w:divBdr>
        </w:div>
        <w:div w:id="384060458">
          <w:marLeft w:val="1800"/>
          <w:marRight w:val="0"/>
          <w:marTop w:val="0"/>
          <w:marBottom w:val="0"/>
          <w:divBdr>
            <w:top w:val="none" w:sz="0" w:space="0" w:color="auto"/>
            <w:left w:val="none" w:sz="0" w:space="0" w:color="auto"/>
            <w:bottom w:val="none" w:sz="0" w:space="0" w:color="auto"/>
            <w:right w:val="none" w:sz="0" w:space="0" w:color="auto"/>
          </w:divBdr>
        </w:div>
        <w:div w:id="2143228589">
          <w:marLeft w:val="1800"/>
          <w:marRight w:val="0"/>
          <w:marTop w:val="0"/>
          <w:marBottom w:val="0"/>
          <w:divBdr>
            <w:top w:val="none" w:sz="0" w:space="0" w:color="auto"/>
            <w:left w:val="none" w:sz="0" w:space="0" w:color="auto"/>
            <w:bottom w:val="none" w:sz="0" w:space="0" w:color="auto"/>
            <w:right w:val="none" w:sz="0" w:space="0" w:color="auto"/>
          </w:divBdr>
        </w:div>
        <w:div w:id="612901886">
          <w:marLeft w:val="1800"/>
          <w:marRight w:val="0"/>
          <w:marTop w:val="0"/>
          <w:marBottom w:val="0"/>
          <w:divBdr>
            <w:top w:val="none" w:sz="0" w:space="0" w:color="auto"/>
            <w:left w:val="none" w:sz="0" w:space="0" w:color="auto"/>
            <w:bottom w:val="none" w:sz="0" w:space="0" w:color="auto"/>
            <w:right w:val="none" w:sz="0" w:space="0" w:color="auto"/>
          </w:divBdr>
        </w:div>
        <w:div w:id="1674602981">
          <w:marLeft w:val="1800"/>
          <w:marRight w:val="0"/>
          <w:marTop w:val="0"/>
          <w:marBottom w:val="0"/>
          <w:divBdr>
            <w:top w:val="none" w:sz="0" w:space="0" w:color="auto"/>
            <w:left w:val="none" w:sz="0" w:space="0" w:color="auto"/>
            <w:bottom w:val="none" w:sz="0" w:space="0" w:color="auto"/>
            <w:right w:val="none" w:sz="0" w:space="0" w:color="auto"/>
          </w:divBdr>
        </w:div>
      </w:divsChild>
    </w:div>
    <w:div w:id="916129524">
      <w:bodyDiv w:val="1"/>
      <w:marLeft w:val="0"/>
      <w:marRight w:val="0"/>
      <w:marTop w:val="0"/>
      <w:marBottom w:val="0"/>
      <w:divBdr>
        <w:top w:val="none" w:sz="0" w:space="0" w:color="auto"/>
        <w:left w:val="none" w:sz="0" w:space="0" w:color="auto"/>
        <w:bottom w:val="none" w:sz="0" w:space="0" w:color="auto"/>
        <w:right w:val="none" w:sz="0" w:space="0" w:color="auto"/>
      </w:divBdr>
    </w:div>
    <w:div w:id="1147698023">
      <w:bodyDiv w:val="1"/>
      <w:marLeft w:val="0"/>
      <w:marRight w:val="0"/>
      <w:marTop w:val="0"/>
      <w:marBottom w:val="0"/>
      <w:divBdr>
        <w:top w:val="none" w:sz="0" w:space="0" w:color="auto"/>
        <w:left w:val="none" w:sz="0" w:space="0" w:color="auto"/>
        <w:bottom w:val="none" w:sz="0" w:space="0" w:color="auto"/>
        <w:right w:val="none" w:sz="0" w:space="0" w:color="auto"/>
      </w:divBdr>
      <w:divsChild>
        <w:div w:id="2097171523">
          <w:marLeft w:val="547"/>
          <w:marRight w:val="0"/>
          <w:marTop w:val="96"/>
          <w:marBottom w:val="0"/>
          <w:divBdr>
            <w:top w:val="none" w:sz="0" w:space="0" w:color="auto"/>
            <w:left w:val="none" w:sz="0" w:space="0" w:color="auto"/>
            <w:bottom w:val="none" w:sz="0" w:space="0" w:color="auto"/>
            <w:right w:val="none" w:sz="0" w:space="0" w:color="auto"/>
          </w:divBdr>
        </w:div>
        <w:div w:id="945112699">
          <w:marLeft w:val="547"/>
          <w:marRight w:val="0"/>
          <w:marTop w:val="96"/>
          <w:marBottom w:val="0"/>
          <w:divBdr>
            <w:top w:val="none" w:sz="0" w:space="0" w:color="auto"/>
            <w:left w:val="none" w:sz="0" w:space="0" w:color="auto"/>
            <w:bottom w:val="none" w:sz="0" w:space="0" w:color="auto"/>
            <w:right w:val="none" w:sz="0" w:space="0" w:color="auto"/>
          </w:divBdr>
        </w:div>
        <w:div w:id="640577943">
          <w:marLeft w:val="547"/>
          <w:marRight w:val="0"/>
          <w:marTop w:val="96"/>
          <w:marBottom w:val="0"/>
          <w:divBdr>
            <w:top w:val="none" w:sz="0" w:space="0" w:color="auto"/>
            <w:left w:val="none" w:sz="0" w:space="0" w:color="auto"/>
            <w:bottom w:val="none" w:sz="0" w:space="0" w:color="auto"/>
            <w:right w:val="none" w:sz="0" w:space="0" w:color="auto"/>
          </w:divBdr>
        </w:div>
        <w:div w:id="895554732">
          <w:marLeft w:val="1166"/>
          <w:marRight w:val="0"/>
          <w:marTop w:val="96"/>
          <w:marBottom w:val="0"/>
          <w:divBdr>
            <w:top w:val="none" w:sz="0" w:space="0" w:color="auto"/>
            <w:left w:val="none" w:sz="0" w:space="0" w:color="auto"/>
            <w:bottom w:val="none" w:sz="0" w:space="0" w:color="auto"/>
            <w:right w:val="none" w:sz="0" w:space="0" w:color="auto"/>
          </w:divBdr>
        </w:div>
        <w:div w:id="1723477520">
          <w:marLeft w:val="547"/>
          <w:marRight w:val="0"/>
          <w:marTop w:val="96"/>
          <w:marBottom w:val="0"/>
          <w:divBdr>
            <w:top w:val="none" w:sz="0" w:space="0" w:color="auto"/>
            <w:left w:val="none" w:sz="0" w:space="0" w:color="auto"/>
            <w:bottom w:val="none" w:sz="0" w:space="0" w:color="auto"/>
            <w:right w:val="none" w:sz="0" w:space="0" w:color="auto"/>
          </w:divBdr>
        </w:div>
      </w:divsChild>
    </w:div>
    <w:div w:id="1222910079">
      <w:bodyDiv w:val="1"/>
      <w:marLeft w:val="0"/>
      <w:marRight w:val="0"/>
      <w:marTop w:val="0"/>
      <w:marBottom w:val="0"/>
      <w:divBdr>
        <w:top w:val="none" w:sz="0" w:space="0" w:color="auto"/>
        <w:left w:val="none" w:sz="0" w:space="0" w:color="auto"/>
        <w:bottom w:val="none" w:sz="0" w:space="0" w:color="auto"/>
        <w:right w:val="none" w:sz="0" w:space="0" w:color="auto"/>
      </w:divBdr>
    </w:div>
    <w:div w:id="1327325723">
      <w:bodyDiv w:val="1"/>
      <w:marLeft w:val="0"/>
      <w:marRight w:val="0"/>
      <w:marTop w:val="0"/>
      <w:marBottom w:val="0"/>
      <w:divBdr>
        <w:top w:val="none" w:sz="0" w:space="0" w:color="auto"/>
        <w:left w:val="none" w:sz="0" w:space="0" w:color="auto"/>
        <w:bottom w:val="none" w:sz="0" w:space="0" w:color="auto"/>
        <w:right w:val="none" w:sz="0" w:space="0" w:color="auto"/>
      </w:divBdr>
    </w:div>
    <w:div w:id="1362318590">
      <w:bodyDiv w:val="1"/>
      <w:marLeft w:val="0"/>
      <w:marRight w:val="0"/>
      <w:marTop w:val="0"/>
      <w:marBottom w:val="0"/>
      <w:divBdr>
        <w:top w:val="none" w:sz="0" w:space="0" w:color="auto"/>
        <w:left w:val="none" w:sz="0" w:space="0" w:color="auto"/>
        <w:bottom w:val="none" w:sz="0" w:space="0" w:color="auto"/>
        <w:right w:val="none" w:sz="0" w:space="0" w:color="auto"/>
      </w:divBdr>
      <w:divsChild>
        <w:div w:id="1160654748">
          <w:marLeft w:val="1166"/>
          <w:marRight w:val="0"/>
          <w:marTop w:val="115"/>
          <w:marBottom w:val="0"/>
          <w:divBdr>
            <w:top w:val="none" w:sz="0" w:space="0" w:color="auto"/>
            <w:left w:val="none" w:sz="0" w:space="0" w:color="auto"/>
            <w:bottom w:val="none" w:sz="0" w:space="0" w:color="auto"/>
            <w:right w:val="none" w:sz="0" w:space="0" w:color="auto"/>
          </w:divBdr>
        </w:div>
        <w:div w:id="1926643618">
          <w:marLeft w:val="1166"/>
          <w:marRight w:val="0"/>
          <w:marTop w:val="115"/>
          <w:marBottom w:val="0"/>
          <w:divBdr>
            <w:top w:val="none" w:sz="0" w:space="0" w:color="auto"/>
            <w:left w:val="none" w:sz="0" w:space="0" w:color="auto"/>
            <w:bottom w:val="none" w:sz="0" w:space="0" w:color="auto"/>
            <w:right w:val="none" w:sz="0" w:space="0" w:color="auto"/>
          </w:divBdr>
        </w:div>
        <w:div w:id="230390576">
          <w:marLeft w:val="1166"/>
          <w:marRight w:val="0"/>
          <w:marTop w:val="115"/>
          <w:marBottom w:val="0"/>
          <w:divBdr>
            <w:top w:val="none" w:sz="0" w:space="0" w:color="auto"/>
            <w:left w:val="none" w:sz="0" w:space="0" w:color="auto"/>
            <w:bottom w:val="none" w:sz="0" w:space="0" w:color="auto"/>
            <w:right w:val="none" w:sz="0" w:space="0" w:color="auto"/>
          </w:divBdr>
        </w:div>
        <w:div w:id="1255548602">
          <w:marLeft w:val="1166"/>
          <w:marRight w:val="0"/>
          <w:marTop w:val="115"/>
          <w:marBottom w:val="0"/>
          <w:divBdr>
            <w:top w:val="none" w:sz="0" w:space="0" w:color="auto"/>
            <w:left w:val="none" w:sz="0" w:space="0" w:color="auto"/>
            <w:bottom w:val="none" w:sz="0" w:space="0" w:color="auto"/>
            <w:right w:val="none" w:sz="0" w:space="0" w:color="auto"/>
          </w:divBdr>
        </w:div>
      </w:divsChild>
    </w:div>
    <w:div w:id="1526823701">
      <w:bodyDiv w:val="1"/>
      <w:marLeft w:val="0"/>
      <w:marRight w:val="0"/>
      <w:marTop w:val="0"/>
      <w:marBottom w:val="0"/>
      <w:divBdr>
        <w:top w:val="none" w:sz="0" w:space="0" w:color="auto"/>
        <w:left w:val="none" w:sz="0" w:space="0" w:color="auto"/>
        <w:bottom w:val="none" w:sz="0" w:space="0" w:color="auto"/>
        <w:right w:val="none" w:sz="0" w:space="0" w:color="auto"/>
      </w:divBdr>
    </w:div>
    <w:div w:id="1539047737">
      <w:bodyDiv w:val="1"/>
      <w:marLeft w:val="0"/>
      <w:marRight w:val="0"/>
      <w:marTop w:val="0"/>
      <w:marBottom w:val="0"/>
      <w:divBdr>
        <w:top w:val="none" w:sz="0" w:space="0" w:color="auto"/>
        <w:left w:val="none" w:sz="0" w:space="0" w:color="auto"/>
        <w:bottom w:val="none" w:sz="0" w:space="0" w:color="auto"/>
        <w:right w:val="none" w:sz="0" w:space="0" w:color="auto"/>
      </w:divBdr>
    </w:div>
    <w:div w:id="1714767066">
      <w:bodyDiv w:val="1"/>
      <w:marLeft w:val="0"/>
      <w:marRight w:val="0"/>
      <w:marTop w:val="0"/>
      <w:marBottom w:val="0"/>
      <w:divBdr>
        <w:top w:val="none" w:sz="0" w:space="0" w:color="auto"/>
        <w:left w:val="none" w:sz="0" w:space="0" w:color="auto"/>
        <w:bottom w:val="none" w:sz="0" w:space="0" w:color="auto"/>
        <w:right w:val="none" w:sz="0" w:space="0" w:color="auto"/>
      </w:divBdr>
    </w:div>
    <w:div w:id="1808663095">
      <w:bodyDiv w:val="1"/>
      <w:marLeft w:val="0"/>
      <w:marRight w:val="0"/>
      <w:marTop w:val="0"/>
      <w:marBottom w:val="0"/>
      <w:divBdr>
        <w:top w:val="none" w:sz="0" w:space="0" w:color="auto"/>
        <w:left w:val="none" w:sz="0" w:space="0" w:color="auto"/>
        <w:bottom w:val="none" w:sz="0" w:space="0" w:color="auto"/>
        <w:right w:val="none" w:sz="0" w:space="0" w:color="auto"/>
      </w:divBdr>
    </w:div>
    <w:div w:id="1916695011">
      <w:bodyDiv w:val="1"/>
      <w:marLeft w:val="0"/>
      <w:marRight w:val="0"/>
      <w:marTop w:val="0"/>
      <w:marBottom w:val="0"/>
      <w:divBdr>
        <w:top w:val="none" w:sz="0" w:space="0" w:color="auto"/>
        <w:left w:val="none" w:sz="0" w:space="0" w:color="auto"/>
        <w:bottom w:val="none" w:sz="0" w:space="0" w:color="auto"/>
        <w:right w:val="none" w:sz="0" w:space="0" w:color="auto"/>
      </w:divBdr>
    </w:div>
    <w:div w:id="204474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4086D-0708-47BB-A50A-98B723537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t.weaver</dc:creator>
  <cp:lastModifiedBy>a.retha</cp:lastModifiedBy>
  <cp:revision>5</cp:revision>
  <cp:lastPrinted>2011-10-19T08:42:00Z</cp:lastPrinted>
  <dcterms:created xsi:type="dcterms:W3CDTF">2012-12-20T15:29:00Z</dcterms:created>
  <dcterms:modified xsi:type="dcterms:W3CDTF">2013-01-08T11:38:00Z</dcterms:modified>
</cp:coreProperties>
</file>