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Default="00510029" w:rsidP="00510029"/>
    <w:p w:rsidR="00510029" w:rsidRPr="00CA7E76" w:rsidRDefault="00510029" w:rsidP="00CA7E76">
      <w:pPr>
        <w:jc w:val="both"/>
        <w:rPr>
          <w:b/>
        </w:rPr>
      </w:pPr>
      <w:r w:rsidRPr="00A548AE">
        <w:rPr>
          <w:rStyle w:val="Heading2Char"/>
        </w:rPr>
        <w:t>*</w:t>
      </w:r>
      <w:r>
        <w:rPr>
          <w:rStyle w:val="Heading2Char"/>
        </w:rPr>
        <w:t>T</w:t>
      </w:r>
      <w:r w:rsidRPr="00A548AE">
        <w:rPr>
          <w:rStyle w:val="Heading2Char"/>
        </w:rPr>
        <w:t>itle:</w:t>
      </w:r>
      <w:r>
        <w:t xml:space="preserve">  </w:t>
      </w:r>
      <w:r w:rsidR="005737E0">
        <w:rPr>
          <w:b/>
        </w:rPr>
        <w:t>Grip strength</w:t>
      </w:r>
    </w:p>
    <w:p w:rsidR="00510029" w:rsidRDefault="00510029" w:rsidP="00510029">
      <w:r>
        <w:rPr>
          <w:rStyle w:val="Heading2Char"/>
        </w:rPr>
        <w:t>*C</w:t>
      </w:r>
      <w:r w:rsidRPr="00A548AE">
        <w:rPr>
          <w:rStyle w:val="Heading2Char"/>
        </w:rPr>
        <w:t>entre:</w:t>
      </w:r>
      <w:r>
        <w:t xml:space="preserve"> </w:t>
      </w:r>
      <w:r w:rsidR="00CA7E76">
        <w:t>IMPC</w:t>
      </w:r>
    </w:p>
    <w:p w:rsidR="00510029" w:rsidRDefault="00510029" w:rsidP="00510029">
      <w:r>
        <w:rPr>
          <w:rStyle w:val="Heading2Char"/>
        </w:rPr>
        <w:t>*D</w:t>
      </w:r>
      <w:r w:rsidRPr="00A548AE">
        <w:rPr>
          <w:rStyle w:val="Heading2Char"/>
        </w:rPr>
        <w:t>ate_modified:</w:t>
      </w:r>
      <w:r>
        <w:t xml:space="preserve"> </w:t>
      </w:r>
      <w:r w:rsidR="005737E0">
        <w:t>12-03</w:t>
      </w:r>
      <w:r w:rsidR="00CA7E76">
        <w:t>-2012</w:t>
      </w:r>
    </w:p>
    <w:p w:rsidR="00510029" w:rsidRDefault="00510029" w:rsidP="00510029">
      <w:r w:rsidRPr="00A548AE">
        <w:rPr>
          <w:rStyle w:val="Heading2Char"/>
        </w:rPr>
        <w:t>*</w:t>
      </w:r>
      <w:r>
        <w:rPr>
          <w:rStyle w:val="Heading2Char"/>
        </w:rPr>
        <w:t>L</w:t>
      </w:r>
      <w:r w:rsidRPr="00A548AE">
        <w:rPr>
          <w:rStyle w:val="Heading2Char"/>
        </w:rPr>
        <w:t>ast_modified_by:</w:t>
      </w:r>
      <w:r>
        <w:t xml:space="preserve"> </w:t>
      </w:r>
      <w:r w:rsidR="00CA7E76">
        <w:t>Di Fenza, Armida</w:t>
      </w:r>
    </w:p>
    <w:p w:rsidR="00510029" w:rsidRDefault="00510029" w:rsidP="00510029">
      <w:r w:rsidRPr="00A548AE">
        <w:rPr>
          <w:rStyle w:val="Heading2Char"/>
        </w:rPr>
        <w:t>*</w:t>
      </w:r>
      <w:r>
        <w:rPr>
          <w:rStyle w:val="Heading2Char"/>
        </w:rPr>
        <w:t>V</w:t>
      </w:r>
      <w:r w:rsidRPr="00A548AE">
        <w:rPr>
          <w:rStyle w:val="Heading2Char"/>
        </w:rPr>
        <w:t>ersion:</w:t>
      </w:r>
      <w:r>
        <w:t xml:space="preserve"> 1</w:t>
      </w:r>
    </w:p>
    <w:p w:rsidR="00510029" w:rsidRDefault="00510029" w:rsidP="00DF1C19">
      <w:r>
        <w:t>{</w:t>
      </w:r>
      <w:proofErr w:type="gramStart"/>
      <w:r>
        <w:t>Sections:</w:t>
      </w:r>
      <w:proofErr w:type="gramEnd"/>
      <w:r>
        <w:t>}</w:t>
      </w:r>
    </w:p>
    <w:p w:rsidR="00510029" w:rsidRPr="00A548AE" w:rsidRDefault="00510029" w:rsidP="00DF1C19">
      <w:pPr>
        <w:pStyle w:val="Heading2"/>
      </w:pPr>
      <w:r>
        <w:t>*1. Purpose:</w:t>
      </w:r>
    </w:p>
    <w:p w:rsidR="005737E0" w:rsidRPr="00D93C88" w:rsidRDefault="005737E0" w:rsidP="005737E0">
      <w:pPr>
        <w:jc w:val="both"/>
      </w:pPr>
      <w:r>
        <w:rPr>
          <w:lang w:val="en-US"/>
        </w:rPr>
        <w:t xml:space="preserve">The grip strength test is used to measure the neuromuscular function as maximal muscle strength of forelimbs and combined forelimbs and hind limbs. These are assessed by the grasping </w:t>
      </w:r>
      <w:r w:rsidRPr="00843EAC">
        <w:rPr>
          <w:lang w:val="en-US"/>
        </w:rPr>
        <w:t xml:space="preserve">applied by the mouse on a grid that is connected to a sensor. Three trials are carried out in succession measuring forelimb-strength only, followed by three successive trials measuring the combined forelimb/hindlimb grip strength. All grip strength values obtained are </w:t>
      </w:r>
      <w:r w:rsidR="00E656C6" w:rsidRPr="00843EAC">
        <w:rPr>
          <w:lang w:val="en-US"/>
        </w:rPr>
        <w:t>normalized</w:t>
      </w:r>
      <w:r w:rsidRPr="00843EAC">
        <w:rPr>
          <w:lang w:val="en-US"/>
        </w:rPr>
        <w:t xml:space="preserve"> against mouse body weight.</w:t>
      </w:r>
    </w:p>
    <w:p w:rsidR="005737E0" w:rsidRPr="00A026D4" w:rsidRDefault="005737E0" w:rsidP="005737E0">
      <w:pPr>
        <w:jc w:val="both"/>
        <w:rPr>
          <w:b/>
        </w:rPr>
      </w:pPr>
      <w:r>
        <w:t>Ontological description: MP</w:t>
      </w:r>
      <w:proofErr w:type="gramStart"/>
      <w:r>
        <w:t>:0001515</w:t>
      </w:r>
      <w:proofErr w:type="gramEnd"/>
      <w:r>
        <w:t xml:space="preserve"> - abnormal grip strength.</w:t>
      </w:r>
    </w:p>
    <w:p w:rsidR="00510029" w:rsidRDefault="00510029" w:rsidP="00510029">
      <w:pPr>
        <w:pStyle w:val="Heading2"/>
      </w:pPr>
      <w:r>
        <w:t>*2. Experimental Design</w:t>
      </w:r>
    </w:p>
    <w:p w:rsidR="005737E0" w:rsidRPr="005737E0" w:rsidRDefault="005737E0" w:rsidP="005737E0">
      <w:pPr>
        <w:pStyle w:val="ListParagraph"/>
        <w:ind w:left="0"/>
      </w:pPr>
      <w:r w:rsidRPr="005737E0">
        <w:t>Minimum number of mutant animals: 7 mice for each sex.</w:t>
      </w:r>
    </w:p>
    <w:p w:rsidR="005737E0" w:rsidRPr="005737E0" w:rsidRDefault="005737E0" w:rsidP="005737E0">
      <w:pPr>
        <w:pStyle w:val="ListParagraph"/>
        <w:ind w:left="0"/>
      </w:pPr>
      <w:r w:rsidRPr="005737E0">
        <w:t>Age of animal: 9 weeks.</w:t>
      </w:r>
    </w:p>
    <w:p w:rsidR="005737E0" w:rsidRDefault="005737E0" w:rsidP="005737E0">
      <w:pPr>
        <w:pStyle w:val="ListParagraph"/>
        <w:ind w:left="0"/>
        <w:jc w:val="both"/>
      </w:pPr>
      <w:r w:rsidRPr="005737E0">
        <w:t>Sexual dimorphism: Yes.</w:t>
      </w:r>
    </w:p>
    <w:p w:rsidR="00510029" w:rsidRDefault="00510029" w:rsidP="00EF2D12">
      <w:pPr>
        <w:pStyle w:val="ListParagraph"/>
        <w:ind w:left="0"/>
        <w:jc w:val="both"/>
      </w:pPr>
    </w:p>
    <w:p w:rsidR="00510029" w:rsidRDefault="00EF2D12" w:rsidP="00DF1C19">
      <w:pPr>
        <w:pStyle w:val="Heading2"/>
      </w:pPr>
      <w:r>
        <w:t>*3</w:t>
      </w:r>
      <w:r w:rsidR="00510029">
        <w:t xml:space="preserve">. </w:t>
      </w:r>
      <w:r w:rsidR="00C41536">
        <w:t>Equipment</w:t>
      </w:r>
    </w:p>
    <w:p w:rsidR="00FF7CD3" w:rsidRPr="00FF7CD3" w:rsidRDefault="00FF7CD3" w:rsidP="00FF7CD3">
      <w:pPr>
        <w:pStyle w:val="ListParagraph"/>
        <w:numPr>
          <w:ilvl w:val="0"/>
          <w:numId w:val="27"/>
        </w:numPr>
        <w:autoSpaceDE w:val="0"/>
        <w:autoSpaceDN w:val="0"/>
        <w:adjustRightInd w:val="0"/>
        <w:spacing w:after="0" w:line="240" w:lineRule="auto"/>
        <w:ind w:left="426"/>
        <w:rPr>
          <w:rFonts w:ascii="Calibri" w:hAnsi="Calibri" w:cs="Calibri"/>
          <w:color w:val="000000"/>
          <w:sz w:val="24"/>
          <w:szCs w:val="24"/>
        </w:rPr>
      </w:pPr>
      <w:r w:rsidRPr="00FF7CD3">
        <w:rPr>
          <w:rFonts w:ascii="Calibri" w:hAnsi="Calibri" w:cs="Calibri"/>
          <w:color w:val="000000"/>
        </w:rPr>
        <w:t xml:space="preserve">Grip strength meter apparatus </w:t>
      </w:r>
    </w:p>
    <w:p w:rsidR="00C41536" w:rsidRPr="00FF7CD3" w:rsidRDefault="00FF7CD3" w:rsidP="00FF7CD3">
      <w:pPr>
        <w:pStyle w:val="ListParagraph"/>
        <w:numPr>
          <w:ilvl w:val="0"/>
          <w:numId w:val="27"/>
        </w:numPr>
        <w:ind w:left="426"/>
        <w:rPr>
          <w:rFonts w:ascii="Calibri" w:hAnsi="Calibri" w:cs="Calibri"/>
        </w:rPr>
      </w:pPr>
      <w:r w:rsidRPr="00FF7CD3">
        <w:rPr>
          <w:rFonts w:ascii="Calibri" w:hAnsi="Calibri" w:cs="Calibri"/>
        </w:rPr>
        <w:t>Balance</w:t>
      </w:r>
    </w:p>
    <w:p w:rsidR="00C41536" w:rsidRPr="00A548AE" w:rsidRDefault="00C41536" w:rsidP="00C41536">
      <w:pPr>
        <w:pStyle w:val="Heading2"/>
      </w:pPr>
      <w:r>
        <w:t>*4. Procedure</w:t>
      </w:r>
    </w:p>
    <w:p w:rsidR="00C41536" w:rsidRPr="00C41536" w:rsidRDefault="00C41536" w:rsidP="00C41536"/>
    <w:p w:rsidR="005737E0" w:rsidRPr="0012111D" w:rsidRDefault="005737E0" w:rsidP="005737E0">
      <w:pPr>
        <w:pStyle w:val="Default"/>
        <w:numPr>
          <w:ilvl w:val="0"/>
          <w:numId w:val="16"/>
        </w:numPr>
        <w:ind w:left="360"/>
        <w:jc w:val="both"/>
        <w:rPr>
          <w:sz w:val="22"/>
          <w:szCs w:val="22"/>
        </w:rPr>
      </w:pPr>
      <w:r w:rsidRPr="0012111D">
        <w:rPr>
          <w:b/>
          <w:bCs/>
          <w:sz w:val="22"/>
          <w:szCs w:val="22"/>
        </w:rPr>
        <w:t xml:space="preserve">Set up and use of grip strength meter: </w:t>
      </w:r>
    </w:p>
    <w:p w:rsidR="005737E0" w:rsidRPr="0012111D" w:rsidRDefault="005737E0" w:rsidP="005737E0">
      <w:pPr>
        <w:pStyle w:val="Default"/>
        <w:numPr>
          <w:ilvl w:val="0"/>
          <w:numId w:val="19"/>
        </w:numPr>
        <w:spacing w:afterLines="60" w:after="144"/>
        <w:ind w:left="709" w:hanging="283"/>
        <w:jc w:val="both"/>
        <w:rPr>
          <w:sz w:val="22"/>
          <w:szCs w:val="22"/>
          <w:lang w:val="en-US"/>
        </w:rPr>
      </w:pPr>
      <w:r w:rsidRPr="0012111D">
        <w:rPr>
          <w:sz w:val="22"/>
          <w:szCs w:val="22"/>
          <w:lang w:val="en-US"/>
        </w:rPr>
        <w:t xml:space="preserve">Check the connection of the sensor to the grid is firmly in place to prevent the grid from turning around. </w:t>
      </w:r>
    </w:p>
    <w:p w:rsidR="005737E0" w:rsidRPr="0012111D" w:rsidRDefault="005737E0" w:rsidP="005737E0">
      <w:pPr>
        <w:pStyle w:val="Default"/>
        <w:numPr>
          <w:ilvl w:val="0"/>
          <w:numId w:val="19"/>
        </w:numPr>
        <w:spacing w:afterLines="60" w:after="144"/>
        <w:ind w:left="709" w:hanging="283"/>
        <w:jc w:val="both"/>
        <w:rPr>
          <w:sz w:val="22"/>
          <w:szCs w:val="22"/>
          <w:lang w:val="en-US"/>
        </w:rPr>
      </w:pPr>
      <w:r w:rsidRPr="0012111D">
        <w:rPr>
          <w:sz w:val="22"/>
          <w:szCs w:val="22"/>
        </w:rPr>
        <w:t xml:space="preserve">Turn the sensor on and select peak mode, which will enable a measurement of the maximal strength exerted by the mouse – the default unit of force measured is delivered in grams. Do </w:t>
      </w:r>
      <w:r w:rsidRPr="0012111D">
        <w:rPr>
          <w:i/>
          <w:iCs/>
          <w:sz w:val="22"/>
          <w:szCs w:val="22"/>
        </w:rPr>
        <w:t xml:space="preserve">not </w:t>
      </w:r>
      <w:r w:rsidRPr="0012111D">
        <w:rPr>
          <w:sz w:val="22"/>
          <w:szCs w:val="22"/>
        </w:rPr>
        <w:t xml:space="preserve">apply loads greater than the nominal capacity of the force sensor at the risk of permanently damaging the strength gauge. </w:t>
      </w:r>
    </w:p>
    <w:p w:rsidR="005737E0" w:rsidRPr="0012111D" w:rsidRDefault="005737E0" w:rsidP="005737E0">
      <w:pPr>
        <w:pStyle w:val="Default"/>
        <w:numPr>
          <w:ilvl w:val="0"/>
          <w:numId w:val="19"/>
        </w:numPr>
        <w:ind w:left="709" w:hanging="283"/>
        <w:jc w:val="both"/>
        <w:rPr>
          <w:sz w:val="22"/>
          <w:szCs w:val="22"/>
        </w:rPr>
      </w:pPr>
      <w:r w:rsidRPr="0012111D">
        <w:rPr>
          <w:sz w:val="22"/>
          <w:szCs w:val="22"/>
        </w:rPr>
        <w:t>Reset the display sensor to zero</w:t>
      </w:r>
      <w:r w:rsidRPr="0012111D">
        <w:rPr>
          <w:sz w:val="22"/>
          <w:szCs w:val="22"/>
          <w:lang w:val="en-US"/>
        </w:rPr>
        <w:t>.</w:t>
      </w:r>
    </w:p>
    <w:p w:rsidR="005737E0" w:rsidRPr="0012111D" w:rsidRDefault="005737E0" w:rsidP="005737E0">
      <w:pPr>
        <w:pStyle w:val="Default"/>
        <w:ind w:left="360"/>
        <w:jc w:val="both"/>
        <w:rPr>
          <w:sz w:val="22"/>
          <w:szCs w:val="22"/>
        </w:rPr>
      </w:pPr>
    </w:p>
    <w:p w:rsidR="005737E0" w:rsidRPr="0012111D" w:rsidRDefault="005737E0" w:rsidP="005737E0">
      <w:pPr>
        <w:pStyle w:val="Default"/>
        <w:numPr>
          <w:ilvl w:val="0"/>
          <w:numId w:val="16"/>
        </w:numPr>
        <w:ind w:left="360"/>
        <w:jc w:val="both"/>
        <w:rPr>
          <w:sz w:val="22"/>
          <w:szCs w:val="22"/>
        </w:rPr>
      </w:pPr>
      <w:r w:rsidRPr="0012111D">
        <w:rPr>
          <w:b/>
          <w:bCs/>
          <w:sz w:val="22"/>
          <w:szCs w:val="22"/>
        </w:rPr>
        <w:t xml:space="preserve">Grip strength force: </w:t>
      </w:r>
    </w:p>
    <w:p w:rsidR="005737E0" w:rsidRPr="0012111D" w:rsidRDefault="005737E0" w:rsidP="005737E0">
      <w:pPr>
        <w:pStyle w:val="Default"/>
        <w:numPr>
          <w:ilvl w:val="0"/>
          <w:numId w:val="25"/>
        </w:numPr>
        <w:jc w:val="both"/>
        <w:rPr>
          <w:sz w:val="22"/>
          <w:szCs w:val="22"/>
        </w:rPr>
      </w:pPr>
      <w:r w:rsidRPr="0012111D">
        <w:rPr>
          <w:sz w:val="22"/>
          <w:szCs w:val="22"/>
        </w:rPr>
        <w:lastRenderedPageBreak/>
        <w:t>Remove a mouse from its home cage, gripping the base of the tail between the thumb and the forefinger.</w:t>
      </w:r>
    </w:p>
    <w:p w:rsidR="005737E0" w:rsidRDefault="005737E0" w:rsidP="005737E0">
      <w:pPr>
        <w:pStyle w:val="Default"/>
        <w:numPr>
          <w:ilvl w:val="0"/>
          <w:numId w:val="25"/>
        </w:numPr>
        <w:jc w:val="both"/>
      </w:pPr>
      <w:r w:rsidRPr="00ED1EF2">
        <w:rPr>
          <w:i/>
          <w:iCs/>
          <w:sz w:val="22"/>
          <w:szCs w:val="22"/>
        </w:rPr>
        <w:t xml:space="preserve">Forelimb measurement: </w:t>
      </w:r>
      <w:r w:rsidRPr="00ED1EF2">
        <w:rPr>
          <w:sz w:val="22"/>
          <w:szCs w:val="22"/>
        </w:rPr>
        <w:t>Lower the mouse over the grid keeping the torso horizontal and allowing only its forepaws to attach to the top of grid before any measurements are taken. Gently pull the mouse back by its tail ensuring the torso remains horizontal and record the maximal grip strength value of the mouse that is displayed on the screen. Repeat this procedure twice more to obtain 3 forelimb grip strength measurements.</w:t>
      </w:r>
    </w:p>
    <w:p w:rsidR="005737E0" w:rsidRPr="00184CBE" w:rsidRDefault="005737E0" w:rsidP="005737E0">
      <w:pPr>
        <w:pStyle w:val="Default"/>
        <w:numPr>
          <w:ilvl w:val="0"/>
          <w:numId w:val="25"/>
        </w:numPr>
        <w:jc w:val="both"/>
      </w:pPr>
      <w:r w:rsidRPr="00184CBE">
        <w:rPr>
          <w:i/>
          <w:iCs/>
          <w:sz w:val="22"/>
          <w:szCs w:val="22"/>
        </w:rPr>
        <w:t xml:space="preserve">Forelimb and hindlimb measurement: </w:t>
      </w:r>
      <w:r w:rsidRPr="00184CBE">
        <w:rPr>
          <w:sz w:val="22"/>
          <w:szCs w:val="22"/>
        </w:rPr>
        <w:t xml:space="preserve">Lower the mouse over the grid keeping the torso parallel with the grid and allow both its forepaws and hind paws to attach to the grid before any measurements are taken. Gently pull the mouse back by its tail ensuring the torso remains parallel with the grid and record the maximal grip strength value of the mouse that is displayed on the screen. Repeat this procedure twice more to obtain 3 forelimb/hindlimb grip strength measurements. </w:t>
      </w:r>
    </w:p>
    <w:p w:rsidR="005737E0" w:rsidRDefault="005737E0" w:rsidP="005737E0">
      <w:pPr>
        <w:pStyle w:val="Default"/>
        <w:numPr>
          <w:ilvl w:val="0"/>
          <w:numId w:val="25"/>
        </w:numPr>
        <w:jc w:val="both"/>
      </w:pPr>
      <w:r w:rsidRPr="00985C30">
        <w:rPr>
          <w:sz w:val="22"/>
          <w:szCs w:val="22"/>
        </w:rPr>
        <w:t xml:space="preserve">Place the mouse on the balance and record the weight of the mouse. </w:t>
      </w:r>
    </w:p>
    <w:p w:rsidR="005737E0" w:rsidRDefault="005737E0" w:rsidP="005737E0">
      <w:pPr>
        <w:pStyle w:val="Default"/>
        <w:numPr>
          <w:ilvl w:val="0"/>
          <w:numId w:val="25"/>
        </w:numPr>
        <w:jc w:val="both"/>
        <w:rPr>
          <w:sz w:val="22"/>
          <w:szCs w:val="22"/>
        </w:rPr>
      </w:pPr>
      <w:r>
        <w:rPr>
          <w:sz w:val="22"/>
          <w:szCs w:val="22"/>
        </w:rPr>
        <w:t xml:space="preserve">Make a note of any further observations found during the test e.g. failure to grip the grid. </w:t>
      </w:r>
    </w:p>
    <w:p w:rsidR="00A36240" w:rsidRDefault="00A36240" w:rsidP="005737E0">
      <w:pPr>
        <w:pStyle w:val="Default"/>
        <w:numPr>
          <w:ilvl w:val="0"/>
          <w:numId w:val="25"/>
        </w:numPr>
        <w:jc w:val="both"/>
        <w:rPr>
          <w:sz w:val="22"/>
          <w:szCs w:val="22"/>
        </w:rPr>
      </w:pPr>
      <w:r>
        <w:rPr>
          <w:sz w:val="22"/>
          <w:szCs w:val="22"/>
        </w:rPr>
        <w:t>Place the mouse back in its home cage.</w:t>
      </w:r>
    </w:p>
    <w:p w:rsidR="005737E0" w:rsidRPr="00ED1EF2" w:rsidRDefault="005737E0" w:rsidP="005737E0">
      <w:pPr>
        <w:pStyle w:val="Default"/>
        <w:ind w:left="720"/>
      </w:pPr>
    </w:p>
    <w:p w:rsidR="005737E0" w:rsidRPr="00985C30" w:rsidRDefault="005737E0" w:rsidP="005737E0">
      <w:pPr>
        <w:pStyle w:val="Default"/>
        <w:numPr>
          <w:ilvl w:val="0"/>
          <w:numId w:val="16"/>
        </w:numPr>
        <w:ind w:left="360"/>
        <w:jc w:val="both"/>
      </w:pPr>
      <w:r w:rsidRPr="00985C30">
        <w:rPr>
          <w:sz w:val="22"/>
          <w:szCs w:val="22"/>
        </w:rPr>
        <w:t xml:space="preserve">Clean the grid with ethanol (50%) and allow time to dry before testing each cage of mice. </w:t>
      </w:r>
    </w:p>
    <w:p w:rsidR="00510029" w:rsidRDefault="00510029" w:rsidP="00510029"/>
    <w:p w:rsidR="00510029" w:rsidRDefault="00510029" w:rsidP="00510029">
      <w:pPr>
        <w:pStyle w:val="Heading2"/>
      </w:pPr>
      <w:r>
        <w:t>*5. Notes</w:t>
      </w:r>
    </w:p>
    <w:p w:rsidR="005737E0" w:rsidRPr="00E4727E" w:rsidRDefault="005737E0" w:rsidP="005737E0">
      <w:pPr>
        <w:pStyle w:val="Default"/>
        <w:jc w:val="both"/>
        <w:rPr>
          <w:sz w:val="22"/>
          <w:szCs w:val="22"/>
        </w:rPr>
      </w:pPr>
      <w:r w:rsidRPr="00E4727E">
        <w:rPr>
          <w:sz w:val="22"/>
          <w:szCs w:val="22"/>
          <w:lang w:val="en-US"/>
        </w:rPr>
        <w:t xml:space="preserve">The grip strength test is performed directly following modified SHIRPA. </w:t>
      </w:r>
      <w:r w:rsidRPr="00E4727E">
        <w:rPr>
          <w:sz w:val="22"/>
          <w:szCs w:val="22"/>
        </w:rPr>
        <w:t>Mice with missing digits (e.g. after toe clipping) should be omitted from this test. Behavioural parameters may be influenced by circadian rhythm therefore testing should be routinely carried out around the same time of day to obtain balanced and valid results. Avoid testing immediately after light-dark transition as behavioural outcome may be affected.</w:t>
      </w:r>
    </w:p>
    <w:p w:rsidR="00EF2D12" w:rsidRDefault="00EF2D12" w:rsidP="00EF2D12">
      <w:pPr>
        <w:pStyle w:val="Heading3"/>
      </w:pPr>
      <w:r>
        <w:t>Data QC</w:t>
      </w:r>
    </w:p>
    <w:p w:rsidR="005737E0" w:rsidRPr="00E4727E" w:rsidRDefault="005737E0" w:rsidP="005737E0">
      <w:pPr>
        <w:pStyle w:val="Default"/>
        <w:numPr>
          <w:ilvl w:val="0"/>
          <w:numId w:val="26"/>
        </w:numPr>
        <w:ind w:left="284" w:hanging="284"/>
        <w:jc w:val="both"/>
        <w:rPr>
          <w:sz w:val="22"/>
          <w:szCs w:val="22"/>
        </w:rPr>
      </w:pPr>
      <w:r w:rsidRPr="00E4727E">
        <w:rPr>
          <w:sz w:val="22"/>
          <w:szCs w:val="22"/>
        </w:rPr>
        <w:t xml:space="preserve">Calibrate the grip strength meter in accordance with the equipment guidelines. </w:t>
      </w:r>
    </w:p>
    <w:p w:rsidR="005737E0" w:rsidRPr="00E4727E" w:rsidRDefault="005737E0" w:rsidP="005737E0">
      <w:pPr>
        <w:pStyle w:val="Default"/>
        <w:numPr>
          <w:ilvl w:val="0"/>
          <w:numId w:val="26"/>
        </w:numPr>
        <w:ind w:left="284" w:hanging="284"/>
        <w:jc w:val="both"/>
        <w:rPr>
          <w:sz w:val="22"/>
          <w:szCs w:val="22"/>
        </w:rPr>
      </w:pPr>
      <w:r w:rsidRPr="00E4727E">
        <w:rPr>
          <w:rFonts w:cstheme="minorHAnsi"/>
          <w:sz w:val="22"/>
          <w:szCs w:val="22"/>
        </w:rPr>
        <w:t>The force sensor is fragile and should never be overloaded.</w:t>
      </w:r>
    </w:p>
    <w:p w:rsidR="00510029" w:rsidRDefault="00510029" w:rsidP="00510029">
      <w:pPr>
        <w:pStyle w:val="Heading2"/>
      </w:pPr>
      <w:r>
        <w:br/>
        <w:t>*</w:t>
      </w:r>
      <w:proofErr w:type="gramStart"/>
      <w:r>
        <w:t>6 .</w:t>
      </w:r>
      <w:proofErr w:type="gramEnd"/>
      <w:r>
        <w:t xml:space="preserve"> Measured Parameters - list</w:t>
      </w:r>
    </w:p>
    <w:p w:rsidR="00DF1C19" w:rsidRDefault="00510029" w:rsidP="00510029">
      <w:r>
        <w:br/>
        <w:t>{Placed in Parameters spreadsheet}</w:t>
      </w:r>
    </w:p>
    <w:p w:rsidR="00510029" w:rsidRDefault="00510029" w:rsidP="00510029">
      <w:pPr>
        <w:pStyle w:val="Heading2"/>
      </w:pPr>
      <w:r>
        <w:t>*7. MetaData Parameters - list</w:t>
      </w:r>
      <w:r>
        <w:br/>
      </w:r>
    </w:p>
    <w:tbl>
      <w:tblPr>
        <w:tblStyle w:val="TableGrid"/>
        <w:tblW w:w="0" w:type="auto"/>
        <w:jc w:val="center"/>
        <w:tblInd w:w="108" w:type="dxa"/>
        <w:tblLook w:val="04A0" w:firstRow="1" w:lastRow="0" w:firstColumn="1" w:lastColumn="0" w:noHBand="0" w:noVBand="1"/>
      </w:tblPr>
      <w:tblGrid>
        <w:gridCol w:w="2889"/>
        <w:gridCol w:w="2410"/>
        <w:gridCol w:w="1747"/>
        <w:gridCol w:w="2088"/>
      </w:tblGrid>
      <w:tr w:rsidR="005737E0" w:rsidRPr="00A026D4" w:rsidTr="00706766">
        <w:trPr>
          <w:jc w:val="center"/>
        </w:trPr>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A026D4" w:rsidRDefault="005737E0" w:rsidP="00706766">
            <w:pPr>
              <w:jc w:val="both"/>
              <w:rPr>
                <w:rFonts w:cstheme="minorHAnsi"/>
                <w:b/>
              </w:rPr>
            </w:pPr>
            <w:bookmarkStart w:id="0" w:name="OLE_LINK4"/>
            <w:r w:rsidRPr="00A026D4">
              <w:rPr>
                <w:rFonts w:cstheme="minorHAnsi"/>
                <w:b/>
              </w:rPr>
              <w:t>Metadata</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A026D4" w:rsidRDefault="005737E0" w:rsidP="00706766">
            <w:pPr>
              <w:tabs>
                <w:tab w:val="center" w:pos="1049"/>
              </w:tabs>
              <w:jc w:val="both"/>
              <w:rPr>
                <w:rFonts w:cstheme="minorHAnsi"/>
                <w:b/>
              </w:rPr>
            </w:pPr>
            <w:r>
              <w:rPr>
                <w:rFonts w:cstheme="minorHAnsi"/>
                <w:b/>
              </w:rPr>
              <w:t>Example</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A026D4" w:rsidRDefault="005737E0" w:rsidP="00706766">
            <w:pPr>
              <w:tabs>
                <w:tab w:val="center" w:pos="1049"/>
              </w:tabs>
              <w:rPr>
                <w:rFonts w:cstheme="minorHAnsi"/>
                <w:b/>
              </w:rPr>
            </w:pPr>
            <w:r w:rsidRPr="00A026D4">
              <w:rPr>
                <w:rFonts w:cstheme="minorHAnsi"/>
                <w:b/>
              </w:rPr>
              <w:t>Required for data upload</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A026D4" w:rsidRDefault="005737E0" w:rsidP="00706766">
            <w:pPr>
              <w:tabs>
                <w:tab w:val="center" w:pos="1049"/>
              </w:tabs>
              <w:rPr>
                <w:rFonts w:cstheme="minorHAnsi"/>
                <w:b/>
              </w:rPr>
            </w:pPr>
            <w:r w:rsidRPr="00A026D4">
              <w:rPr>
                <w:rFonts w:cstheme="minorHAnsi"/>
                <w:b/>
              </w:rPr>
              <w:t>Required for data analysis</w:t>
            </w:r>
          </w:p>
        </w:tc>
      </w:tr>
      <w:tr w:rsidR="005737E0" w:rsidRPr="00A026D4" w:rsidTr="00706766">
        <w:trPr>
          <w:jc w:val="center"/>
        </w:trPr>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B047AC" w:rsidRDefault="005737E0" w:rsidP="00661287">
            <w:pPr>
              <w:rPr>
                <w:rFonts w:ascii="Calibri" w:hAnsi="Calibri" w:cs="Calibri"/>
              </w:rPr>
            </w:pPr>
            <w:r w:rsidRPr="00B047AC">
              <w:rPr>
                <w:rFonts w:ascii="Calibri" w:hAnsi="Calibri" w:cs="Calibri"/>
              </w:rPr>
              <w:t xml:space="preserve">Equipment </w:t>
            </w:r>
            <w:r w:rsidR="00661287">
              <w:rPr>
                <w:rFonts w:ascii="Calibri" w:hAnsi="Calibri" w:cs="Calibri"/>
              </w:rPr>
              <w:t>ID</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B047AC" w:rsidRDefault="005737E0" w:rsidP="00706766">
            <w:pPr>
              <w:rPr>
                <w:rFonts w:ascii="Calibri" w:hAnsi="Calibri" w:cs="Calibri"/>
              </w:rPr>
            </w:pP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5737E0" w:rsidRPr="00B047AC" w:rsidRDefault="005737E0" w:rsidP="00706766">
            <w:pPr>
              <w:rPr>
                <w:rFonts w:ascii="Calibri" w:hAnsi="Calibri" w:cs="Calibri"/>
              </w:rPr>
            </w:pPr>
            <w:r w:rsidRPr="00B047AC">
              <w:rPr>
                <w:rFonts w:ascii="Calibri" w:hAnsi="Calibri" w:cs="Calibr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5737E0" w:rsidRPr="00B047AC" w:rsidRDefault="005737E0" w:rsidP="00706766">
            <w:pPr>
              <w:rPr>
                <w:rFonts w:ascii="Calibri" w:hAnsi="Calibri" w:cs="Calibri"/>
              </w:rPr>
            </w:pPr>
            <w:r w:rsidRPr="00B047AC">
              <w:rPr>
                <w:rFonts w:ascii="Calibri" w:hAnsi="Calibri" w:cs="Calibri"/>
              </w:rPr>
              <w:t>NO</w:t>
            </w:r>
          </w:p>
        </w:tc>
      </w:tr>
      <w:tr w:rsidR="005737E0" w:rsidRPr="00A026D4" w:rsidTr="00706766">
        <w:trPr>
          <w:jc w:val="center"/>
        </w:trPr>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B047AC" w:rsidRDefault="005737E0" w:rsidP="00706766">
            <w:pPr>
              <w:rPr>
                <w:rFonts w:ascii="Calibri" w:hAnsi="Calibri" w:cs="Calibri"/>
              </w:rPr>
            </w:pPr>
            <w:r w:rsidRPr="00B047AC">
              <w:rPr>
                <w:rFonts w:ascii="Calibri" w:hAnsi="Calibri" w:cs="Calibri"/>
              </w:rPr>
              <w:t>Equipment manufacturer</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37E0" w:rsidRPr="00B047AC" w:rsidRDefault="005737E0" w:rsidP="00706766">
            <w:pPr>
              <w:rPr>
                <w:rFonts w:ascii="Calibri" w:hAnsi="Calibri" w:cs="Calibri"/>
              </w:rPr>
            </w:pPr>
            <w:r>
              <w:t>Bioseb</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5737E0" w:rsidRPr="00B047AC" w:rsidRDefault="005737E0" w:rsidP="00706766">
            <w:pPr>
              <w:rPr>
                <w:rFonts w:ascii="Calibri" w:hAnsi="Calibri" w:cs="Calibri"/>
              </w:rPr>
            </w:pPr>
            <w:r w:rsidRPr="00B047AC">
              <w:rPr>
                <w:rFonts w:ascii="Calibri" w:hAnsi="Calibri" w:cs="Calibr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5737E0" w:rsidRPr="00B047AC" w:rsidRDefault="005737E0" w:rsidP="00706766">
            <w:pPr>
              <w:rPr>
                <w:rFonts w:ascii="Calibri" w:hAnsi="Calibri" w:cs="Calibri"/>
              </w:rPr>
            </w:pPr>
            <w:r w:rsidRPr="00B047AC">
              <w:rPr>
                <w:rFonts w:ascii="Calibri" w:hAnsi="Calibri" w:cs="Calibri"/>
              </w:rPr>
              <w:t>YES</w:t>
            </w:r>
          </w:p>
        </w:tc>
      </w:tr>
      <w:tr w:rsidR="005737E0" w:rsidRPr="00A026D4" w:rsidTr="00706766">
        <w:trPr>
          <w:trHeight w:val="193"/>
          <w:jc w:val="center"/>
        </w:trPr>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B047AC" w:rsidRDefault="005737E0" w:rsidP="00706766">
            <w:pPr>
              <w:rPr>
                <w:rFonts w:ascii="Calibri" w:hAnsi="Calibri" w:cs="Calibri"/>
              </w:rPr>
            </w:pPr>
            <w:r w:rsidRPr="00B047AC">
              <w:rPr>
                <w:rFonts w:ascii="Calibri" w:hAnsi="Calibri" w:cs="Calibri"/>
              </w:rPr>
              <w:t>Grid model</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37E0" w:rsidRPr="00B047AC" w:rsidRDefault="005737E0" w:rsidP="00706766">
            <w:pPr>
              <w:rPr>
                <w:rFonts w:ascii="Calibri" w:hAnsi="Calibri" w:cs="Calibri"/>
              </w:rPr>
            </w:pPr>
            <w:r>
              <w:t>HMGU plate</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5737E0" w:rsidRPr="00B047AC" w:rsidRDefault="005737E0" w:rsidP="00706766">
            <w:pPr>
              <w:rPr>
                <w:rFonts w:ascii="Calibri" w:hAnsi="Calibri" w:cs="Calibri"/>
              </w:rPr>
            </w:pPr>
            <w:r w:rsidRPr="00B047AC">
              <w:rPr>
                <w:rFonts w:ascii="Calibri" w:hAnsi="Calibri" w:cs="Calibr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5737E0" w:rsidRPr="00B047AC" w:rsidRDefault="005737E0" w:rsidP="00706766">
            <w:pPr>
              <w:rPr>
                <w:rFonts w:ascii="Calibri" w:hAnsi="Calibri" w:cs="Calibri"/>
              </w:rPr>
            </w:pPr>
            <w:r w:rsidRPr="00B047AC">
              <w:rPr>
                <w:rFonts w:ascii="Calibri" w:hAnsi="Calibri" w:cs="Calibri"/>
              </w:rPr>
              <w:t>YES</w:t>
            </w:r>
          </w:p>
        </w:tc>
      </w:tr>
    </w:tbl>
    <w:bookmarkEnd w:id="0"/>
    <w:p w:rsidR="00510029" w:rsidRDefault="00510029" w:rsidP="00510029">
      <w:r>
        <w:br/>
      </w:r>
      <w:bookmarkStart w:id="1" w:name="_GoBack"/>
      <w:bookmarkEnd w:id="1"/>
    </w:p>
    <w:p w:rsidR="00510029" w:rsidRDefault="00510029" w:rsidP="00510029"/>
    <w:p w:rsidR="00757E44" w:rsidRPr="00510029" w:rsidRDefault="00757E44" w:rsidP="00510029"/>
    <w:sectPr w:rsidR="00757E44" w:rsidRPr="00510029" w:rsidSect="00CF2000">
      <w:head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FBC" w:rsidRDefault="00D11FBC" w:rsidP="002830CC">
      <w:pPr>
        <w:spacing w:after="0" w:line="240" w:lineRule="auto"/>
      </w:pPr>
      <w:r>
        <w:separator/>
      </w:r>
    </w:p>
  </w:endnote>
  <w:endnote w:type="continuationSeparator" w:id="0">
    <w:p w:rsidR="00D11FBC" w:rsidRDefault="00D11FBC"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FBC" w:rsidRDefault="00D11FBC" w:rsidP="002830CC">
      <w:pPr>
        <w:spacing w:after="0" w:line="240" w:lineRule="auto"/>
      </w:pPr>
      <w:r>
        <w:separator/>
      </w:r>
    </w:p>
  </w:footnote>
  <w:footnote w:type="continuationSeparator" w:id="0">
    <w:p w:rsidR="00D11FBC" w:rsidRDefault="00D11FBC"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3B" w:rsidRPr="00231AF6" w:rsidRDefault="00060E3B"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rPr>
      <w:drawing>
        <wp:inline distT="0" distB="0" distL="0" distR="0">
          <wp:extent cx="5731510" cy="438476"/>
          <wp:effectExtent l="0" t="0" r="2540" b="0"/>
          <wp:docPr id="4"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060E3B" w:rsidRDefault="00060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4637EA"/>
    <w:multiLevelType w:val="hybridMultilevel"/>
    <w:tmpl w:val="84FC3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6">
    <w:nsid w:val="1A840042"/>
    <w:multiLevelType w:val="hybridMultilevel"/>
    <w:tmpl w:val="20E8A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8">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3">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19">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706646B5"/>
    <w:multiLevelType w:val="hybridMultilevel"/>
    <w:tmpl w:val="A21483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7"/>
  </w:num>
  <w:num w:numId="3">
    <w:abstractNumId w:val="7"/>
  </w:num>
  <w:num w:numId="4">
    <w:abstractNumId w:val="0"/>
  </w:num>
  <w:num w:numId="5">
    <w:abstractNumId w:val="19"/>
  </w:num>
  <w:num w:numId="6">
    <w:abstractNumId w:val="12"/>
  </w:num>
  <w:num w:numId="7">
    <w:abstractNumId w:val="5"/>
  </w:num>
  <w:num w:numId="8">
    <w:abstractNumId w:val="11"/>
  </w:num>
  <w:num w:numId="9">
    <w:abstractNumId w:val="24"/>
  </w:num>
  <w:num w:numId="10">
    <w:abstractNumId w:val="1"/>
  </w:num>
  <w:num w:numId="11">
    <w:abstractNumId w:val="8"/>
  </w:num>
  <w:num w:numId="12">
    <w:abstractNumId w:val="22"/>
  </w:num>
  <w:num w:numId="13">
    <w:abstractNumId w:val="2"/>
  </w:num>
  <w:num w:numId="14">
    <w:abstractNumId w:val="23"/>
  </w:num>
  <w:num w:numId="15">
    <w:abstractNumId w:val="21"/>
  </w:num>
  <w:num w:numId="16">
    <w:abstractNumId w:val="4"/>
  </w:num>
  <w:num w:numId="17">
    <w:abstractNumId w:val="16"/>
  </w:num>
  <w:num w:numId="18">
    <w:abstractNumId w:val="9"/>
  </w:num>
  <w:num w:numId="19">
    <w:abstractNumId w:val="25"/>
  </w:num>
  <w:num w:numId="20">
    <w:abstractNumId w:val="15"/>
  </w:num>
  <w:num w:numId="21">
    <w:abstractNumId w:val="13"/>
  </w:num>
  <w:num w:numId="22">
    <w:abstractNumId w:val="18"/>
  </w:num>
  <w:num w:numId="23">
    <w:abstractNumId w:val="1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789B"/>
    <w:rsid w:val="00050A77"/>
    <w:rsid w:val="000542D2"/>
    <w:rsid w:val="00056BD2"/>
    <w:rsid w:val="00060E3B"/>
    <w:rsid w:val="00097279"/>
    <w:rsid w:val="001160A8"/>
    <w:rsid w:val="00127F41"/>
    <w:rsid w:val="00141091"/>
    <w:rsid w:val="00144018"/>
    <w:rsid w:val="00193923"/>
    <w:rsid w:val="001C140B"/>
    <w:rsid w:val="00231AF6"/>
    <w:rsid w:val="002830CC"/>
    <w:rsid w:val="00286527"/>
    <w:rsid w:val="00287045"/>
    <w:rsid w:val="002B0255"/>
    <w:rsid w:val="002E13DE"/>
    <w:rsid w:val="00325225"/>
    <w:rsid w:val="00325942"/>
    <w:rsid w:val="00344D15"/>
    <w:rsid w:val="0039056D"/>
    <w:rsid w:val="00391846"/>
    <w:rsid w:val="003E02FF"/>
    <w:rsid w:val="00403568"/>
    <w:rsid w:val="00404CE0"/>
    <w:rsid w:val="00404F80"/>
    <w:rsid w:val="00407C7C"/>
    <w:rsid w:val="0042032B"/>
    <w:rsid w:val="004272A1"/>
    <w:rsid w:val="004958AF"/>
    <w:rsid w:val="004A0920"/>
    <w:rsid w:val="004D29ED"/>
    <w:rsid w:val="00510029"/>
    <w:rsid w:val="00543F53"/>
    <w:rsid w:val="00557822"/>
    <w:rsid w:val="005737E0"/>
    <w:rsid w:val="005870C6"/>
    <w:rsid w:val="005B6D72"/>
    <w:rsid w:val="00627BA8"/>
    <w:rsid w:val="00636E91"/>
    <w:rsid w:val="00642522"/>
    <w:rsid w:val="00661287"/>
    <w:rsid w:val="00675317"/>
    <w:rsid w:val="00715008"/>
    <w:rsid w:val="00723D57"/>
    <w:rsid w:val="00757E44"/>
    <w:rsid w:val="00760943"/>
    <w:rsid w:val="00773DC6"/>
    <w:rsid w:val="00791575"/>
    <w:rsid w:val="007E4157"/>
    <w:rsid w:val="00801B45"/>
    <w:rsid w:val="008047F1"/>
    <w:rsid w:val="00815F69"/>
    <w:rsid w:val="008213D3"/>
    <w:rsid w:val="00836DF6"/>
    <w:rsid w:val="00857BC8"/>
    <w:rsid w:val="008822C4"/>
    <w:rsid w:val="008A479F"/>
    <w:rsid w:val="008B5D60"/>
    <w:rsid w:val="009E014A"/>
    <w:rsid w:val="009F6E92"/>
    <w:rsid w:val="00A1570A"/>
    <w:rsid w:val="00A25695"/>
    <w:rsid w:val="00A36240"/>
    <w:rsid w:val="00A64C17"/>
    <w:rsid w:val="00A80C5F"/>
    <w:rsid w:val="00A860E0"/>
    <w:rsid w:val="00B60EE6"/>
    <w:rsid w:val="00C00961"/>
    <w:rsid w:val="00C03704"/>
    <w:rsid w:val="00C2355B"/>
    <w:rsid w:val="00C41536"/>
    <w:rsid w:val="00C92361"/>
    <w:rsid w:val="00CA7E76"/>
    <w:rsid w:val="00CF2000"/>
    <w:rsid w:val="00D04F47"/>
    <w:rsid w:val="00D11FBC"/>
    <w:rsid w:val="00D127F0"/>
    <w:rsid w:val="00D20439"/>
    <w:rsid w:val="00D62F6A"/>
    <w:rsid w:val="00D7023B"/>
    <w:rsid w:val="00D81FDC"/>
    <w:rsid w:val="00DF1C19"/>
    <w:rsid w:val="00E3234B"/>
    <w:rsid w:val="00E656C6"/>
    <w:rsid w:val="00E6752B"/>
    <w:rsid w:val="00EC757F"/>
    <w:rsid w:val="00EF2D12"/>
    <w:rsid w:val="00F04546"/>
    <w:rsid w:val="00F1237F"/>
    <w:rsid w:val="00F417F8"/>
    <w:rsid w:val="00F54937"/>
    <w:rsid w:val="00FB4891"/>
    <w:rsid w:val="00FE789B"/>
    <w:rsid w:val="00FF7CD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822"/>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CD461-811C-4292-B777-75A3E20D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14</cp:revision>
  <cp:lastPrinted>2011-10-19T08:42:00Z</cp:lastPrinted>
  <dcterms:created xsi:type="dcterms:W3CDTF">2012-02-29T10:31:00Z</dcterms:created>
  <dcterms:modified xsi:type="dcterms:W3CDTF">2012-09-14T15:58:00Z</dcterms:modified>
</cp:coreProperties>
</file>