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029" w:rsidRPr="00CA7E76" w:rsidRDefault="00510029" w:rsidP="00CA7E76">
      <w:pPr>
        <w:jc w:val="both"/>
        <w:rPr>
          <w:b/>
        </w:rPr>
      </w:pPr>
      <w:r w:rsidRPr="00A548AE">
        <w:rPr>
          <w:rStyle w:val="Heading2Char"/>
        </w:rPr>
        <w:t>*</w:t>
      </w:r>
      <w:r>
        <w:rPr>
          <w:rStyle w:val="Heading2Char"/>
        </w:rPr>
        <w:t>T</w:t>
      </w:r>
      <w:r w:rsidRPr="00A548AE">
        <w:rPr>
          <w:rStyle w:val="Heading2Char"/>
        </w:rPr>
        <w:t>itle:</w:t>
      </w:r>
      <w:r>
        <w:t xml:space="preserve">  </w:t>
      </w:r>
      <w:proofErr w:type="spellStart"/>
      <w:r w:rsidR="00E653BB">
        <w:t>OpenField</w:t>
      </w:r>
      <w:proofErr w:type="spellEnd"/>
    </w:p>
    <w:p w:rsidR="00510029" w:rsidRDefault="00510029" w:rsidP="00510029">
      <w:r>
        <w:rPr>
          <w:rStyle w:val="Heading2Char"/>
        </w:rPr>
        <w:t>*C</w:t>
      </w:r>
      <w:r w:rsidRPr="00A548AE">
        <w:rPr>
          <w:rStyle w:val="Heading2Char"/>
        </w:rPr>
        <w:t>entre:</w:t>
      </w:r>
      <w:r>
        <w:t xml:space="preserve"> </w:t>
      </w:r>
      <w:r w:rsidR="00CA7E76">
        <w:t>IMPC</w:t>
      </w:r>
    </w:p>
    <w:p w:rsidR="00510029" w:rsidRDefault="00510029" w:rsidP="00510029">
      <w:r>
        <w:rPr>
          <w:rStyle w:val="Heading2Char"/>
        </w:rPr>
        <w:t>*</w:t>
      </w:r>
      <w:proofErr w:type="spellStart"/>
      <w:r>
        <w:rPr>
          <w:rStyle w:val="Heading2Char"/>
        </w:rPr>
        <w:t>D</w:t>
      </w:r>
      <w:r w:rsidRPr="00A548AE">
        <w:rPr>
          <w:rStyle w:val="Heading2Char"/>
        </w:rPr>
        <w:t>ate_modified</w:t>
      </w:r>
      <w:proofErr w:type="spellEnd"/>
      <w:r w:rsidRPr="00A548AE">
        <w:rPr>
          <w:rStyle w:val="Heading2Char"/>
        </w:rPr>
        <w:t>:</w:t>
      </w:r>
      <w:r>
        <w:t xml:space="preserve"> </w:t>
      </w:r>
      <w:r w:rsidR="007B3B3A">
        <w:t>16</w:t>
      </w:r>
      <w:r w:rsidR="008446B5">
        <w:t>-06</w:t>
      </w:r>
      <w:r w:rsidR="00CA7E76">
        <w:t>-2012</w:t>
      </w:r>
    </w:p>
    <w:p w:rsidR="00510029" w:rsidRDefault="00510029" w:rsidP="00510029">
      <w:r w:rsidRPr="00A548AE">
        <w:rPr>
          <w:rStyle w:val="Heading2Char"/>
        </w:rPr>
        <w:t>*</w:t>
      </w:r>
      <w:proofErr w:type="spellStart"/>
      <w:r>
        <w:rPr>
          <w:rStyle w:val="Heading2Char"/>
        </w:rPr>
        <w:t>L</w:t>
      </w:r>
      <w:r w:rsidRPr="00A548AE">
        <w:rPr>
          <w:rStyle w:val="Heading2Char"/>
        </w:rPr>
        <w:t>ast_modified_by</w:t>
      </w:r>
      <w:proofErr w:type="spellEnd"/>
      <w:r w:rsidRPr="00A548AE">
        <w:rPr>
          <w:rStyle w:val="Heading2Char"/>
        </w:rPr>
        <w:t>:</w:t>
      </w:r>
      <w:r>
        <w:t xml:space="preserve"> </w:t>
      </w:r>
      <w:r w:rsidR="0018441B">
        <w:t>Westerberg, Henrik</w:t>
      </w:r>
    </w:p>
    <w:p w:rsidR="00510029" w:rsidRDefault="00510029" w:rsidP="00510029">
      <w:r w:rsidRPr="00A548AE">
        <w:rPr>
          <w:rStyle w:val="Heading2Char"/>
        </w:rPr>
        <w:t>*</w:t>
      </w:r>
      <w:r>
        <w:rPr>
          <w:rStyle w:val="Heading2Char"/>
        </w:rPr>
        <w:t>V</w:t>
      </w:r>
      <w:r w:rsidRPr="00A548AE">
        <w:rPr>
          <w:rStyle w:val="Heading2Char"/>
        </w:rPr>
        <w:t>ersion:</w:t>
      </w:r>
      <w:r>
        <w:t xml:space="preserve"> 1</w:t>
      </w:r>
      <w:r w:rsidR="004A7583">
        <w:t>.1</w:t>
      </w:r>
    </w:p>
    <w:p w:rsidR="00510029" w:rsidRDefault="00510029" w:rsidP="00DF1C19">
      <w:r>
        <w:t>{</w:t>
      </w:r>
      <w:proofErr w:type="gramStart"/>
      <w:r>
        <w:t>Sections:</w:t>
      </w:r>
      <w:proofErr w:type="gramEnd"/>
      <w:r>
        <w:t>}</w:t>
      </w:r>
    </w:p>
    <w:p w:rsidR="00510029" w:rsidRPr="00A548AE" w:rsidRDefault="00510029" w:rsidP="00DF1C19">
      <w:pPr>
        <w:pStyle w:val="Heading2"/>
      </w:pPr>
      <w:r>
        <w:t>*1. Purpose:</w:t>
      </w:r>
    </w:p>
    <w:p w:rsidR="00EB6CB1" w:rsidRPr="00852FC8" w:rsidRDefault="006D3832" w:rsidP="006D3832">
      <w:r>
        <w:t xml:space="preserve">The Open Field test is used to assess anxiety and exploratory </w:t>
      </w:r>
      <w:proofErr w:type="spellStart"/>
      <w:r>
        <w:t>behaviors</w:t>
      </w:r>
      <w:proofErr w:type="spellEnd"/>
      <w:r>
        <w:t xml:space="preserve">. It is based on the natural tendency of an animal to explore and to protect itself using avoidance which translates to a normal animal spending more time in the periphery of the Open Field arena than in the </w:t>
      </w:r>
      <w:proofErr w:type="spellStart"/>
      <w:r>
        <w:t>center</w:t>
      </w:r>
      <w:proofErr w:type="spellEnd"/>
      <w:r>
        <w:t xml:space="preserve"> (the most </w:t>
      </w:r>
      <w:proofErr w:type="spellStart"/>
      <w:r>
        <w:t>anxiogenic</w:t>
      </w:r>
      <w:proofErr w:type="spellEnd"/>
      <w:r>
        <w:t xml:space="preserve"> area).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B6CB1" w:rsidTr="00E653BB">
        <w:tc>
          <w:tcPr>
            <w:tcW w:w="4621" w:type="dxa"/>
          </w:tcPr>
          <w:p w:rsidR="00EB6CB1" w:rsidRDefault="00EB6CB1" w:rsidP="00E653BB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621" w:type="dxa"/>
          </w:tcPr>
          <w:p w:rsidR="00EB6CB1" w:rsidRDefault="00EB6CB1" w:rsidP="00E653BB">
            <w:pPr>
              <w:jc w:val="both"/>
              <w:rPr>
                <w:b/>
              </w:rPr>
            </w:pPr>
            <w:r>
              <w:rPr>
                <w:b/>
              </w:rPr>
              <w:t>MP Term or Comment</w:t>
            </w:r>
          </w:p>
        </w:tc>
      </w:tr>
      <w:tr w:rsidR="00EB6CB1" w:rsidTr="00E653BB">
        <w:tc>
          <w:tcPr>
            <w:tcW w:w="4621" w:type="dxa"/>
          </w:tcPr>
          <w:p w:rsidR="00EB6CB1" w:rsidRPr="0062252A" w:rsidRDefault="001734D5" w:rsidP="00E653BB">
            <w:pPr>
              <w:jc w:val="both"/>
            </w:pPr>
            <w:hyperlink r:id="rId9" w:history="1">
              <w:r w:rsidR="00EB6CB1" w:rsidRPr="0062252A">
                <w:rPr>
                  <w:rStyle w:val="Hyperlink"/>
                </w:rPr>
                <w:t>abnormal anxiety-related response</w:t>
              </w:r>
            </w:hyperlink>
          </w:p>
        </w:tc>
        <w:tc>
          <w:tcPr>
            <w:tcW w:w="4621" w:type="dxa"/>
          </w:tcPr>
          <w:p w:rsidR="00EB6CB1" w:rsidRPr="0062252A" w:rsidRDefault="00EB6CB1" w:rsidP="00E653BB">
            <w:pPr>
              <w:jc w:val="both"/>
            </w:pPr>
            <w:r w:rsidRPr="0062252A">
              <w:t>MP:0001362</w:t>
            </w:r>
          </w:p>
        </w:tc>
      </w:tr>
      <w:tr w:rsidR="00EB6CB1" w:rsidTr="00E653BB">
        <w:tc>
          <w:tcPr>
            <w:tcW w:w="4621" w:type="dxa"/>
          </w:tcPr>
          <w:p w:rsidR="00EB6CB1" w:rsidRPr="0062252A" w:rsidRDefault="001734D5" w:rsidP="0018441B">
            <w:pPr>
              <w:jc w:val="both"/>
            </w:pPr>
            <w:hyperlink r:id="rId10" w:history="1">
              <w:r w:rsidR="00EB6CB1" w:rsidRPr="006329B0">
                <w:rPr>
                  <w:rStyle w:val="Hyperlink"/>
                </w:rPr>
                <w:t xml:space="preserve">abnormal </w:t>
              </w:r>
              <w:proofErr w:type="spellStart"/>
              <w:r w:rsidR="00EB6CB1" w:rsidRPr="006329B0">
                <w:rPr>
                  <w:rStyle w:val="Hyperlink"/>
                </w:rPr>
                <w:t>locomotor</w:t>
              </w:r>
              <w:proofErr w:type="spellEnd"/>
              <w:r w:rsidR="00EB6CB1" w:rsidRPr="006329B0">
                <w:rPr>
                  <w:rStyle w:val="Hyperlink"/>
                </w:rPr>
                <w:t xml:space="preserve"> </w:t>
              </w:r>
              <w:r w:rsidR="0018441B">
                <w:rPr>
                  <w:rStyle w:val="Hyperlink"/>
                </w:rPr>
                <w:t>activity</w:t>
              </w:r>
            </w:hyperlink>
          </w:p>
        </w:tc>
        <w:tc>
          <w:tcPr>
            <w:tcW w:w="4621" w:type="dxa"/>
          </w:tcPr>
          <w:p w:rsidR="00EB6CB1" w:rsidRPr="0062252A" w:rsidRDefault="0018441B" w:rsidP="00E653BB">
            <w:pPr>
              <w:jc w:val="both"/>
            </w:pPr>
            <w:r>
              <w:t>MP:0001392</w:t>
            </w:r>
          </w:p>
        </w:tc>
      </w:tr>
      <w:tr w:rsidR="00EB6CB1" w:rsidTr="00E653BB">
        <w:tc>
          <w:tcPr>
            <w:tcW w:w="4621" w:type="dxa"/>
          </w:tcPr>
          <w:p w:rsidR="00EB6CB1" w:rsidRPr="0062252A" w:rsidRDefault="001734D5" w:rsidP="00E653BB">
            <w:pPr>
              <w:jc w:val="both"/>
            </w:pPr>
            <w:hyperlink r:id="rId11" w:history="1">
              <w:r w:rsidR="00EB6CB1" w:rsidRPr="006329B0">
                <w:rPr>
                  <w:rStyle w:val="Hyperlink"/>
                </w:rPr>
                <w:t>abnormal response to novel environment</w:t>
              </w:r>
            </w:hyperlink>
          </w:p>
        </w:tc>
        <w:tc>
          <w:tcPr>
            <w:tcW w:w="4621" w:type="dxa"/>
          </w:tcPr>
          <w:p w:rsidR="00EB6CB1" w:rsidRPr="0062252A" w:rsidRDefault="00EB6CB1" w:rsidP="00E653BB">
            <w:pPr>
              <w:jc w:val="both"/>
            </w:pPr>
            <w:r w:rsidRPr="0062252A">
              <w:t>MP:0001449</w:t>
            </w:r>
          </w:p>
        </w:tc>
      </w:tr>
    </w:tbl>
    <w:p w:rsidR="004A7583" w:rsidRDefault="004A7583" w:rsidP="00510029">
      <w:pPr>
        <w:pStyle w:val="Heading2"/>
      </w:pPr>
    </w:p>
    <w:p w:rsidR="00510029" w:rsidRDefault="00510029" w:rsidP="00510029">
      <w:pPr>
        <w:pStyle w:val="Heading2"/>
      </w:pPr>
      <w:r>
        <w:t>*2. Experimental Design</w:t>
      </w:r>
    </w:p>
    <w:p w:rsidR="00510029" w:rsidRDefault="00510029" w:rsidP="00EF2D12">
      <w:pPr>
        <w:pStyle w:val="ListParagraph"/>
        <w:ind w:left="0"/>
        <w:jc w:val="both"/>
      </w:pPr>
    </w:p>
    <w:p w:rsidR="00EB6CB1" w:rsidRDefault="00EB6CB1" w:rsidP="00EB6CB1">
      <w:pPr>
        <w:pStyle w:val="ListParagraph"/>
        <w:numPr>
          <w:ilvl w:val="0"/>
          <w:numId w:val="18"/>
        </w:numPr>
      </w:pPr>
      <w:r>
        <w:rPr>
          <w:b/>
        </w:rPr>
        <w:t>Minimum number of animals :</w:t>
      </w:r>
      <w:r>
        <w:t xml:space="preserve"> 7 per experimental group </w:t>
      </w:r>
    </w:p>
    <w:p w:rsidR="00EB6CB1" w:rsidRDefault="00EB6CB1" w:rsidP="00EB6CB1">
      <w:pPr>
        <w:pStyle w:val="ListParagraph"/>
        <w:numPr>
          <w:ilvl w:val="0"/>
          <w:numId w:val="18"/>
        </w:numPr>
      </w:pPr>
      <w:r>
        <w:rPr>
          <w:b/>
        </w:rPr>
        <w:t xml:space="preserve">Age at </w:t>
      </w:r>
      <w:proofErr w:type="gramStart"/>
      <w:r>
        <w:rPr>
          <w:b/>
        </w:rPr>
        <w:t>test :</w:t>
      </w:r>
      <w:proofErr w:type="gramEnd"/>
      <w:r>
        <w:t xml:space="preserve"> 9 weeks.</w:t>
      </w:r>
    </w:p>
    <w:p w:rsidR="00EB6CB1" w:rsidRDefault="00EB6CB1" w:rsidP="00EB6CB1">
      <w:pPr>
        <w:pStyle w:val="ListParagraph"/>
        <w:numPr>
          <w:ilvl w:val="0"/>
          <w:numId w:val="18"/>
        </w:numPr>
      </w:pPr>
      <w:r>
        <w:rPr>
          <w:b/>
        </w:rPr>
        <w:t>Sex:</w:t>
      </w:r>
      <w:r>
        <w:t xml:space="preserve"> both males and females (sexually dimorphic) </w:t>
      </w:r>
    </w:p>
    <w:p w:rsidR="00EB6CB1" w:rsidRDefault="00EB6CB1" w:rsidP="00EF2D12">
      <w:pPr>
        <w:pStyle w:val="ListParagraph"/>
        <w:ind w:left="0"/>
        <w:jc w:val="both"/>
      </w:pPr>
    </w:p>
    <w:p w:rsidR="00510029" w:rsidRPr="00A548AE" w:rsidRDefault="00EF2D12" w:rsidP="00DF1C19">
      <w:pPr>
        <w:pStyle w:val="Heading2"/>
      </w:pPr>
      <w:r>
        <w:t>*3</w:t>
      </w:r>
      <w:r w:rsidR="00510029">
        <w:t>. Procedure</w:t>
      </w:r>
    </w:p>
    <w:p w:rsidR="004A7583" w:rsidRDefault="004A7583" w:rsidP="004A7583">
      <w:pPr>
        <w:pStyle w:val="ListParagraph"/>
        <w:jc w:val="both"/>
        <w:rPr>
          <w:b/>
        </w:rPr>
      </w:pPr>
    </w:p>
    <w:p w:rsidR="00EB6CB1" w:rsidRPr="00A30E0D" w:rsidRDefault="00EB6CB1" w:rsidP="00EB6CB1">
      <w:pPr>
        <w:pStyle w:val="ListParagraph"/>
        <w:numPr>
          <w:ilvl w:val="0"/>
          <w:numId w:val="25"/>
        </w:numPr>
        <w:jc w:val="both"/>
        <w:rPr>
          <w:bCs/>
        </w:rPr>
      </w:pPr>
      <w:r w:rsidRPr="00A30E0D">
        <w:rPr>
          <w:bCs/>
        </w:rPr>
        <w:t xml:space="preserve">Animals are transported to the testing room (or ideally an antechamber) and left undisturbed for </w:t>
      </w:r>
      <w:r w:rsidR="00F16673">
        <w:rPr>
          <w:bCs/>
        </w:rPr>
        <w:t xml:space="preserve">at least </w:t>
      </w:r>
      <w:r w:rsidRPr="00A30E0D">
        <w:rPr>
          <w:bCs/>
        </w:rPr>
        <w:t xml:space="preserve">30 minutes before the test. </w:t>
      </w:r>
    </w:p>
    <w:p w:rsidR="00EB6CB1" w:rsidRPr="00A30E0D" w:rsidRDefault="00EB6CB1" w:rsidP="00EB6CB1">
      <w:pPr>
        <w:pStyle w:val="ListParagraph"/>
        <w:numPr>
          <w:ilvl w:val="0"/>
          <w:numId w:val="25"/>
        </w:numPr>
        <w:jc w:val="both"/>
        <w:rPr>
          <w:bCs/>
        </w:rPr>
      </w:pPr>
      <w:r w:rsidRPr="00A30E0D">
        <w:rPr>
          <w:bCs/>
        </w:rPr>
        <w:t>Ensure that lighting conditions are as desired and that all equipment is working correctly:</w:t>
      </w:r>
    </w:p>
    <w:p w:rsidR="00EB6CB1" w:rsidRPr="00A30E0D" w:rsidRDefault="00EB6CB1" w:rsidP="00EB6CB1">
      <w:pPr>
        <w:pStyle w:val="ListParagraph"/>
        <w:numPr>
          <w:ilvl w:val="1"/>
          <w:numId w:val="25"/>
        </w:numPr>
        <w:jc w:val="both"/>
        <w:rPr>
          <w:bCs/>
        </w:rPr>
      </w:pPr>
      <w:r w:rsidRPr="00A30E0D">
        <w:rPr>
          <w:bCs/>
        </w:rPr>
        <w:t>If using a beam break system, ensure that beam</w:t>
      </w:r>
      <w:bookmarkStart w:id="0" w:name="_GoBack"/>
      <w:bookmarkEnd w:id="0"/>
      <w:r w:rsidRPr="00A30E0D">
        <w:rPr>
          <w:bCs/>
        </w:rPr>
        <w:t>s are not interrupted before putting the mouse and if measuring vertical activity (rears), check that height of the infrared frame for rears is correctly set.</w:t>
      </w:r>
    </w:p>
    <w:p w:rsidR="00EB6CB1" w:rsidRPr="00A30E0D" w:rsidRDefault="00EB6CB1" w:rsidP="00EB6CB1">
      <w:pPr>
        <w:pStyle w:val="ListParagraph"/>
        <w:numPr>
          <w:ilvl w:val="1"/>
          <w:numId w:val="25"/>
        </w:numPr>
        <w:jc w:val="both"/>
        <w:rPr>
          <w:bCs/>
        </w:rPr>
      </w:pPr>
      <w:r w:rsidRPr="00A30E0D">
        <w:rPr>
          <w:bCs/>
        </w:rPr>
        <w:t xml:space="preserve">If using a </w:t>
      </w:r>
      <w:proofErr w:type="spellStart"/>
      <w:r w:rsidRPr="00A30E0D">
        <w:rPr>
          <w:bCs/>
        </w:rPr>
        <w:t>videotracking</w:t>
      </w:r>
      <w:proofErr w:type="spellEnd"/>
      <w:r w:rsidRPr="00A30E0D">
        <w:rPr>
          <w:bCs/>
        </w:rPr>
        <w:t xml:space="preserve"> system, set detection parameters appropriate for the coat colour of the mice.</w:t>
      </w:r>
    </w:p>
    <w:p w:rsidR="00EB6CB1" w:rsidRPr="00A30E0D" w:rsidRDefault="009D2221" w:rsidP="009D2221">
      <w:pPr>
        <w:pStyle w:val="ListParagraph"/>
        <w:numPr>
          <w:ilvl w:val="1"/>
          <w:numId w:val="25"/>
        </w:numPr>
        <w:jc w:val="both"/>
        <w:rPr>
          <w:bCs/>
        </w:rPr>
      </w:pPr>
      <w:r w:rsidRPr="009D2221">
        <w:rPr>
          <w:bCs/>
        </w:rPr>
        <w:t xml:space="preserve">For analysis, each </w:t>
      </w:r>
      <w:proofErr w:type="spellStart"/>
      <w:r w:rsidRPr="009D2221">
        <w:rPr>
          <w:bCs/>
        </w:rPr>
        <w:t>openfield</w:t>
      </w:r>
      <w:proofErr w:type="spellEnd"/>
      <w:r w:rsidRPr="009D2221">
        <w:rPr>
          <w:bCs/>
        </w:rPr>
        <w:t xml:space="preserve"> arena is divided into a peripheral zone measuring 8 cm from the edge of the arena walls, and a central zone around 40% of the total surface </w:t>
      </w:r>
      <w:proofErr w:type="gramStart"/>
      <w:r w:rsidRPr="009D2221">
        <w:rPr>
          <w:bCs/>
        </w:rPr>
        <w:t>of</w:t>
      </w:r>
      <w:proofErr w:type="gramEnd"/>
      <w:r w:rsidRPr="009D2221">
        <w:rPr>
          <w:bCs/>
        </w:rPr>
        <w:t xml:space="preserve"> the arena.</w:t>
      </w:r>
    </w:p>
    <w:p w:rsidR="00EB6CB1" w:rsidRPr="00A30E0D" w:rsidRDefault="00EB6CB1" w:rsidP="00EB6CB1">
      <w:pPr>
        <w:pStyle w:val="ListParagraph"/>
        <w:numPr>
          <w:ilvl w:val="0"/>
          <w:numId w:val="25"/>
        </w:numPr>
        <w:jc w:val="both"/>
        <w:rPr>
          <w:bCs/>
        </w:rPr>
      </w:pPr>
      <w:r w:rsidRPr="00A30E0D">
        <w:rPr>
          <w:bCs/>
        </w:rPr>
        <w:lastRenderedPageBreak/>
        <w:t>Testing is conducted during the light phase of the cycle with 1 hour gap from the light/dark change.</w:t>
      </w:r>
      <w:r w:rsidR="00DF01DD" w:rsidRPr="00A30E0D">
        <w:rPr>
          <w:bCs/>
        </w:rPr>
        <w:t xml:space="preserve"> Testing should be conducted during the same period of day.</w:t>
      </w:r>
    </w:p>
    <w:p w:rsidR="00EB6CB1" w:rsidRPr="00A30E0D" w:rsidRDefault="00EB6CB1" w:rsidP="00EB6CB1">
      <w:pPr>
        <w:pStyle w:val="ListParagraph"/>
        <w:numPr>
          <w:ilvl w:val="0"/>
          <w:numId w:val="25"/>
        </w:numPr>
        <w:jc w:val="both"/>
        <w:rPr>
          <w:bCs/>
        </w:rPr>
      </w:pPr>
      <w:r w:rsidRPr="00A30E0D">
        <w:rPr>
          <w:bCs/>
        </w:rPr>
        <w:t>Wipe the apparatus clean and allow time for it to dry</w:t>
      </w:r>
    </w:p>
    <w:p w:rsidR="00EB6CB1" w:rsidRPr="00A30E0D" w:rsidRDefault="00EB6CB1" w:rsidP="00EB6CB1">
      <w:pPr>
        <w:pStyle w:val="ListParagraph"/>
        <w:numPr>
          <w:ilvl w:val="0"/>
          <w:numId w:val="25"/>
        </w:numPr>
        <w:jc w:val="both"/>
        <w:rPr>
          <w:bCs/>
        </w:rPr>
      </w:pPr>
      <w:r w:rsidRPr="00A30E0D">
        <w:rPr>
          <w:bCs/>
        </w:rPr>
        <w:t xml:space="preserve">Each mouse is placed in the middle of a peripheral zone of the arena facing the wall and allowed to explore freely the apparatus, with the experimenter out of the animal’s sight. </w:t>
      </w:r>
    </w:p>
    <w:p w:rsidR="00EB6CB1" w:rsidRPr="00A30E0D" w:rsidRDefault="00EB6CB1" w:rsidP="00EB6CB1">
      <w:pPr>
        <w:pStyle w:val="ListParagraph"/>
        <w:jc w:val="both"/>
        <w:rPr>
          <w:bCs/>
          <w:i/>
        </w:rPr>
      </w:pPr>
      <w:r w:rsidRPr="00A30E0D">
        <w:rPr>
          <w:bCs/>
          <w:i/>
        </w:rPr>
        <w:t>If more than one mouse can be tested in parallel, in adjacent open field arenas and mice are video-tracked, it is important to ensure that the tracking of each mouse starts as soon as the mouse is released to make data comparable.</w:t>
      </w:r>
    </w:p>
    <w:p w:rsidR="00EB6CB1" w:rsidRPr="00A30E0D" w:rsidRDefault="00EB6CB1" w:rsidP="00EB6CB1">
      <w:pPr>
        <w:pStyle w:val="ListParagraph"/>
        <w:jc w:val="both"/>
        <w:rPr>
          <w:bCs/>
          <w:i/>
        </w:rPr>
      </w:pPr>
      <w:r w:rsidRPr="00A30E0D">
        <w:rPr>
          <w:bCs/>
          <w:i/>
        </w:rPr>
        <w:t xml:space="preserve">Males and females must be run in separate tests; ideally males are tested first, </w:t>
      </w:r>
      <w:r w:rsidR="00B76284" w:rsidRPr="00A30E0D">
        <w:rPr>
          <w:bCs/>
          <w:i/>
        </w:rPr>
        <w:t>and then</w:t>
      </w:r>
      <w:r w:rsidRPr="00A30E0D">
        <w:rPr>
          <w:bCs/>
          <w:i/>
        </w:rPr>
        <w:t xml:space="preserve"> followed by females</w:t>
      </w:r>
    </w:p>
    <w:p w:rsidR="00EB6CB1" w:rsidRPr="00A30E0D" w:rsidRDefault="00EB6CB1" w:rsidP="00EB6CB1">
      <w:pPr>
        <w:pStyle w:val="ListParagraph"/>
        <w:numPr>
          <w:ilvl w:val="0"/>
          <w:numId w:val="25"/>
        </w:numPr>
        <w:jc w:val="both"/>
        <w:rPr>
          <w:bCs/>
        </w:rPr>
      </w:pPr>
      <w:r w:rsidRPr="00A30E0D">
        <w:rPr>
          <w:bCs/>
        </w:rPr>
        <w:t>At the end of the 20 min run, animals are labelled (if necessary) and put back into their home cage.</w:t>
      </w:r>
    </w:p>
    <w:p w:rsidR="00EB6CB1" w:rsidRPr="00A30E0D" w:rsidRDefault="00EB6CB1" w:rsidP="00EB6CB1">
      <w:pPr>
        <w:pStyle w:val="ListParagraph"/>
        <w:numPr>
          <w:ilvl w:val="0"/>
          <w:numId w:val="25"/>
        </w:numPr>
        <w:jc w:val="both"/>
        <w:rPr>
          <w:bCs/>
        </w:rPr>
      </w:pPr>
      <w:r w:rsidRPr="00A30E0D">
        <w:rPr>
          <w:bCs/>
        </w:rPr>
        <w:t>After each run, any faeces are removed and the arena is thoroughly wiped</w:t>
      </w:r>
      <w:r w:rsidR="00FA1B49" w:rsidRPr="00A30E0D">
        <w:rPr>
          <w:bCs/>
        </w:rPr>
        <w:t>.</w:t>
      </w:r>
    </w:p>
    <w:p w:rsidR="00EB6CB1" w:rsidRPr="0018441B" w:rsidRDefault="00EB6CB1" w:rsidP="00510029">
      <w:pPr>
        <w:pStyle w:val="ListParagraph"/>
        <w:numPr>
          <w:ilvl w:val="0"/>
          <w:numId w:val="25"/>
        </w:numPr>
        <w:jc w:val="both"/>
        <w:rPr>
          <w:bCs/>
        </w:rPr>
      </w:pPr>
      <w:r w:rsidRPr="00A30E0D">
        <w:rPr>
          <w:bCs/>
        </w:rPr>
        <w:t xml:space="preserve">Analysis of the recording is done to measure the activity of each mouse in each of the zones </w:t>
      </w:r>
      <w:r w:rsidR="00B76284">
        <w:rPr>
          <w:bCs/>
        </w:rPr>
        <w:t xml:space="preserve">per </w:t>
      </w:r>
      <w:r w:rsidR="00B76284" w:rsidRPr="00A30E0D">
        <w:rPr>
          <w:bCs/>
        </w:rPr>
        <w:t>5</w:t>
      </w:r>
      <w:r w:rsidRPr="00A30E0D">
        <w:rPr>
          <w:bCs/>
        </w:rPr>
        <w:t xml:space="preserve"> minute bins.</w:t>
      </w:r>
    </w:p>
    <w:p w:rsidR="00E653BB" w:rsidRPr="00ED39DB" w:rsidRDefault="00E14B15" w:rsidP="00ED39DB">
      <w:pPr>
        <w:pStyle w:val="Heading2"/>
      </w:pPr>
      <w:r>
        <w:t>*4</w:t>
      </w:r>
      <w:r w:rsidR="00510029">
        <w:t>. Notes</w:t>
      </w:r>
    </w:p>
    <w:p w:rsidR="00E653BB" w:rsidRPr="00A30E0D" w:rsidRDefault="00E653BB" w:rsidP="00E653BB">
      <w:pPr>
        <w:pStyle w:val="ListParagraph"/>
        <w:numPr>
          <w:ilvl w:val="0"/>
          <w:numId w:val="27"/>
        </w:numPr>
        <w:jc w:val="both"/>
        <w:rPr>
          <w:bCs/>
        </w:rPr>
      </w:pPr>
      <w:r w:rsidRPr="00A30E0D">
        <w:rPr>
          <w:bCs/>
        </w:rPr>
        <w:t>Please ensure that</w:t>
      </w:r>
      <w:r w:rsidR="0018441B">
        <w:rPr>
          <w:bCs/>
        </w:rPr>
        <w:t xml:space="preserve"> mice are not handled prior to the test, except handling for cage change.</w:t>
      </w:r>
    </w:p>
    <w:p w:rsidR="00E653BB" w:rsidRPr="00A30E0D" w:rsidRDefault="00E653BB" w:rsidP="0018441B">
      <w:pPr>
        <w:pStyle w:val="ListParagraph"/>
        <w:jc w:val="both"/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1"/>
        <w:gridCol w:w="2423"/>
        <w:gridCol w:w="2219"/>
        <w:gridCol w:w="1939"/>
      </w:tblGrid>
      <w:tr w:rsidR="000C0715" w:rsidTr="000C0715">
        <w:tc>
          <w:tcPr>
            <w:tcW w:w="2661" w:type="dxa"/>
          </w:tcPr>
          <w:p w:rsidR="000C0715" w:rsidRDefault="000C0715" w:rsidP="00ED39DB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Metadeta</w:t>
            </w:r>
            <w:proofErr w:type="spellEnd"/>
          </w:p>
        </w:tc>
        <w:tc>
          <w:tcPr>
            <w:tcW w:w="2423" w:type="dxa"/>
          </w:tcPr>
          <w:p w:rsidR="000C0715" w:rsidRDefault="000C0715" w:rsidP="00ED39DB">
            <w:pPr>
              <w:jc w:val="both"/>
              <w:rPr>
                <w:b/>
              </w:rPr>
            </w:pPr>
            <w:r>
              <w:rPr>
                <w:b/>
              </w:rPr>
              <w:t>Example Value</w:t>
            </w:r>
          </w:p>
        </w:tc>
        <w:tc>
          <w:tcPr>
            <w:tcW w:w="2219" w:type="dxa"/>
          </w:tcPr>
          <w:p w:rsidR="000C0715" w:rsidRDefault="000C0715" w:rsidP="00ED39DB">
            <w:pPr>
              <w:jc w:val="both"/>
              <w:rPr>
                <w:b/>
              </w:rPr>
            </w:pPr>
            <w:r>
              <w:rPr>
                <w:b/>
              </w:rPr>
              <w:t>Required For Upload</w:t>
            </w:r>
          </w:p>
        </w:tc>
        <w:tc>
          <w:tcPr>
            <w:tcW w:w="1939" w:type="dxa"/>
          </w:tcPr>
          <w:p w:rsidR="000C0715" w:rsidRPr="000C0715" w:rsidRDefault="000C0715" w:rsidP="00ED39DB">
            <w:pPr>
              <w:jc w:val="both"/>
              <w:rPr>
                <w:b/>
              </w:rPr>
            </w:pPr>
            <w:r>
              <w:rPr>
                <w:b/>
              </w:rPr>
              <w:t>Required for Data Analysis</w:t>
            </w:r>
          </w:p>
        </w:tc>
      </w:tr>
      <w:tr w:rsidR="000C0715" w:rsidTr="000C0715">
        <w:tc>
          <w:tcPr>
            <w:tcW w:w="2661" w:type="dxa"/>
          </w:tcPr>
          <w:p w:rsidR="000C0715" w:rsidRPr="0062252A" w:rsidRDefault="000C0715" w:rsidP="00D6660D">
            <w:pPr>
              <w:tabs>
                <w:tab w:val="left" w:pos="3225"/>
              </w:tabs>
              <w:jc w:val="both"/>
            </w:pPr>
            <w:r w:rsidRPr="00ED39DB">
              <w:t xml:space="preserve">Equipment </w:t>
            </w:r>
            <w:r w:rsidR="00D6660D">
              <w:t>ID</w:t>
            </w:r>
          </w:p>
        </w:tc>
        <w:tc>
          <w:tcPr>
            <w:tcW w:w="2423" w:type="dxa"/>
          </w:tcPr>
          <w:p w:rsidR="000C0715" w:rsidRPr="0062252A" w:rsidRDefault="000C0715" w:rsidP="00ED39DB">
            <w:pPr>
              <w:jc w:val="both"/>
            </w:pPr>
          </w:p>
        </w:tc>
        <w:tc>
          <w:tcPr>
            <w:tcW w:w="2219" w:type="dxa"/>
          </w:tcPr>
          <w:p w:rsidR="000C0715" w:rsidRPr="0062252A" w:rsidRDefault="000C0715" w:rsidP="00ED39DB">
            <w:pPr>
              <w:jc w:val="both"/>
            </w:pPr>
            <w:r>
              <w:t>Yes</w:t>
            </w:r>
          </w:p>
        </w:tc>
        <w:tc>
          <w:tcPr>
            <w:tcW w:w="1939" w:type="dxa"/>
          </w:tcPr>
          <w:p w:rsidR="000C0715" w:rsidRDefault="000C0715" w:rsidP="00ED39DB">
            <w:pPr>
              <w:jc w:val="both"/>
            </w:pPr>
            <w:r>
              <w:t>No</w:t>
            </w:r>
          </w:p>
        </w:tc>
      </w:tr>
      <w:tr w:rsidR="000C0715" w:rsidTr="000C0715">
        <w:tc>
          <w:tcPr>
            <w:tcW w:w="2661" w:type="dxa"/>
          </w:tcPr>
          <w:p w:rsidR="000C0715" w:rsidRPr="0062252A" w:rsidRDefault="000C0715" w:rsidP="00ED39DB">
            <w:pPr>
              <w:jc w:val="both"/>
            </w:pPr>
            <w:r w:rsidRPr="00ED39DB">
              <w:t>Equipment manufacturer</w:t>
            </w:r>
          </w:p>
        </w:tc>
        <w:tc>
          <w:tcPr>
            <w:tcW w:w="2423" w:type="dxa"/>
          </w:tcPr>
          <w:p w:rsidR="000C0715" w:rsidRPr="0062252A" w:rsidRDefault="00D6660D" w:rsidP="00ED39DB">
            <w:pPr>
              <w:jc w:val="both"/>
            </w:pPr>
            <w:r w:rsidRPr="00D6660D">
              <w:t>TSE Systems</w:t>
            </w:r>
          </w:p>
        </w:tc>
        <w:tc>
          <w:tcPr>
            <w:tcW w:w="2219" w:type="dxa"/>
          </w:tcPr>
          <w:p w:rsidR="000C0715" w:rsidRPr="0062252A" w:rsidRDefault="000C0715" w:rsidP="00ED39DB">
            <w:pPr>
              <w:jc w:val="both"/>
            </w:pPr>
            <w:r>
              <w:t>Yes</w:t>
            </w:r>
          </w:p>
        </w:tc>
        <w:tc>
          <w:tcPr>
            <w:tcW w:w="1939" w:type="dxa"/>
          </w:tcPr>
          <w:p w:rsidR="000C0715" w:rsidRDefault="000C0715" w:rsidP="00ED39DB">
            <w:pPr>
              <w:jc w:val="both"/>
            </w:pPr>
            <w:r>
              <w:t>Yes</w:t>
            </w:r>
          </w:p>
        </w:tc>
      </w:tr>
      <w:tr w:rsidR="000C0715" w:rsidTr="000C0715">
        <w:tc>
          <w:tcPr>
            <w:tcW w:w="2661" w:type="dxa"/>
          </w:tcPr>
          <w:p w:rsidR="000C0715" w:rsidRPr="0062252A" w:rsidRDefault="000C0715" w:rsidP="00ED39DB">
            <w:pPr>
              <w:jc w:val="both"/>
            </w:pPr>
            <w:r w:rsidRPr="00ED39DB">
              <w:t>Equipment model</w:t>
            </w:r>
          </w:p>
        </w:tc>
        <w:tc>
          <w:tcPr>
            <w:tcW w:w="2423" w:type="dxa"/>
          </w:tcPr>
          <w:p w:rsidR="000C0715" w:rsidRPr="0062252A" w:rsidRDefault="00D6660D" w:rsidP="00ED39DB">
            <w:pPr>
              <w:jc w:val="both"/>
            </w:pPr>
            <w:proofErr w:type="spellStart"/>
            <w:r w:rsidRPr="00D6660D">
              <w:t>ActiMot</w:t>
            </w:r>
            <w:proofErr w:type="spellEnd"/>
            <w:r w:rsidRPr="00D6660D">
              <w:t xml:space="preserve"> / </w:t>
            </w:r>
            <w:proofErr w:type="spellStart"/>
            <w:r w:rsidRPr="00D6660D">
              <w:t>MoTil</w:t>
            </w:r>
            <w:proofErr w:type="spellEnd"/>
          </w:p>
        </w:tc>
        <w:tc>
          <w:tcPr>
            <w:tcW w:w="2219" w:type="dxa"/>
          </w:tcPr>
          <w:p w:rsidR="000C0715" w:rsidRPr="0062252A" w:rsidRDefault="000C0715" w:rsidP="00ED39DB">
            <w:pPr>
              <w:jc w:val="both"/>
            </w:pPr>
            <w:r>
              <w:t>Yes</w:t>
            </w:r>
          </w:p>
        </w:tc>
        <w:tc>
          <w:tcPr>
            <w:tcW w:w="1939" w:type="dxa"/>
          </w:tcPr>
          <w:p w:rsidR="000C0715" w:rsidRDefault="000C0715" w:rsidP="00ED39DB">
            <w:pPr>
              <w:jc w:val="both"/>
            </w:pPr>
            <w:r>
              <w:t>Yes</w:t>
            </w:r>
          </w:p>
        </w:tc>
      </w:tr>
      <w:tr w:rsidR="000C0715" w:rsidTr="000C0715">
        <w:tc>
          <w:tcPr>
            <w:tcW w:w="2661" w:type="dxa"/>
          </w:tcPr>
          <w:p w:rsidR="000C0715" w:rsidRPr="00ED39DB" w:rsidRDefault="000C0715" w:rsidP="00ED39DB">
            <w:pPr>
              <w:jc w:val="both"/>
            </w:pPr>
            <w:r w:rsidRPr="00ED39DB">
              <w:t>Central zone surface area</w:t>
            </w:r>
          </w:p>
        </w:tc>
        <w:tc>
          <w:tcPr>
            <w:tcW w:w="2423" w:type="dxa"/>
          </w:tcPr>
          <w:p w:rsidR="000C0715" w:rsidRPr="0062252A" w:rsidRDefault="000C0715" w:rsidP="00ED39DB">
            <w:pPr>
              <w:jc w:val="both"/>
            </w:pPr>
            <w:r>
              <w:t>40% of whole arena</w:t>
            </w:r>
          </w:p>
        </w:tc>
        <w:tc>
          <w:tcPr>
            <w:tcW w:w="2219" w:type="dxa"/>
          </w:tcPr>
          <w:p w:rsidR="000C0715" w:rsidRPr="0062252A" w:rsidRDefault="000C0715" w:rsidP="00ED39DB">
            <w:pPr>
              <w:jc w:val="both"/>
            </w:pPr>
            <w:r>
              <w:t>Yes</w:t>
            </w:r>
          </w:p>
        </w:tc>
        <w:tc>
          <w:tcPr>
            <w:tcW w:w="1939" w:type="dxa"/>
          </w:tcPr>
          <w:p w:rsidR="000C0715" w:rsidRDefault="000C0715" w:rsidP="00ED39DB">
            <w:pPr>
              <w:jc w:val="both"/>
            </w:pPr>
            <w:r>
              <w:t>Yes</w:t>
            </w:r>
          </w:p>
        </w:tc>
      </w:tr>
      <w:tr w:rsidR="000C0715" w:rsidTr="000C0715">
        <w:tc>
          <w:tcPr>
            <w:tcW w:w="2661" w:type="dxa"/>
          </w:tcPr>
          <w:p w:rsidR="000C0715" w:rsidRPr="00ED39DB" w:rsidRDefault="000C0715" w:rsidP="00ED39DB">
            <w:pPr>
              <w:jc w:val="both"/>
            </w:pPr>
            <w:r w:rsidRPr="00ED39DB">
              <w:t>Light intensity in the centre of the arena</w:t>
            </w:r>
          </w:p>
        </w:tc>
        <w:tc>
          <w:tcPr>
            <w:tcW w:w="2423" w:type="dxa"/>
          </w:tcPr>
          <w:p w:rsidR="000C0715" w:rsidRPr="0062252A" w:rsidRDefault="000C0715" w:rsidP="00ED39DB">
            <w:pPr>
              <w:jc w:val="both"/>
            </w:pPr>
            <w:r>
              <w:t>150-200lux</w:t>
            </w:r>
          </w:p>
        </w:tc>
        <w:tc>
          <w:tcPr>
            <w:tcW w:w="2219" w:type="dxa"/>
          </w:tcPr>
          <w:p w:rsidR="000C0715" w:rsidRPr="0062252A" w:rsidRDefault="000C0715" w:rsidP="00ED39DB">
            <w:pPr>
              <w:jc w:val="both"/>
            </w:pPr>
            <w:r>
              <w:t>Yes</w:t>
            </w:r>
          </w:p>
        </w:tc>
        <w:tc>
          <w:tcPr>
            <w:tcW w:w="1939" w:type="dxa"/>
          </w:tcPr>
          <w:p w:rsidR="000C0715" w:rsidRDefault="000C0715" w:rsidP="00ED39DB">
            <w:pPr>
              <w:jc w:val="both"/>
            </w:pPr>
            <w:r>
              <w:t>No</w:t>
            </w:r>
          </w:p>
        </w:tc>
      </w:tr>
      <w:tr w:rsidR="000C0715" w:rsidTr="000C0715">
        <w:tc>
          <w:tcPr>
            <w:tcW w:w="2661" w:type="dxa"/>
          </w:tcPr>
          <w:p w:rsidR="000C0715" w:rsidRPr="00ED39DB" w:rsidRDefault="000C0715" w:rsidP="00ED39DB">
            <w:pPr>
              <w:jc w:val="both"/>
            </w:pPr>
            <w:r w:rsidRPr="00ED39DB">
              <w:t>Number of animals per cage</w:t>
            </w:r>
          </w:p>
        </w:tc>
        <w:tc>
          <w:tcPr>
            <w:tcW w:w="2423" w:type="dxa"/>
          </w:tcPr>
          <w:p w:rsidR="000C0715" w:rsidRPr="0062252A" w:rsidRDefault="000C0715" w:rsidP="00ED39DB">
            <w:pPr>
              <w:jc w:val="both"/>
            </w:pPr>
            <w:r>
              <w:t>4</w:t>
            </w:r>
          </w:p>
        </w:tc>
        <w:tc>
          <w:tcPr>
            <w:tcW w:w="2219" w:type="dxa"/>
          </w:tcPr>
          <w:p w:rsidR="000C0715" w:rsidRPr="0062252A" w:rsidRDefault="000C0715" w:rsidP="00ED39DB">
            <w:pPr>
              <w:jc w:val="both"/>
            </w:pPr>
            <w:r>
              <w:t>No</w:t>
            </w:r>
          </w:p>
        </w:tc>
        <w:tc>
          <w:tcPr>
            <w:tcW w:w="1939" w:type="dxa"/>
          </w:tcPr>
          <w:p w:rsidR="000C0715" w:rsidRDefault="000C0715" w:rsidP="00ED39DB">
            <w:pPr>
              <w:jc w:val="both"/>
            </w:pPr>
            <w:r>
              <w:t>No</w:t>
            </w:r>
          </w:p>
        </w:tc>
      </w:tr>
      <w:tr w:rsidR="000C0715" w:rsidTr="000C0715">
        <w:tc>
          <w:tcPr>
            <w:tcW w:w="2661" w:type="dxa"/>
          </w:tcPr>
          <w:p w:rsidR="000C0715" w:rsidRPr="00ED39DB" w:rsidRDefault="000C0715" w:rsidP="00ED39DB">
            <w:pPr>
              <w:jc w:val="both"/>
            </w:pPr>
            <w:proofErr w:type="spellStart"/>
            <w:r>
              <w:t>Color</w:t>
            </w:r>
            <w:proofErr w:type="spellEnd"/>
            <w:r>
              <w:t xml:space="preserve"> of arena</w:t>
            </w:r>
          </w:p>
        </w:tc>
        <w:tc>
          <w:tcPr>
            <w:tcW w:w="2423" w:type="dxa"/>
          </w:tcPr>
          <w:p w:rsidR="000C0715" w:rsidRPr="0062252A" w:rsidRDefault="000C0715" w:rsidP="00ED39DB">
            <w:pPr>
              <w:jc w:val="both"/>
            </w:pPr>
            <w:r>
              <w:t>White</w:t>
            </w:r>
          </w:p>
        </w:tc>
        <w:tc>
          <w:tcPr>
            <w:tcW w:w="2219" w:type="dxa"/>
          </w:tcPr>
          <w:p w:rsidR="000C0715" w:rsidRPr="0062252A" w:rsidRDefault="000C0715" w:rsidP="00ED39DB">
            <w:pPr>
              <w:jc w:val="both"/>
            </w:pPr>
            <w:r>
              <w:t>No</w:t>
            </w:r>
          </w:p>
        </w:tc>
        <w:tc>
          <w:tcPr>
            <w:tcW w:w="1939" w:type="dxa"/>
          </w:tcPr>
          <w:p w:rsidR="000C0715" w:rsidRDefault="000C0715" w:rsidP="00ED39DB">
            <w:pPr>
              <w:jc w:val="both"/>
            </w:pPr>
            <w:r>
              <w:t>No</w:t>
            </w:r>
          </w:p>
        </w:tc>
      </w:tr>
      <w:tr w:rsidR="000C0715" w:rsidTr="000C0715">
        <w:tc>
          <w:tcPr>
            <w:tcW w:w="2661" w:type="dxa"/>
          </w:tcPr>
          <w:p w:rsidR="000C0715" w:rsidRPr="00ED39DB" w:rsidRDefault="000C0715" w:rsidP="00ED39DB">
            <w:pPr>
              <w:jc w:val="both"/>
            </w:pPr>
            <w:r>
              <w:t>Height of the wall</w:t>
            </w:r>
          </w:p>
        </w:tc>
        <w:tc>
          <w:tcPr>
            <w:tcW w:w="2423" w:type="dxa"/>
          </w:tcPr>
          <w:p w:rsidR="000C0715" w:rsidRPr="0062252A" w:rsidRDefault="000C0715" w:rsidP="00ED39DB">
            <w:pPr>
              <w:jc w:val="both"/>
            </w:pPr>
            <w:r>
              <w:t>33cm</w:t>
            </w:r>
          </w:p>
        </w:tc>
        <w:tc>
          <w:tcPr>
            <w:tcW w:w="2219" w:type="dxa"/>
          </w:tcPr>
          <w:p w:rsidR="000C0715" w:rsidRPr="0062252A" w:rsidRDefault="000C0715" w:rsidP="00ED39DB">
            <w:pPr>
              <w:jc w:val="both"/>
            </w:pPr>
            <w:r>
              <w:t>No</w:t>
            </w:r>
          </w:p>
        </w:tc>
        <w:tc>
          <w:tcPr>
            <w:tcW w:w="1939" w:type="dxa"/>
          </w:tcPr>
          <w:p w:rsidR="000C0715" w:rsidRDefault="000C0715" w:rsidP="00ED39DB">
            <w:pPr>
              <w:jc w:val="both"/>
            </w:pPr>
            <w:r>
              <w:t>No</w:t>
            </w:r>
          </w:p>
        </w:tc>
      </w:tr>
      <w:tr w:rsidR="000C0715" w:rsidTr="000C0715">
        <w:tc>
          <w:tcPr>
            <w:tcW w:w="2661" w:type="dxa"/>
          </w:tcPr>
          <w:p w:rsidR="000C0715" w:rsidRPr="00ED39DB" w:rsidRDefault="000C0715" w:rsidP="00ED39DB">
            <w:pPr>
              <w:jc w:val="both"/>
            </w:pPr>
            <w:r>
              <w:t>Distance from light source: if direct illumination</w:t>
            </w:r>
          </w:p>
        </w:tc>
        <w:tc>
          <w:tcPr>
            <w:tcW w:w="2423" w:type="dxa"/>
          </w:tcPr>
          <w:p w:rsidR="000C0715" w:rsidRPr="0062252A" w:rsidRDefault="000C0715" w:rsidP="00ED39DB">
            <w:pPr>
              <w:jc w:val="both"/>
            </w:pPr>
            <w:r>
              <w:t>49cm</w:t>
            </w:r>
          </w:p>
        </w:tc>
        <w:tc>
          <w:tcPr>
            <w:tcW w:w="2219" w:type="dxa"/>
          </w:tcPr>
          <w:p w:rsidR="000C0715" w:rsidRPr="0062252A" w:rsidRDefault="000C0715" w:rsidP="00ED39DB">
            <w:pPr>
              <w:jc w:val="both"/>
            </w:pPr>
            <w:r>
              <w:t>No</w:t>
            </w:r>
          </w:p>
        </w:tc>
        <w:tc>
          <w:tcPr>
            <w:tcW w:w="1939" w:type="dxa"/>
          </w:tcPr>
          <w:p w:rsidR="000C0715" w:rsidRDefault="000C0715" w:rsidP="00ED39DB">
            <w:pPr>
              <w:jc w:val="both"/>
            </w:pPr>
            <w:r>
              <w:t>No</w:t>
            </w:r>
          </w:p>
        </w:tc>
      </w:tr>
      <w:tr w:rsidR="000C0715" w:rsidTr="000C0715">
        <w:tc>
          <w:tcPr>
            <w:tcW w:w="2661" w:type="dxa"/>
          </w:tcPr>
          <w:p w:rsidR="000C0715" w:rsidRPr="00ED39DB" w:rsidRDefault="000C0715" w:rsidP="00ED39DB">
            <w:pPr>
              <w:jc w:val="both"/>
            </w:pPr>
            <w:r>
              <w:t>Periphery zone</w:t>
            </w:r>
          </w:p>
        </w:tc>
        <w:tc>
          <w:tcPr>
            <w:tcW w:w="2423" w:type="dxa"/>
          </w:tcPr>
          <w:p w:rsidR="000C0715" w:rsidRPr="0062252A" w:rsidRDefault="000C0715" w:rsidP="00ED39DB">
            <w:pPr>
              <w:jc w:val="both"/>
            </w:pPr>
            <w:r>
              <w:t>8 cm wide</w:t>
            </w:r>
          </w:p>
        </w:tc>
        <w:tc>
          <w:tcPr>
            <w:tcW w:w="2219" w:type="dxa"/>
          </w:tcPr>
          <w:p w:rsidR="000C0715" w:rsidRPr="0062252A" w:rsidRDefault="000C0715" w:rsidP="00ED39DB">
            <w:pPr>
              <w:jc w:val="both"/>
            </w:pPr>
            <w:r>
              <w:t>Yes</w:t>
            </w:r>
          </w:p>
        </w:tc>
        <w:tc>
          <w:tcPr>
            <w:tcW w:w="1939" w:type="dxa"/>
          </w:tcPr>
          <w:p w:rsidR="000C0715" w:rsidRDefault="000C0715" w:rsidP="00ED39DB">
            <w:pPr>
              <w:jc w:val="both"/>
            </w:pPr>
            <w:r>
              <w:t>Yes</w:t>
            </w:r>
          </w:p>
        </w:tc>
      </w:tr>
      <w:tr w:rsidR="000C0715" w:rsidTr="000C0715">
        <w:tc>
          <w:tcPr>
            <w:tcW w:w="2661" w:type="dxa"/>
          </w:tcPr>
          <w:p w:rsidR="000C0715" w:rsidRPr="00ED39DB" w:rsidRDefault="000C0715" w:rsidP="00ED39DB">
            <w:pPr>
              <w:jc w:val="both"/>
            </w:pPr>
            <w:r>
              <w:t>Type of analysis</w:t>
            </w:r>
          </w:p>
        </w:tc>
        <w:tc>
          <w:tcPr>
            <w:tcW w:w="2423" w:type="dxa"/>
          </w:tcPr>
          <w:p w:rsidR="000C0715" w:rsidRPr="0062252A" w:rsidRDefault="000C0715" w:rsidP="00ED39DB">
            <w:pPr>
              <w:jc w:val="both"/>
            </w:pPr>
            <w:r>
              <w:t>Wide beam break</w:t>
            </w:r>
            <w:r w:rsidR="004821ED">
              <w:t>, Video  tracking</w:t>
            </w:r>
          </w:p>
        </w:tc>
        <w:tc>
          <w:tcPr>
            <w:tcW w:w="2219" w:type="dxa"/>
          </w:tcPr>
          <w:p w:rsidR="000C0715" w:rsidRPr="0062252A" w:rsidRDefault="000C0715" w:rsidP="00ED39DB">
            <w:pPr>
              <w:jc w:val="both"/>
            </w:pPr>
            <w:r>
              <w:t>Yes</w:t>
            </w:r>
          </w:p>
        </w:tc>
        <w:tc>
          <w:tcPr>
            <w:tcW w:w="1939" w:type="dxa"/>
          </w:tcPr>
          <w:p w:rsidR="000C0715" w:rsidRDefault="000C0715" w:rsidP="00ED39DB">
            <w:pPr>
              <w:jc w:val="both"/>
            </w:pPr>
            <w:r>
              <w:t>Yes</w:t>
            </w:r>
          </w:p>
        </w:tc>
      </w:tr>
      <w:tr w:rsidR="000C0715" w:rsidTr="000C0715">
        <w:tc>
          <w:tcPr>
            <w:tcW w:w="2661" w:type="dxa"/>
          </w:tcPr>
          <w:p w:rsidR="000C0715" w:rsidRDefault="000C0715" w:rsidP="00ED39DB">
            <w:pPr>
              <w:jc w:val="both"/>
            </w:pPr>
            <w:r>
              <w:t>Arena Size</w:t>
            </w:r>
          </w:p>
        </w:tc>
        <w:tc>
          <w:tcPr>
            <w:tcW w:w="2423" w:type="dxa"/>
          </w:tcPr>
          <w:p w:rsidR="000C0715" w:rsidRPr="0062252A" w:rsidRDefault="000C0715" w:rsidP="00ED39DB">
            <w:pPr>
              <w:jc w:val="both"/>
            </w:pPr>
            <w:r>
              <w:t>40 x 40 cm</w:t>
            </w:r>
          </w:p>
        </w:tc>
        <w:tc>
          <w:tcPr>
            <w:tcW w:w="2219" w:type="dxa"/>
          </w:tcPr>
          <w:p w:rsidR="000C0715" w:rsidRPr="0062252A" w:rsidRDefault="000C0715" w:rsidP="00ED39DB">
            <w:pPr>
              <w:jc w:val="both"/>
            </w:pPr>
            <w:r>
              <w:t>Yes</w:t>
            </w:r>
          </w:p>
        </w:tc>
        <w:tc>
          <w:tcPr>
            <w:tcW w:w="1939" w:type="dxa"/>
          </w:tcPr>
          <w:p w:rsidR="000C0715" w:rsidRDefault="000C0715" w:rsidP="00ED39DB">
            <w:pPr>
              <w:jc w:val="both"/>
            </w:pPr>
            <w:r>
              <w:t>No</w:t>
            </w:r>
          </w:p>
        </w:tc>
      </w:tr>
      <w:tr w:rsidR="000C0715" w:rsidTr="000C0715">
        <w:tc>
          <w:tcPr>
            <w:tcW w:w="2661" w:type="dxa"/>
          </w:tcPr>
          <w:p w:rsidR="000C0715" w:rsidRDefault="000C0715" w:rsidP="004D0AE6">
            <w:pPr>
              <w:jc w:val="both"/>
            </w:pPr>
            <w:r>
              <w:t>Arena Material</w:t>
            </w:r>
          </w:p>
        </w:tc>
        <w:tc>
          <w:tcPr>
            <w:tcW w:w="2423" w:type="dxa"/>
          </w:tcPr>
          <w:p w:rsidR="000C0715" w:rsidRPr="0062252A" w:rsidRDefault="000C0715" w:rsidP="004D0AE6">
            <w:pPr>
              <w:jc w:val="both"/>
            </w:pPr>
            <w:r>
              <w:t>Plastic</w:t>
            </w:r>
          </w:p>
        </w:tc>
        <w:tc>
          <w:tcPr>
            <w:tcW w:w="2219" w:type="dxa"/>
          </w:tcPr>
          <w:p w:rsidR="000C0715" w:rsidRDefault="000C0715" w:rsidP="00ED39DB">
            <w:pPr>
              <w:jc w:val="both"/>
            </w:pPr>
            <w:r>
              <w:t>No</w:t>
            </w:r>
          </w:p>
        </w:tc>
        <w:tc>
          <w:tcPr>
            <w:tcW w:w="1939" w:type="dxa"/>
          </w:tcPr>
          <w:p w:rsidR="000C0715" w:rsidRDefault="000C0715" w:rsidP="00ED39DB">
            <w:pPr>
              <w:jc w:val="both"/>
            </w:pPr>
            <w:r>
              <w:t>No</w:t>
            </w:r>
          </w:p>
        </w:tc>
      </w:tr>
      <w:tr w:rsidR="000C0715" w:rsidTr="000C0715">
        <w:tc>
          <w:tcPr>
            <w:tcW w:w="2661" w:type="dxa"/>
          </w:tcPr>
          <w:p w:rsidR="000C0715" w:rsidRPr="00ED39DB" w:rsidRDefault="000C0715" w:rsidP="00ED39DB">
            <w:pPr>
              <w:jc w:val="both"/>
            </w:pPr>
            <w:r>
              <w:t>Experimenter</w:t>
            </w:r>
            <w:r w:rsidR="00D6660D">
              <w:t xml:space="preserve">  ID</w:t>
            </w:r>
          </w:p>
        </w:tc>
        <w:tc>
          <w:tcPr>
            <w:tcW w:w="2423" w:type="dxa"/>
          </w:tcPr>
          <w:p w:rsidR="000C0715" w:rsidRPr="0062252A" w:rsidRDefault="000C0715" w:rsidP="00ED39DB">
            <w:pPr>
              <w:jc w:val="both"/>
            </w:pPr>
            <w:r>
              <w:t>Name or ID</w:t>
            </w:r>
          </w:p>
        </w:tc>
        <w:tc>
          <w:tcPr>
            <w:tcW w:w="2219" w:type="dxa"/>
          </w:tcPr>
          <w:p w:rsidR="000C0715" w:rsidRPr="0062252A" w:rsidRDefault="00D6660D" w:rsidP="00ED39DB">
            <w:pPr>
              <w:jc w:val="both"/>
            </w:pPr>
            <w:r>
              <w:t>Yes</w:t>
            </w:r>
          </w:p>
        </w:tc>
        <w:tc>
          <w:tcPr>
            <w:tcW w:w="1939" w:type="dxa"/>
          </w:tcPr>
          <w:p w:rsidR="000C0715" w:rsidRDefault="000C0715" w:rsidP="00ED39DB">
            <w:pPr>
              <w:jc w:val="both"/>
            </w:pPr>
            <w:r>
              <w:t>No</w:t>
            </w:r>
          </w:p>
        </w:tc>
      </w:tr>
      <w:tr w:rsidR="000C0715" w:rsidTr="000C0715">
        <w:tc>
          <w:tcPr>
            <w:tcW w:w="2661" w:type="dxa"/>
          </w:tcPr>
          <w:p w:rsidR="000C0715" w:rsidRPr="00ED39DB" w:rsidRDefault="000C0715" w:rsidP="00ED39DB">
            <w:pPr>
              <w:jc w:val="both"/>
            </w:pPr>
            <w:r>
              <w:t>Disinfectant</w:t>
            </w:r>
          </w:p>
        </w:tc>
        <w:tc>
          <w:tcPr>
            <w:tcW w:w="2423" w:type="dxa"/>
          </w:tcPr>
          <w:p w:rsidR="000C0715" w:rsidRPr="0062252A" w:rsidRDefault="000C0715" w:rsidP="00ED39DB">
            <w:pPr>
              <w:jc w:val="both"/>
            </w:pPr>
            <w:proofErr w:type="spellStart"/>
            <w:r>
              <w:t>Clidox</w:t>
            </w:r>
            <w:proofErr w:type="spellEnd"/>
          </w:p>
        </w:tc>
        <w:tc>
          <w:tcPr>
            <w:tcW w:w="2219" w:type="dxa"/>
          </w:tcPr>
          <w:p w:rsidR="000C0715" w:rsidRPr="0062252A" w:rsidRDefault="000C0715" w:rsidP="00ED39DB">
            <w:pPr>
              <w:jc w:val="both"/>
            </w:pPr>
            <w:r>
              <w:t>No</w:t>
            </w:r>
          </w:p>
        </w:tc>
        <w:tc>
          <w:tcPr>
            <w:tcW w:w="1939" w:type="dxa"/>
          </w:tcPr>
          <w:p w:rsidR="000C0715" w:rsidRDefault="000C0715" w:rsidP="00ED39DB">
            <w:pPr>
              <w:jc w:val="both"/>
            </w:pPr>
            <w:r>
              <w:t>No</w:t>
            </w:r>
          </w:p>
        </w:tc>
      </w:tr>
      <w:tr w:rsidR="000C0715" w:rsidTr="000C0715">
        <w:tc>
          <w:tcPr>
            <w:tcW w:w="2661" w:type="dxa"/>
          </w:tcPr>
          <w:p w:rsidR="000C0715" w:rsidRPr="00ED39DB" w:rsidRDefault="000C0715" w:rsidP="00ED39DB">
            <w:pPr>
              <w:jc w:val="both"/>
            </w:pPr>
            <w:r>
              <w:t>Start Time</w:t>
            </w:r>
          </w:p>
        </w:tc>
        <w:tc>
          <w:tcPr>
            <w:tcW w:w="2423" w:type="dxa"/>
          </w:tcPr>
          <w:p w:rsidR="000C0715" w:rsidRPr="0062252A" w:rsidRDefault="000C0715" w:rsidP="00ED39DB">
            <w:pPr>
              <w:jc w:val="both"/>
            </w:pPr>
          </w:p>
        </w:tc>
        <w:tc>
          <w:tcPr>
            <w:tcW w:w="2219" w:type="dxa"/>
          </w:tcPr>
          <w:p w:rsidR="000C0715" w:rsidRPr="0062252A" w:rsidRDefault="000C0715" w:rsidP="00ED39DB">
            <w:pPr>
              <w:jc w:val="both"/>
            </w:pPr>
            <w:r>
              <w:t>No</w:t>
            </w:r>
          </w:p>
        </w:tc>
        <w:tc>
          <w:tcPr>
            <w:tcW w:w="1939" w:type="dxa"/>
          </w:tcPr>
          <w:p w:rsidR="000C0715" w:rsidRDefault="000C0715" w:rsidP="00ED39DB">
            <w:pPr>
              <w:jc w:val="both"/>
            </w:pPr>
            <w:r>
              <w:t>No</w:t>
            </w:r>
          </w:p>
        </w:tc>
      </w:tr>
      <w:tr w:rsidR="000C0715" w:rsidTr="000C0715">
        <w:tc>
          <w:tcPr>
            <w:tcW w:w="2661" w:type="dxa"/>
          </w:tcPr>
          <w:p w:rsidR="000C0715" w:rsidRPr="00ED39DB" w:rsidRDefault="00D003D1" w:rsidP="00ED39DB">
            <w:pPr>
              <w:jc w:val="both"/>
            </w:pPr>
            <w:r>
              <w:t>Arena ID</w:t>
            </w:r>
          </w:p>
        </w:tc>
        <w:tc>
          <w:tcPr>
            <w:tcW w:w="2423" w:type="dxa"/>
          </w:tcPr>
          <w:p w:rsidR="000C0715" w:rsidRPr="0062252A" w:rsidRDefault="000C0715" w:rsidP="00ED39DB">
            <w:pPr>
              <w:jc w:val="both"/>
            </w:pPr>
            <w:r>
              <w:t>Chamber and version number</w:t>
            </w:r>
          </w:p>
        </w:tc>
        <w:tc>
          <w:tcPr>
            <w:tcW w:w="2219" w:type="dxa"/>
          </w:tcPr>
          <w:p w:rsidR="000C0715" w:rsidRPr="0062252A" w:rsidRDefault="000C0715" w:rsidP="00ED39DB">
            <w:pPr>
              <w:jc w:val="both"/>
            </w:pPr>
            <w:r>
              <w:t>No</w:t>
            </w:r>
          </w:p>
        </w:tc>
        <w:tc>
          <w:tcPr>
            <w:tcW w:w="1939" w:type="dxa"/>
          </w:tcPr>
          <w:p w:rsidR="000C0715" w:rsidRDefault="000C0715" w:rsidP="00ED39DB">
            <w:pPr>
              <w:jc w:val="both"/>
            </w:pPr>
            <w:r>
              <w:t>No</w:t>
            </w:r>
          </w:p>
        </w:tc>
      </w:tr>
      <w:tr w:rsidR="000C0715" w:rsidTr="000C0715">
        <w:tc>
          <w:tcPr>
            <w:tcW w:w="2661" w:type="dxa"/>
          </w:tcPr>
          <w:p w:rsidR="000C0715" w:rsidRPr="00ED39DB" w:rsidRDefault="000C0715" w:rsidP="00ED39DB">
            <w:pPr>
              <w:jc w:val="both"/>
            </w:pPr>
            <w:r>
              <w:t>Software Version</w:t>
            </w:r>
          </w:p>
        </w:tc>
        <w:tc>
          <w:tcPr>
            <w:tcW w:w="2423" w:type="dxa"/>
          </w:tcPr>
          <w:p w:rsidR="000C0715" w:rsidRPr="0062252A" w:rsidRDefault="000C0715" w:rsidP="00ED39DB">
            <w:pPr>
              <w:jc w:val="both"/>
            </w:pPr>
          </w:p>
        </w:tc>
        <w:tc>
          <w:tcPr>
            <w:tcW w:w="2219" w:type="dxa"/>
          </w:tcPr>
          <w:p w:rsidR="000C0715" w:rsidRPr="0062252A" w:rsidRDefault="000C0715" w:rsidP="00ED39DB">
            <w:pPr>
              <w:jc w:val="both"/>
            </w:pPr>
            <w:r>
              <w:t>Yes</w:t>
            </w:r>
          </w:p>
        </w:tc>
        <w:tc>
          <w:tcPr>
            <w:tcW w:w="1939" w:type="dxa"/>
          </w:tcPr>
          <w:p w:rsidR="000C0715" w:rsidRDefault="000C0715" w:rsidP="00ED39DB">
            <w:pPr>
              <w:jc w:val="both"/>
            </w:pPr>
            <w:r>
              <w:t>No</w:t>
            </w:r>
          </w:p>
        </w:tc>
      </w:tr>
      <w:tr w:rsidR="00D6660D" w:rsidTr="000C0715">
        <w:tc>
          <w:tcPr>
            <w:tcW w:w="2661" w:type="dxa"/>
          </w:tcPr>
          <w:p w:rsidR="00D6660D" w:rsidRDefault="00D6660D" w:rsidP="00ED39DB">
            <w:pPr>
              <w:jc w:val="both"/>
            </w:pPr>
            <w:r>
              <w:t>Date equipment last calibrated</w:t>
            </w:r>
          </w:p>
        </w:tc>
        <w:tc>
          <w:tcPr>
            <w:tcW w:w="2423" w:type="dxa"/>
          </w:tcPr>
          <w:p w:rsidR="00D6660D" w:rsidRPr="0062252A" w:rsidRDefault="00D6660D" w:rsidP="00ED39DB">
            <w:pPr>
              <w:jc w:val="both"/>
            </w:pPr>
            <w:r>
              <w:t>A Date</w:t>
            </w:r>
          </w:p>
        </w:tc>
        <w:tc>
          <w:tcPr>
            <w:tcW w:w="2219" w:type="dxa"/>
          </w:tcPr>
          <w:p w:rsidR="001026C9" w:rsidRDefault="001026C9" w:rsidP="001026C9">
            <w:pPr>
              <w:jc w:val="both"/>
            </w:pPr>
            <w:r>
              <w:t>No</w:t>
            </w:r>
          </w:p>
        </w:tc>
        <w:tc>
          <w:tcPr>
            <w:tcW w:w="1939" w:type="dxa"/>
          </w:tcPr>
          <w:p w:rsidR="00D6660D" w:rsidRDefault="00D6660D" w:rsidP="00ED39DB">
            <w:pPr>
              <w:jc w:val="both"/>
            </w:pPr>
            <w:r>
              <w:t>No</w:t>
            </w:r>
          </w:p>
        </w:tc>
      </w:tr>
    </w:tbl>
    <w:p w:rsidR="009D2221" w:rsidRPr="009D2221" w:rsidRDefault="009D2221" w:rsidP="009D2221"/>
    <w:p w:rsidR="00EF2D12" w:rsidRDefault="00EF2D12" w:rsidP="00EF2D12">
      <w:pPr>
        <w:pStyle w:val="Heading3"/>
      </w:pPr>
      <w:r>
        <w:t>Data QC</w:t>
      </w:r>
    </w:p>
    <w:p w:rsidR="00E653BB" w:rsidRDefault="00E653BB" w:rsidP="00EB6CB1">
      <w:pPr>
        <w:ind w:right="-154"/>
        <w:jc w:val="both"/>
        <w:rPr>
          <w:strike/>
        </w:rPr>
      </w:pPr>
    </w:p>
    <w:p w:rsidR="00E653BB" w:rsidRDefault="00E653BB" w:rsidP="00E653BB">
      <w:pPr>
        <w:pStyle w:val="ListParagraph"/>
        <w:numPr>
          <w:ilvl w:val="0"/>
          <w:numId w:val="28"/>
        </w:numPr>
        <w:jc w:val="both"/>
      </w:pPr>
      <w:r>
        <w:t>Verify total time of run.</w:t>
      </w:r>
    </w:p>
    <w:p w:rsidR="00227947" w:rsidRPr="00E653BB" w:rsidRDefault="00227947" w:rsidP="00E653BB">
      <w:pPr>
        <w:pStyle w:val="ListParagraph"/>
        <w:numPr>
          <w:ilvl w:val="0"/>
          <w:numId w:val="28"/>
        </w:numPr>
        <w:jc w:val="both"/>
      </w:pPr>
      <w:r>
        <w:t xml:space="preserve">Coherence between latency, number of entries and time in the </w:t>
      </w:r>
      <w:proofErr w:type="spellStart"/>
      <w:r>
        <w:t>center</w:t>
      </w:r>
      <w:proofErr w:type="spellEnd"/>
      <w:r>
        <w:t xml:space="preserve">; e.g. it is not possible to have zero entries and have spent some time spent in the </w:t>
      </w:r>
      <w:proofErr w:type="spellStart"/>
      <w:r>
        <w:t>center</w:t>
      </w:r>
      <w:proofErr w:type="spellEnd"/>
    </w:p>
    <w:p w:rsidR="00510029" w:rsidRDefault="00510029" w:rsidP="00510029">
      <w:pPr>
        <w:pStyle w:val="Heading2"/>
      </w:pPr>
      <w:r>
        <w:br/>
        <w:t>*</w:t>
      </w:r>
      <w:proofErr w:type="gramStart"/>
      <w:r>
        <w:t>6 .</w:t>
      </w:r>
      <w:proofErr w:type="gramEnd"/>
      <w:r>
        <w:t xml:space="preserve"> Measured Parameters - list</w:t>
      </w:r>
    </w:p>
    <w:p w:rsidR="00510029" w:rsidRDefault="00510029" w:rsidP="00510029">
      <w:r>
        <w:br/>
        <w:t xml:space="preserve">{Placed in Parameters </w:t>
      </w:r>
      <w:proofErr w:type="spellStart"/>
      <w:r>
        <w:t>spreadsheet</w:t>
      </w:r>
      <w:proofErr w:type="spellEnd"/>
      <w:r>
        <w:t>}</w:t>
      </w:r>
    </w:p>
    <w:p w:rsidR="00DF1C19" w:rsidRDefault="00DF1C19" w:rsidP="00510029"/>
    <w:p w:rsidR="00510029" w:rsidRDefault="00510029" w:rsidP="00510029">
      <w:pPr>
        <w:pStyle w:val="Heading2"/>
      </w:pPr>
      <w:r>
        <w:t xml:space="preserve">*7. </w:t>
      </w:r>
      <w:proofErr w:type="spellStart"/>
      <w:r>
        <w:t>MetaData</w:t>
      </w:r>
      <w:proofErr w:type="spellEnd"/>
      <w:r>
        <w:t xml:space="preserve"> Parameters - list</w:t>
      </w:r>
      <w:r>
        <w:br/>
      </w:r>
    </w:p>
    <w:p w:rsidR="00510029" w:rsidRDefault="00E14B15" w:rsidP="00510029">
      <w:r>
        <w:t xml:space="preserve">{Placed in </w:t>
      </w:r>
      <w:proofErr w:type="spellStart"/>
      <w:r>
        <w:t>Paramters</w:t>
      </w:r>
      <w:proofErr w:type="spellEnd"/>
      <w:r>
        <w:t xml:space="preserve"> </w:t>
      </w:r>
      <w:proofErr w:type="spellStart"/>
      <w:r>
        <w:t>spreadsheet</w:t>
      </w:r>
      <w:proofErr w:type="spellEnd"/>
      <w:r w:rsidR="00510029">
        <w:br/>
      </w:r>
    </w:p>
    <w:p w:rsidR="00510029" w:rsidRDefault="00510029" w:rsidP="00510029"/>
    <w:p w:rsidR="00757E44" w:rsidRPr="00510029" w:rsidRDefault="00757E44" w:rsidP="00510029"/>
    <w:sectPr w:rsidR="00757E44" w:rsidRPr="00510029" w:rsidSect="00CF2000">
      <w:headerReference w:type="default" r:id="rId12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4D5" w:rsidRDefault="001734D5" w:rsidP="002830CC">
      <w:pPr>
        <w:spacing w:after="0" w:line="240" w:lineRule="auto"/>
      </w:pPr>
      <w:r>
        <w:separator/>
      </w:r>
    </w:p>
  </w:endnote>
  <w:endnote w:type="continuationSeparator" w:id="0">
    <w:p w:rsidR="001734D5" w:rsidRDefault="001734D5" w:rsidP="00283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4D5" w:rsidRDefault="001734D5" w:rsidP="002830CC">
      <w:pPr>
        <w:spacing w:after="0" w:line="240" w:lineRule="auto"/>
      </w:pPr>
      <w:r>
        <w:separator/>
      </w:r>
    </w:p>
  </w:footnote>
  <w:footnote w:type="continuationSeparator" w:id="0">
    <w:p w:rsidR="001734D5" w:rsidRDefault="001734D5" w:rsidP="00283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41B" w:rsidRPr="00231AF6" w:rsidRDefault="0018441B" w:rsidP="00231AF6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noProof/>
        <w:color w:val="984806" w:themeColor="accent6" w:themeShade="80"/>
        <w:sz w:val="32"/>
        <w:szCs w:val="32"/>
      </w:rPr>
    </w:pPr>
    <w:r>
      <w:rPr>
        <w:noProof/>
      </w:rPr>
      <w:drawing>
        <wp:inline distT="0" distB="0" distL="0" distR="0">
          <wp:extent cx="5731510" cy="438476"/>
          <wp:effectExtent l="0" t="0" r="2540" b="0"/>
          <wp:docPr id="4" name="Picture 4" descr="http://www.mousephenotype.org/images/ban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mousephenotype.org/images/bann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4384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8441B" w:rsidRDefault="001844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4939"/>
    <w:multiLevelType w:val="hybridMultilevel"/>
    <w:tmpl w:val="B170B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31BFD"/>
    <w:multiLevelType w:val="hybridMultilevel"/>
    <w:tmpl w:val="FF7E49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D60221"/>
    <w:multiLevelType w:val="hybridMultilevel"/>
    <w:tmpl w:val="CF742F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75411"/>
    <w:multiLevelType w:val="hybridMultilevel"/>
    <w:tmpl w:val="FCB40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247CA"/>
    <w:multiLevelType w:val="hybridMultilevel"/>
    <w:tmpl w:val="B2D88294"/>
    <w:lvl w:ilvl="0" w:tplc="F92827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EA5A36">
      <w:start w:val="557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56801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FC580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A1FE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F41C8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EE77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12F3A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BA522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8E0723"/>
    <w:multiLevelType w:val="hybridMultilevel"/>
    <w:tmpl w:val="DA581302"/>
    <w:lvl w:ilvl="0" w:tplc="B6F41D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92376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1ABEE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6E7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E4AEA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25F1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9A77B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9610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48D9E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E863CF"/>
    <w:multiLevelType w:val="hybridMultilevel"/>
    <w:tmpl w:val="2CB457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F1593F"/>
    <w:multiLevelType w:val="hybridMultilevel"/>
    <w:tmpl w:val="08867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2D4B39"/>
    <w:multiLevelType w:val="hybridMultilevel"/>
    <w:tmpl w:val="D068D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1C1130"/>
    <w:multiLevelType w:val="hybridMultilevel"/>
    <w:tmpl w:val="B1349B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A926045"/>
    <w:multiLevelType w:val="hybridMultilevel"/>
    <w:tmpl w:val="ED72E1B2"/>
    <w:lvl w:ilvl="0" w:tplc="259C49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B6AEE8">
      <w:start w:val="595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60FC08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F2A2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121BB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38A42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5E66C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4DD1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C82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0B12CD"/>
    <w:multiLevelType w:val="hybridMultilevel"/>
    <w:tmpl w:val="FE7C669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C1606DD"/>
    <w:multiLevelType w:val="hybridMultilevel"/>
    <w:tmpl w:val="C6FEAD62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00F6908"/>
    <w:multiLevelType w:val="hybridMultilevel"/>
    <w:tmpl w:val="6E2AB7C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D60CF9"/>
    <w:multiLevelType w:val="hybridMultilevel"/>
    <w:tmpl w:val="970E9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52711C"/>
    <w:multiLevelType w:val="hybridMultilevel"/>
    <w:tmpl w:val="40B8381E"/>
    <w:lvl w:ilvl="0" w:tplc="55701B44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29292F"/>
    <w:multiLevelType w:val="hybridMultilevel"/>
    <w:tmpl w:val="F656DC16"/>
    <w:lvl w:ilvl="0" w:tplc="08090017">
      <w:start w:val="1"/>
      <w:numFmt w:val="lowerLetter"/>
      <w:lvlText w:val="%1)"/>
      <w:lvlJc w:val="left"/>
      <w:pPr>
        <w:ind w:left="1780" w:hanging="360"/>
      </w:pPr>
    </w:lvl>
    <w:lvl w:ilvl="1" w:tplc="08090019" w:tentative="1">
      <w:start w:val="1"/>
      <w:numFmt w:val="lowerLetter"/>
      <w:lvlText w:val="%2."/>
      <w:lvlJc w:val="left"/>
      <w:pPr>
        <w:ind w:left="2500" w:hanging="360"/>
      </w:pPr>
    </w:lvl>
    <w:lvl w:ilvl="2" w:tplc="0809001B" w:tentative="1">
      <w:start w:val="1"/>
      <w:numFmt w:val="lowerRoman"/>
      <w:lvlText w:val="%3."/>
      <w:lvlJc w:val="right"/>
      <w:pPr>
        <w:ind w:left="3220" w:hanging="180"/>
      </w:pPr>
    </w:lvl>
    <w:lvl w:ilvl="3" w:tplc="0809000F" w:tentative="1">
      <w:start w:val="1"/>
      <w:numFmt w:val="decimal"/>
      <w:lvlText w:val="%4."/>
      <w:lvlJc w:val="left"/>
      <w:pPr>
        <w:ind w:left="3940" w:hanging="360"/>
      </w:pPr>
    </w:lvl>
    <w:lvl w:ilvl="4" w:tplc="08090019" w:tentative="1">
      <w:start w:val="1"/>
      <w:numFmt w:val="lowerLetter"/>
      <w:lvlText w:val="%5."/>
      <w:lvlJc w:val="left"/>
      <w:pPr>
        <w:ind w:left="4660" w:hanging="360"/>
      </w:pPr>
    </w:lvl>
    <w:lvl w:ilvl="5" w:tplc="0809001B" w:tentative="1">
      <w:start w:val="1"/>
      <w:numFmt w:val="lowerRoman"/>
      <w:lvlText w:val="%6."/>
      <w:lvlJc w:val="right"/>
      <w:pPr>
        <w:ind w:left="5380" w:hanging="180"/>
      </w:pPr>
    </w:lvl>
    <w:lvl w:ilvl="6" w:tplc="0809000F" w:tentative="1">
      <w:start w:val="1"/>
      <w:numFmt w:val="decimal"/>
      <w:lvlText w:val="%7."/>
      <w:lvlJc w:val="left"/>
      <w:pPr>
        <w:ind w:left="6100" w:hanging="360"/>
      </w:pPr>
    </w:lvl>
    <w:lvl w:ilvl="7" w:tplc="08090019" w:tentative="1">
      <w:start w:val="1"/>
      <w:numFmt w:val="lowerLetter"/>
      <w:lvlText w:val="%8."/>
      <w:lvlJc w:val="left"/>
      <w:pPr>
        <w:ind w:left="6820" w:hanging="360"/>
      </w:pPr>
    </w:lvl>
    <w:lvl w:ilvl="8" w:tplc="08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7">
    <w:nsid w:val="4C6A33DA"/>
    <w:multiLevelType w:val="hybridMultilevel"/>
    <w:tmpl w:val="6E309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B11B70"/>
    <w:multiLevelType w:val="hybridMultilevel"/>
    <w:tmpl w:val="BF664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7A6633"/>
    <w:multiLevelType w:val="hybridMultilevel"/>
    <w:tmpl w:val="999EB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8307CA"/>
    <w:multiLevelType w:val="hybridMultilevel"/>
    <w:tmpl w:val="FCB40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A11D34"/>
    <w:multiLevelType w:val="hybridMultilevel"/>
    <w:tmpl w:val="FCB40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5E7807"/>
    <w:multiLevelType w:val="hybridMultilevel"/>
    <w:tmpl w:val="D93C5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D9010A"/>
    <w:multiLevelType w:val="hybridMultilevel"/>
    <w:tmpl w:val="DDDCFF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5C5A33"/>
    <w:multiLevelType w:val="hybridMultilevel"/>
    <w:tmpl w:val="F7889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B50EB5"/>
    <w:multiLevelType w:val="hybridMultilevel"/>
    <w:tmpl w:val="F00CA18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D4C2A1A"/>
    <w:multiLevelType w:val="hybridMultilevel"/>
    <w:tmpl w:val="FCB40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5"/>
  </w:num>
  <w:num w:numId="4">
    <w:abstractNumId w:val="0"/>
  </w:num>
  <w:num w:numId="5">
    <w:abstractNumId w:val="17"/>
  </w:num>
  <w:num w:numId="6">
    <w:abstractNumId w:val="10"/>
  </w:num>
  <w:num w:numId="7">
    <w:abstractNumId w:val="4"/>
  </w:num>
  <w:num w:numId="8">
    <w:abstractNumId w:val="9"/>
  </w:num>
  <w:num w:numId="9">
    <w:abstractNumId w:val="24"/>
  </w:num>
  <w:num w:numId="10">
    <w:abstractNumId w:val="1"/>
  </w:num>
  <w:num w:numId="11">
    <w:abstractNumId w:val="6"/>
  </w:num>
  <w:num w:numId="12">
    <w:abstractNumId w:val="22"/>
  </w:num>
  <w:num w:numId="13">
    <w:abstractNumId w:val="2"/>
  </w:num>
  <w:num w:numId="14">
    <w:abstractNumId w:val="23"/>
  </w:num>
  <w:num w:numId="15">
    <w:abstractNumId w:val="19"/>
  </w:num>
  <w:num w:numId="16">
    <w:abstractNumId w:val="3"/>
  </w:num>
  <w:num w:numId="17">
    <w:abstractNumId w:val="14"/>
  </w:num>
  <w:num w:numId="18">
    <w:abstractNumId w:val="7"/>
  </w:num>
  <w:num w:numId="19">
    <w:abstractNumId w:val="25"/>
  </w:num>
  <w:num w:numId="20">
    <w:abstractNumId w:val="13"/>
  </w:num>
  <w:num w:numId="21">
    <w:abstractNumId w:val="11"/>
  </w:num>
  <w:num w:numId="22">
    <w:abstractNumId w:val="16"/>
  </w:num>
  <w:num w:numId="23">
    <w:abstractNumId w:val="12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</w:num>
  <w:num w:numId="27">
    <w:abstractNumId w:val="2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789B"/>
    <w:rsid w:val="00050A77"/>
    <w:rsid w:val="000542D2"/>
    <w:rsid w:val="00056BD2"/>
    <w:rsid w:val="00060E3B"/>
    <w:rsid w:val="00097279"/>
    <w:rsid w:val="000C0715"/>
    <w:rsid w:val="001026C9"/>
    <w:rsid w:val="001160A8"/>
    <w:rsid w:val="00127F41"/>
    <w:rsid w:val="00141091"/>
    <w:rsid w:val="00144018"/>
    <w:rsid w:val="001734D5"/>
    <w:rsid w:val="0018441B"/>
    <w:rsid w:val="00193923"/>
    <w:rsid w:val="001C140B"/>
    <w:rsid w:val="00227947"/>
    <w:rsid w:val="00231AF6"/>
    <w:rsid w:val="002830CC"/>
    <w:rsid w:val="00286527"/>
    <w:rsid w:val="00287045"/>
    <w:rsid w:val="002B0255"/>
    <w:rsid w:val="002E13DE"/>
    <w:rsid w:val="003026D6"/>
    <w:rsid w:val="00325225"/>
    <w:rsid w:val="00325942"/>
    <w:rsid w:val="00344D15"/>
    <w:rsid w:val="0039056D"/>
    <w:rsid w:val="00391846"/>
    <w:rsid w:val="003E02FF"/>
    <w:rsid w:val="003F4D45"/>
    <w:rsid w:val="00403568"/>
    <w:rsid w:val="00404F80"/>
    <w:rsid w:val="0042032B"/>
    <w:rsid w:val="004272A1"/>
    <w:rsid w:val="004821ED"/>
    <w:rsid w:val="004958AF"/>
    <w:rsid w:val="004A5EA0"/>
    <w:rsid w:val="004A7583"/>
    <w:rsid w:val="004D29ED"/>
    <w:rsid w:val="004E5D3A"/>
    <w:rsid w:val="004F5A60"/>
    <w:rsid w:val="00510029"/>
    <w:rsid w:val="00543F53"/>
    <w:rsid w:val="005609B3"/>
    <w:rsid w:val="005870C6"/>
    <w:rsid w:val="00627BA8"/>
    <w:rsid w:val="00636E91"/>
    <w:rsid w:val="00642522"/>
    <w:rsid w:val="00675317"/>
    <w:rsid w:val="006D3832"/>
    <w:rsid w:val="00723D57"/>
    <w:rsid w:val="00757E44"/>
    <w:rsid w:val="00760943"/>
    <w:rsid w:val="00773DC6"/>
    <w:rsid w:val="00786CB7"/>
    <w:rsid w:val="00791575"/>
    <w:rsid w:val="007B3B3A"/>
    <w:rsid w:val="007E4157"/>
    <w:rsid w:val="007F6584"/>
    <w:rsid w:val="00801B45"/>
    <w:rsid w:val="00815F69"/>
    <w:rsid w:val="008213D3"/>
    <w:rsid w:val="00836DF6"/>
    <w:rsid w:val="008446B5"/>
    <w:rsid w:val="00857BC8"/>
    <w:rsid w:val="008822C4"/>
    <w:rsid w:val="008A479F"/>
    <w:rsid w:val="008B5D60"/>
    <w:rsid w:val="008D7B17"/>
    <w:rsid w:val="009622FB"/>
    <w:rsid w:val="009D2221"/>
    <w:rsid w:val="009E014A"/>
    <w:rsid w:val="009F6E92"/>
    <w:rsid w:val="00A1570A"/>
    <w:rsid w:val="00A25695"/>
    <w:rsid w:val="00A30E0D"/>
    <w:rsid w:val="00A64C17"/>
    <w:rsid w:val="00A860E0"/>
    <w:rsid w:val="00B60EE6"/>
    <w:rsid w:val="00B76284"/>
    <w:rsid w:val="00C00961"/>
    <w:rsid w:val="00C03704"/>
    <w:rsid w:val="00C11C9D"/>
    <w:rsid w:val="00C2355B"/>
    <w:rsid w:val="00C5650D"/>
    <w:rsid w:val="00C84B4A"/>
    <w:rsid w:val="00C92361"/>
    <w:rsid w:val="00CA7E76"/>
    <w:rsid w:val="00CF2000"/>
    <w:rsid w:val="00D003D1"/>
    <w:rsid w:val="00D127F0"/>
    <w:rsid w:val="00D20439"/>
    <w:rsid w:val="00D62F6A"/>
    <w:rsid w:val="00D6660D"/>
    <w:rsid w:val="00D81FDC"/>
    <w:rsid w:val="00DF01DD"/>
    <w:rsid w:val="00DF1C19"/>
    <w:rsid w:val="00E14B15"/>
    <w:rsid w:val="00E3234B"/>
    <w:rsid w:val="00E653BB"/>
    <w:rsid w:val="00E6752B"/>
    <w:rsid w:val="00E97059"/>
    <w:rsid w:val="00EB6CB1"/>
    <w:rsid w:val="00EC757F"/>
    <w:rsid w:val="00ED39DB"/>
    <w:rsid w:val="00EF2D12"/>
    <w:rsid w:val="00F01538"/>
    <w:rsid w:val="00F04546"/>
    <w:rsid w:val="00F1237F"/>
    <w:rsid w:val="00F16673"/>
    <w:rsid w:val="00F417F8"/>
    <w:rsid w:val="00F54937"/>
    <w:rsid w:val="00FA1B49"/>
    <w:rsid w:val="00FA7B03"/>
    <w:rsid w:val="00FB4891"/>
    <w:rsid w:val="00FE7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D3A"/>
  </w:style>
  <w:style w:type="paragraph" w:styleId="Heading1">
    <w:name w:val="heading 1"/>
    <w:basedOn w:val="Normal"/>
    <w:next w:val="Normal"/>
    <w:link w:val="Heading1Char"/>
    <w:uiPriority w:val="9"/>
    <w:qFormat/>
    <w:rsid w:val="0072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4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5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20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89B"/>
    <w:rPr>
      <w:rFonts w:ascii="Courier New" w:eastAsia="Times New Roman" w:hAnsi="Courier New" w:cs="Courier New"/>
      <w:color w:val="000000"/>
      <w:sz w:val="20"/>
      <w:szCs w:val="20"/>
      <w:lang w:eastAsia="en-GB"/>
    </w:rPr>
  </w:style>
  <w:style w:type="paragraph" w:styleId="NoSpacing">
    <w:name w:val="No Spacing"/>
    <w:uiPriority w:val="1"/>
    <w:qFormat/>
    <w:rsid w:val="00FE789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9E0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0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3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0CC"/>
  </w:style>
  <w:style w:type="paragraph" w:styleId="Footer">
    <w:name w:val="footer"/>
    <w:basedOn w:val="Normal"/>
    <w:link w:val="FooterChar"/>
    <w:uiPriority w:val="99"/>
    <w:unhideWhenUsed/>
    <w:rsid w:val="00283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0CC"/>
  </w:style>
  <w:style w:type="paragraph" w:styleId="NormalWeb">
    <w:name w:val="Normal (Web)"/>
    <w:basedOn w:val="Normal"/>
    <w:uiPriority w:val="99"/>
    <w:semiHidden/>
    <w:unhideWhenUsed/>
    <w:rsid w:val="00C0096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5D6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1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A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1A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Shading-Accent6">
    <w:name w:val="Light Shading Accent 6"/>
    <w:basedOn w:val="TableNormal"/>
    <w:uiPriority w:val="60"/>
    <w:rsid w:val="00F0454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F045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eGrid">
    <w:name w:val="Table Grid"/>
    <w:basedOn w:val="TableNormal"/>
    <w:uiPriority w:val="59"/>
    <w:rsid w:val="00D2043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204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252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style-span">
    <w:name w:val="apple-style-span"/>
    <w:basedOn w:val="DefaultParagraphFont"/>
    <w:rsid w:val="00CF2000"/>
  </w:style>
  <w:style w:type="character" w:customStyle="1" w:styleId="Heading5Char">
    <w:name w:val="Heading 5 Char"/>
    <w:basedOn w:val="DefaultParagraphFont"/>
    <w:link w:val="Heading5"/>
    <w:uiPriority w:val="9"/>
    <w:rsid w:val="00CF2000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rsid w:val="00EF2D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DF01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1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1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1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1D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4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5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20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89B"/>
    <w:rPr>
      <w:rFonts w:ascii="Courier New" w:eastAsia="Times New Roman" w:hAnsi="Courier New" w:cs="Courier New"/>
      <w:color w:val="000000"/>
      <w:sz w:val="20"/>
      <w:szCs w:val="20"/>
      <w:lang w:eastAsia="en-GB"/>
    </w:rPr>
  </w:style>
  <w:style w:type="paragraph" w:styleId="NoSpacing">
    <w:name w:val="No Spacing"/>
    <w:uiPriority w:val="1"/>
    <w:qFormat/>
    <w:rsid w:val="00FE789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9E0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0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3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0CC"/>
  </w:style>
  <w:style w:type="paragraph" w:styleId="Footer">
    <w:name w:val="footer"/>
    <w:basedOn w:val="Normal"/>
    <w:link w:val="FooterChar"/>
    <w:uiPriority w:val="99"/>
    <w:unhideWhenUsed/>
    <w:rsid w:val="00283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0CC"/>
  </w:style>
  <w:style w:type="paragraph" w:styleId="NormalWeb">
    <w:name w:val="Normal (Web)"/>
    <w:basedOn w:val="Normal"/>
    <w:uiPriority w:val="99"/>
    <w:semiHidden/>
    <w:unhideWhenUsed/>
    <w:rsid w:val="00C0096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5D6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1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A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1A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Shading-Accent6">
    <w:name w:val="Light Shading Accent 6"/>
    <w:basedOn w:val="TableNormal"/>
    <w:uiPriority w:val="60"/>
    <w:rsid w:val="00F0454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F045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eGrid">
    <w:name w:val="Table Grid"/>
    <w:basedOn w:val="TableNormal"/>
    <w:uiPriority w:val="59"/>
    <w:rsid w:val="00D2043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204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252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style-span">
    <w:name w:val="apple-style-span"/>
    <w:basedOn w:val="DefaultParagraphFont"/>
    <w:rsid w:val="00CF2000"/>
  </w:style>
  <w:style w:type="character" w:customStyle="1" w:styleId="Heading5Char">
    <w:name w:val="Heading 5 Char"/>
    <w:basedOn w:val="DefaultParagraphFont"/>
    <w:link w:val="Heading5"/>
    <w:uiPriority w:val="9"/>
    <w:rsid w:val="00CF2000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rsid w:val="00EF2D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10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95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4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33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3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1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82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0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3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6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3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7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9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9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42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4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53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4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9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6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5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629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02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34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9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8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8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55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81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96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8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2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04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85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8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29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15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26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7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7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75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7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36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5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86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nformatics.jax.org/searches/Phat.cgi?id=MP:0001449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informatics.jax.org/searches/Phat.cgi?id=MP:000331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nformatics.jax.org/searches/Phat.cgi?id=MP:0001362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C265D-B88E-4AFE-9787-3487364D9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t.weaver</dc:creator>
  <cp:lastModifiedBy>a.retha</cp:lastModifiedBy>
  <cp:revision>10</cp:revision>
  <cp:lastPrinted>2012-03-09T11:29:00Z</cp:lastPrinted>
  <dcterms:created xsi:type="dcterms:W3CDTF">2012-03-26T15:39:00Z</dcterms:created>
  <dcterms:modified xsi:type="dcterms:W3CDTF">2012-10-05T10:00:00Z</dcterms:modified>
</cp:coreProperties>
</file>