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29" w:rsidRDefault="00510029" w:rsidP="00510029"/>
    <w:p w:rsidR="00510029" w:rsidRPr="00CA7E76" w:rsidRDefault="00510029" w:rsidP="00CA7E76">
      <w:pPr>
        <w:jc w:val="both"/>
        <w:rPr>
          <w:b/>
        </w:rPr>
      </w:pPr>
      <w:r w:rsidRPr="00A548AE">
        <w:rPr>
          <w:rStyle w:val="Heading2Char"/>
        </w:rPr>
        <w:t>*</w:t>
      </w:r>
      <w:r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 </w:t>
      </w:r>
      <w:r w:rsidR="00CB3480">
        <w:t>X-ray</w:t>
      </w:r>
    </w:p>
    <w:p w:rsidR="00510029" w:rsidRDefault="00510029" w:rsidP="00510029">
      <w:r>
        <w:rPr>
          <w:rStyle w:val="Heading2Char"/>
        </w:rPr>
        <w:t>*C</w:t>
      </w:r>
      <w:r w:rsidRPr="00A548AE">
        <w:rPr>
          <w:rStyle w:val="Heading2Char"/>
        </w:rPr>
        <w:t>entre:</w:t>
      </w:r>
      <w:r>
        <w:t xml:space="preserve"> </w:t>
      </w:r>
      <w:r w:rsidR="00CA7E76">
        <w:t>IMPC</w:t>
      </w:r>
    </w:p>
    <w:p w:rsidR="00510029" w:rsidRDefault="00510029" w:rsidP="00510029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Pr="00A548AE">
        <w:rPr>
          <w:rStyle w:val="Heading2Char"/>
        </w:rPr>
        <w:t>ate_modified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4B72E2">
        <w:t>16-06</w:t>
      </w:r>
      <w:r w:rsidR="00CA7E76">
        <w:t>-2012</w:t>
      </w:r>
    </w:p>
    <w:p w:rsidR="00510029" w:rsidRDefault="00510029" w:rsidP="00510029">
      <w:r w:rsidRPr="00A548AE">
        <w:rPr>
          <w:rStyle w:val="Heading2Char"/>
        </w:rPr>
        <w:t>*</w:t>
      </w:r>
      <w:proofErr w:type="spellStart"/>
      <w:r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E14B15">
        <w:t>Westerberg, Henrik</w:t>
      </w:r>
    </w:p>
    <w:p w:rsidR="00510029" w:rsidRDefault="00510029" w:rsidP="00510029">
      <w:r w:rsidRPr="00A548AE">
        <w:rPr>
          <w:rStyle w:val="Heading2Char"/>
        </w:rPr>
        <w:t>*</w:t>
      </w:r>
      <w:r>
        <w:rPr>
          <w:rStyle w:val="Heading2Char"/>
        </w:rPr>
        <w:t>V</w:t>
      </w:r>
      <w:r w:rsidRPr="00A548AE">
        <w:rPr>
          <w:rStyle w:val="Heading2Char"/>
        </w:rPr>
        <w:t>ersion:</w:t>
      </w:r>
      <w:r>
        <w:t xml:space="preserve"> 1</w:t>
      </w:r>
    </w:p>
    <w:p w:rsidR="00510029" w:rsidRDefault="00510029" w:rsidP="00DF1C19">
      <w:r>
        <w:t>{</w:t>
      </w:r>
      <w:proofErr w:type="gramStart"/>
      <w:r>
        <w:t>Sections:</w:t>
      </w:r>
      <w:proofErr w:type="gramEnd"/>
      <w:r>
        <w:t>}</w:t>
      </w:r>
    </w:p>
    <w:p w:rsidR="00510029" w:rsidRPr="00A548AE" w:rsidRDefault="00510029" w:rsidP="00DF1C19">
      <w:pPr>
        <w:pStyle w:val="Heading2"/>
      </w:pPr>
      <w:r>
        <w:t>*1. Purpose:</w:t>
      </w:r>
    </w:p>
    <w:p w:rsidR="00E14B15" w:rsidRDefault="00E14B15" w:rsidP="00510029">
      <w:pPr>
        <w:pStyle w:val="Heading2"/>
      </w:pP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Construct and analyse digital X-ray images in im</w:t>
      </w:r>
      <w:r>
        <w:rPr>
          <w:rFonts w:cstheme="minorHAnsi"/>
          <w:sz w:val="24"/>
          <w:szCs w:val="24"/>
        </w:rPr>
        <w:t xml:space="preserve">mobilised mice using a </w:t>
      </w:r>
      <w:proofErr w:type="spellStart"/>
      <w:r>
        <w:rPr>
          <w:rFonts w:cstheme="minorHAnsi"/>
          <w:sz w:val="24"/>
          <w:szCs w:val="24"/>
        </w:rPr>
        <w:t>Faxitron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77F22">
        <w:rPr>
          <w:rFonts w:cstheme="minorHAnsi"/>
          <w:sz w:val="24"/>
          <w:szCs w:val="24"/>
        </w:rPr>
        <w:t>X-Ray system or NTB digital X-ray scanner.</w:t>
      </w:r>
    </w:p>
    <w:p w:rsidR="00B77F22" w:rsidRPr="00B77F22" w:rsidRDefault="00B77F22" w:rsidP="00B77F22"/>
    <w:p w:rsidR="00510029" w:rsidRDefault="00510029" w:rsidP="00510029">
      <w:pPr>
        <w:pStyle w:val="Heading2"/>
      </w:pPr>
      <w:r>
        <w:t>*2. Experimental Design</w:t>
      </w:r>
    </w:p>
    <w:p w:rsidR="00510029" w:rsidRDefault="00510029" w:rsidP="00EF2D12">
      <w:pPr>
        <w:pStyle w:val="ListParagraph"/>
        <w:ind w:left="0"/>
        <w:jc w:val="both"/>
      </w:pPr>
    </w:p>
    <w:p w:rsidR="00B77F22" w:rsidRPr="00B77F22" w:rsidRDefault="00EB6CB1" w:rsidP="00EB6CB1">
      <w:pPr>
        <w:pStyle w:val="ListParagraph"/>
        <w:numPr>
          <w:ilvl w:val="0"/>
          <w:numId w:val="18"/>
        </w:numPr>
      </w:pPr>
      <w:r w:rsidRPr="00B77F22">
        <w:rPr>
          <w:b/>
        </w:rPr>
        <w:t>Minimum number of animals</w:t>
      </w:r>
      <w:r w:rsidR="00A7169A" w:rsidRPr="00A7169A">
        <w:t>: 5+5</w:t>
      </w:r>
      <w:r w:rsidRPr="00B77F22">
        <w:rPr>
          <w:b/>
        </w:rPr>
        <w:t xml:space="preserve"> 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 w:rsidRPr="00B77F22">
        <w:rPr>
          <w:b/>
        </w:rPr>
        <w:t>Age at test :</w:t>
      </w:r>
      <w:r w:rsidR="00B77F22">
        <w:t xml:space="preserve"> </w:t>
      </w:r>
      <w:r w:rsidR="00A7169A">
        <w:t>adult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>
        <w:rPr>
          <w:b/>
        </w:rPr>
        <w:t>Sex:</w:t>
      </w:r>
      <w:r>
        <w:t xml:space="preserve"> </w:t>
      </w:r>
      <w:r w:rsidR="00A7169A">
        <w:t xml:space="preserve"> males and females</w:t>
      </w:r>
    </w:p>
    <w:p w:rsidR="00EB6CB1" w:rsidRDefault="00EB6CB1" w:rsidP="00EF2D12">
      <w:pPr>
        <w:pStyle w:val="ListParagraph"/>
        <w:ind w:left="0"/>
        <w:jc w:val="both"/>
      </w:pPr>
    </w:p>
    <w:p w:rsidR="00510029" w:rsidRPr="00A548AE" w:rsidRDefault="00EF2D12" w:rsidP="00DF1C19">
      <w:pPr>
        <w:pStyle w:val="Heading2"/>
      </w:pPr>
      <w:r>
        <w:t>*3</w:t>
      </w:r>
      <w:r w:rsidR="00510029">
        <w:t>. Procedure</w:t>
      </w:r>
    </w:p>
    <w:p w:rsidR="00EB6CB1" w:rsidRDefault="00EB6CB1" w:rsidP="00510029"/>
    <w:p w:rsidR="00A7169A" w:rsidRDefault="00A7169A" w:rsidP="00510029">
      <w:r>
        <w:t>Perform steps 3.1 and 3.2 unless the mouse is coming from DEXA analysis</w:t>
      </w:r>
    </w:p>
    <w:p w:rsidR="00B77F22" w:rsidRPr="00B77F22" w:rsidRDefault="00A7169A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 Anaesthetise the mice</w:t>
      </w:r>
      <w:r w:rsidR="00B77F22" w:rsidRPr="00B77F22">
        <w:rPr>
          <w:rFonts w:cstheme="minorHAnsi"/>
          <w:sz w:val="24"/>
          <w:szCs w:val="24"/>
        </w:rPr>
        <w:t>.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3.2 Monitor the animal carefully until unconsciousnes</w:t>
      </w:r>
      <w:r w:rsidR="00A7169A">
        <w:rPr>
          <w:rFonts w:cstheme="minorHAnsi"/>
          <w:sz w:val="24"/>
          <w:szCs w:val="24"/>
        </w:rPr>
        <w:t>s by ensuring that the mouse is adequately sedated</w:t>
      </w:r>
      <w:r w:rsidRPr="00B77F22">
        <w:rPr>
          <w:rFonts w:cstheme="minorHAnsi"/>
          <w:sz w:val="24"/>
          <w:szCs w:val="24"/>
        </w:rPr>
        <w:t>.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3.3 Mount the anaesthetised mouse onto an X-ray permeable plate. Curve the tail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77F22">
        <w:rPr>
          <w:rFonts w:cstheme="minorHAnsi"/>
          <w:sz w:val="24"/>
          <w:szCs w:val="24"/>
        </w:rPr>
        <w:t>along</w:t>
      </w:r>
      <w:proofErr w:type="gramEnd"/>
      <w:r w:rsidRPr="00B77F22">
        <w:rPr>
          <w:rFonts w:cstheme="minorHAnsi"/>
          <w:sz w:val="24"/>
          <w:szCs w:val="24"/>
        </w:rPr>
        <w:t xml:space="preserve"> the left side of the mouse. (Note: this will enable identification of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77F22">
        <w:rPr>
          <w:rFonts w:cstheme="minorHAnsi"/>
          <w:sz w:val="24"/>
          <w:szCs w:val="24"/>
        </w:rPr>
        <w:t>the</w:t>
      </w:r>
      <w:proofErr w:type="gramEnd"/>
      <w:r w:rsidRPr="00B77F22">
        <w:rPr>
          <w:rFonts w:cstheme="minorHAnsi"/>
          <w:sz w:val="24"/>
          <w:szCs w:val="24"/>
        </w:rPr>
        <w:t xml:space="preserve"> X-ray as a dorsal or ventral image.)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77F22">
        <w:rPr>
          <w:rFonts w:cstheme="minorHAnsi"/>
          <w:sz w:val="24"/>
          <w:szCs w:val="24"/>
        </w:rPr>
        <w:t>Faxitron</w:t>
      </w:r>
      <w:proofErr w:type="spellEnd"/>
      <w:r w:rsidRPr="00B77F22">
        <w:rPr>
          <w:rFonts w:cstheme="minorHAnsi"/>
          <w:sz w:val="24"/>
          <w:szCs w:val="24"/>
        </w:rPr>
        <w:t xml:space="preserve"> X-ray system</w:t>
      </w:r>
    </w:p>
    <w:p w:rsidR="00A7169A" w:rsidRDefault="00B77F22" w:rsidP="00A7169A">
      <w:pPr>
        <w:pStyle w:val="NoSpacing"/>
      </w:pPr>
      <w:r w:rsidRPr="00B77F22">
        <w:t xml:space="preserve">3.3.1 Insert the plate into the </w:t>
      </w:r>
      <w:proofErr w:type="spellStart"/>
      <w:r w:rsidRPr="00B77F22">
        <w:t>Faxitron</w:t>
      </w:r>
      <w:proofErr w:type="spellEnd"/>
      <w:r w:rsidRPr="00B77F22">
        <w:t xml:space="preserve"> X-ray system.</w:t>
      </w:r>
    </w:p>
    <w:p w:rsidR="00B77F22" w:rsidRPr="00B77F22" w:rsidRDefault="00A7169A" w:rsidP="00A7169A">
      <w:pPr>
        <w:pStyle w:val="NoSpacing"/>
      </w:pPr>
      <w:r>
        <w:t xml:space="preserve">3.3.2 Take an image using the </w:t>
      </w:r>
      <w:r w:rsidR="00B77F22" w:rsidRPr="00B77F22">
        <w:t>software that is supplied by the X-ray</w:t>
      </w:r>
    </w:p>
    <w:p w:rsidR="00B77F22" w:rsidRPr="00B77F22" w:rsidRDefault="00B77F22" w:rsidP="00A7169A">
      <w:pPr>
        <w:pStyle w:val="NoSpacing"/>
      </w:pPr>
      <w:proofErr w:type="gramStart"/>
      <w:r w:rsidRPr="00B77F22">
        <w:t>scanner</w:t>
      </w:r>
      <w:proofErr w:type="gramEnd"/>
      <w:r w:rsidRPr="00B77F22">
        <w:t>.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3.4 Remove the mouse once the image is captured. Place the mouse on a heated mat,</w:t>
      </w:r>
    </w:p>
    <w:p w:rsidR="00B77F22" w:rsidRP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77F22">
        <w:rPr>
          <w:rFonts w:cstheme="minorHAnsi"/>
          <w:sz w:val="24"/>
          <w:szCs w:val="24"/>
        </w:rPr>
        <w:t>set</w:t>
      </w:r>
      <w:proofErr w:type="gramEnd"/>
      <w:r w:rsidRPr="00B77F22">
        <w:rPr>
          <w:rFonts w:cstheme="minorHAnsi"/>
          <w:sz w:val="24"/>
          <w:szCs w:val="24"/>
        </w:rPr>
        <w:t xml:space="preserve"> at 37°C, in a cage and monitor closely until consciousness is fully regained.</w:t>
      </w:r>
    </w:p>
    <w:p w:rsidR="00B77F22" w:rsidRPr="00B77F22" w:rsidRDefault="00B77F22" w:rsidP="00B77F22">
      <w:pPr>
        <w:rPr>
          <w:rFonts w:cstheme="minorHAnsi"/>
        </w:rPr>
      </w:pPr>
      <w:r w:rsidRPr="00B77F22">
        <w:rPr>
          <w:rFonts w:cstheme="minorHAnsi"/>
          <w:sz w:val="24"/>
          <w:szCs w:val="24"/>
        </w:rPr>
        <w:t>3.5 Analyse the image.</w:t>
      </w:r>
    </w:p>
    <w:p w:rsidR="00B77F22" w:rsidRDefault="00400681" w:rsidP="00510029">
      <w:r>
        <w:t xml:space="preserve">3.6 </w:t>
      </w:r>
      <w:r w:rsidR="00A7169A">
        <w:t>Or continue with ABR</w:t>
      </w:r>
    </w:p>
    <w:p w:rsidR="00B77F22" w:rsidRDefault="00B77F22" w:rsidP="00510029"/>
    <w:p w:rsidR="00510029" w:rsidRDefault="00E14B15" w:rsidP="00510029">
      <w:pPr>
        <w:pStyle w:val="Heading2"/>
      </w:pPr>
      <w:r>
        <w:t>*4</w:t>
      </w:r>
      <w:r w:rsidR="00510029">
        <w:t>. Notes</w:t>
      </w:r>
    </w:p>
    <w:p w:rsidR="00E14B15" w:rsidRDefault="00E14B15" w:rsidP="00EF2D12">
      <w:pPr>
        <w:pStyle w:val="Heading3"/>
      </w:pPr>
    </w:p>
    <w:p w:rsidR="00B77F22" w:rsidRDefault="00B77F22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77F22">
        <w:rPr>
          <w:rFonts w:cstheme="minorHAnsi"/>
          <w:sz w:val="24"/>
          <w:szCs w:val="24"/>
        </w:rPr>
        <w:t>The protocol described herein employs anaesth</w:t>
      </w:r>
      <w:r>
        <w:rPr>
          <w:rFonts w:cstheme="minorHAnsi"/>
          <w:sz w:val="24"/>
          <w:szCs w:val="24"/>
        </w:rPr>
        <w:t xml:space="preserve">esia using </w:t>
      </w:r>
      <w:proofErr w:type="spellStart"/>
      <w:r>
        <w:rPr>
          <w:rFonts w:cstheme="minorHAnsi"/>
          <w:sz w:val="24"/>
          <w:szCs w:val="24"/>
        </w:rPr>
        <w:t>intraperitoneal</w:t>
      </w:r>
      <w:proofErr w:type="spellEnd"/>
      <w:r>
        <w:rPr>
          <w:rFonts w:cstheme="minorHAnsi"/>
          <w:sz w:val="24"/>
          <w:szCs w:val="24"/>
        </w:rPr>
        <w:t xml:space="preserve"> (IP) </w:t>
      </w:r>
      <w:r w:rsidRPr="00B77F22">
        <w:rPr>
          <w:rFonts w:cstheme="minorHAnsi"/>
          <w:sz w:val="24"/>
          <w:szCs w:val="24"/>
        </w:rPr>
        <w:t xml:space="preserve">administration; however, anaesthesia using </w:t>
      </w:r>
      <w:proofErr w:type="spellStart"/>
      <w:r w:rsidRPr="00B77F22">
        <w:rPr>
          <w:rFonts w:cstheme="minorHAnsi"/>
          <w:sz w:val="24"/>
          <w:szCs w:val="24"/>
        </w:rPr>
        <w:t>isofluorane</w:t>
      </w:r>
      <w:proofErr w:type="spellEnd"/>
      <w:r w:rsidRPr="00B77F22">
        <w:rPr>
          <w:rFonts w:cstheme="minorHAnsi"/>
          <w:sz w:val="24"/>
          <w:szCs w:val="24"/>
        </w:rPr>
        <w:t xml:space="preserve"> is also suitable.</w:t>
      </w:r>
    </w:p>
    <w:p w:rsidR="00400681" w:rsidRPr="00B77F22" w:rsidRDefault="00400681" w:rsidP="00B77F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2296"/>
        <w:gridCol w:w="2250"/>
        <w:gridCol w:w="2245"/>
      </w:tblGrid>
      <w:tr w:rsidR="00400681" w:rsidTr="00400681">
        <w:tc>
          <w:tcPr>
            <w:tcW w:w="2451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Meta Data</w:t>
            </w:r>
          </w:p>
        </w:tc>
        <w:tc>
          <w:tcPr>
            <w:tcW w:w="2296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Example Value</w:t>
            </w:r>
          </w:p>
        </w:tc>
        <w:tc>
          <w:tcPr>
            <w:tcW w:w="2250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Required for Upload</w:t>
            </w:r>
          </w:p>
        </w:tc>
        <w:tc>
          <w:tcPr>
            <w:tcW w:w="2245" w:type="dxa"/>
          </w:tcPr>
          <w:p w:rsidR="00400681" w:rsidRPr="008E7D9A" w:rsidRDefault="00400681" w:rsidP="00400681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 for Data Analysis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B72E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Xray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Equipment </w:t>
            </w:r>
            <w:r w:rsidR="004B72E2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96" w:type="dxa"/>
          </w:tcPr>
          <w:p w:rsidR="00400681" w:rsidRDefault="00400681" w:rsidP="00A60BF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2F7BE9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Xray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Equipment manufacturer</w:t>
            </w:r>
          </w:p>
        </w:tc>
        <w:tc>
          <w:tcPr>
            <w:tcW w:w="2296" w:type="dxa"/>
          </w:tcPr>
          <w:p w:rsidR="00400681" w:rsidRDefault="004B72E2" w:rsidP="0040068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B72E2">
              <w:rPr>
                <w:lang w:eastAsia="ja-JP"/>
              </w:rPr>
              <w:t>Faxitron</w:t>
            </w:r>
            <w:proofErr w:type="spellEnd"/>
            <w:r w:rsidRPr="004B72E2">
              <w:rPr>
                <w:lang w:eastAsia="ja-JP"/>
              </w:rPr>
              <w:t xml:space="preserve"> X-Ray Corporation</w:t>
            </w:r>
          </w:p>
        </w:tc>
        <w:tc>
          <w:tcPr>
            <w:tcW w:w="2250" w:type="dxa"/>
          </w:tcPr>
          <w:p w:rsidR="00400681" w:rsidRDefault="002C031A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Xray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Equipment model</w:t>
            </w:r>
          </w:p>
        </w:tc>
        <w:tc>
          <w:tcPr>
            <w:tcW w:w="2296" w:type="dxa"/>
          </w:tcPr>
          <w:p w:rsidR="00400681" w:rsidRPr="00D10173" w:rsidRDefault="004B72E2" w:rsidP="00400681">
            <w:pPr>
              <w:rPr>
                <w:rFonts w:eastAsiaTheme="minorEastAsia"/>
                <w:lang w:eastAsia="ja-JP"/>
              </w:rPr>
            </w:pPr>
            <w:r w:rsidRPr="004B72E2">
              <w:rPr>
                <w:rFonts w:eastAsiaTheme="minorEastAsia"/>
                <w:lang w:eastAsia="ja-JP"/>
              </w:rPr>
              <w:t>MX-20</w:t>
            </w:r>
          </w:p>
        </w:tc>
        <w:tc>
          <w:tcPr>
            <w:tcW w:w="2250" w:type="dxa"/>
          </w:tcPr>
          <w:p w:rsidR="00400681" w:rsidRDefault="002C031A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Settings time of exposure</w:t>
            </w:r>
          </w:p>
        </w:tc>
        <w:tc>
          <w:tcPr>
            <w:tcW w:w="2296" w:type="dxa"/>
          </w:tcPr>
          <w:p w:rsidR="00400681" w:rsidRDefault="00273FE8" w:rsidP="004B72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24.7    </w:t>
            </w: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Settings level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Experimenter </w:t>
            </w:r>
            <w:r w:rsidR="004B72E2">
              <w:rPr>
                <w:rFonts w:cstheme="minorHAnsi"/>
                <w:sz w:val="24"/>
                <w:szCs w:val="24"/>
              </w:rPr>
              <w:t xml:space="preserve">ID </w:t>
            </w:r>
            <w:r>
              <w:rPr>
                <w:rFonts w:cstheme="minorHAnsi"/>
                <w:sz w:val="24"/>
                <w:szCs w:val="24"/>
              </w:rPr>
              <w:t>(scan)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Experimenter</w:t>
            </w:r>
            <w:r w:rsidR="004B72E2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="004B72E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(analysis)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Voltage settings</w:t>
            </w:r>
          </w:p>
        </w:tc>
        <w:tc>
          <w:tcPr>
            <w:tcW w:w="2296" w:type="dxa"/>
          </w:tcPr>
          <w:p w:rsidR="00400681" w:rsidRDefault="00273FE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100kV</w:t>
            </w: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B72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Scanner equipment </w:t>
            </w:r>
            <w:r w:rsidR="004B72E2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3A43DF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:rsidR="00400681" w:rsidRDefault="00A60BF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Scanner equipment manufacturer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00681" w:rsidTr="00400681">
        <w:tc>
          <w:tcPr>
            <w:tcW w:w="2451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Scanner equipment model</w:t>
            </w:r>
          </w:p>
        </w:tc>
        <w:tc>
          <w:tcPr>
            <w:tcW w:w="2296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  <w:r w:rsidR="00273FE8">
              <w:rPr>
                <w:rFonts w:cstheme="minorHAnsi"/>
                <w:sz w:val="24"/>
                <w:szCs w:val="24"/>
              </w:rPr>
              <w:t xml:space="preserve">         </w:t>
            </w:r>
          </w:p>
        </w:tc>
        <w:tc>
          <w:tcPr>
            <w:tcW w:w="2245" w:type="dxa"/>
          </w:tcPr>
          <w:p w:rsidR="00400681" w:rsidRDefault="00400681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4B72E2" w:rsidTr="00400681">
        <w:tc>
          <w:tcPr>
            <w:tcW w:w="2451" w:type="dxa"/>
          </w:tcPr>
          <w:p w:rsidR="004B72E2" w:rsidRDefault="004B72E2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</w:t>
            </w:r>
            <w:proofErr w:type="spellStart"/>
            <w:r w:rsidR="00A60BF8">
              <w:rPr>
                <w:rFonts w:cstheme="minorHAnsi"/>
                <w:sz w:val="24"/>
                <w:szCs w:val="24"/>
              </w:rPr>
              <w:t>Xray</w:t>
            </w:r>
            <w:proofErr w:type="spellEnd"/>
            <w:r w:rsidR="00A60BF8">
              <w:rPr>
                <w:rFonts w:cstheme="minorHAnsi"/>
                <w:sz w:val="24"/>
                <w:szCs w:val="24"/>
              </w:rPr>
              <w:t xml:space="preserve"> e</w:t>
            </w:r>
            <w:r>
              <w:rPr>
                <w:rFonts w:cstheme="minorHAnsi"/>
                <w:sz w:val="24"/>
                <w:szCs w:val="24"/>
              </w:rPr>
              <w:t>quipment last calibrated</w:t>
            </w:r>
          </w:p>
        </w:tc>
        <w:tc>
          <w:tcPr>
            <w:tcW w:w="2296" w:type="dxa"/>
          </w:tcPr>
          <w:p w:rsidR="004B72E2" w:rsidRDefault="004B72E2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date</w:t>
            </w:r>
          </w:p>
        </w:tc>
        <w:tc>
          <w:tcPr>
            <w:tcW w:w="2250" w:type="dxa"/>
          </w:tcPr>
          <w:p w:rsidR="004B72E2" w:rsidRDefault="00A60BF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:rsidR="004B72E2" w:rsidRDefault="004B72E2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A60BF8" w:rsidTr="00400681">
        <w:tc>
          <w:tcPr>
            <w:tcW w:w="2451" w:type="dxa"/>
          </w:tcPr>
          <w:p w:rsidR="00A60BF8" w:rsidRDefault="00A60BF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Scanner equipment last calibrated</w:t>
            </w:r>
          </w:p>
        </w:tc>
        <w:tc>
          <w:tcPr>
            <w:tcW w:w="2296" w:type="dxa"/>
          </w:tcPr>
          <w:p w:rsidR="00A60BF8" w:rsidRDefault="00A60BF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date</w:t>
            </w:r>
          </w:p>
        </w:tc>
        <w:tc>
          <w:tcPr>
            <w:tcW w:w="2250" w:type="dxa"/>
          </w:tcPr>
          <w:p w:rsidR="00A60BF8" w:rsidRDefault="00A60BF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45" w:type="dxa"/>
          </w:tcPr>
          <w:p w:rsidR="00A60BF8" w:rsidRDefault="00A60BF8" w:rsidP="004006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:rsidR="00B77F22" w:rsidRDefault="00B77F22" w:rsidP="00B77F22"/>
    <w:p w:rsidR="00510029" w:rsidRDefault="00510029" w:rsidP="00510029">
      <w:pPr>
        <w:pStyle w:val="Heading2"/>
      </w:pPr>
      <w:bookmarkStart w:id="0" w:name="_GoBack"/>
      <w:bookmarkEnd w:id="0"/>
      <w:r>
        <w:br/>
        <w:t>*6 . Measured Parameters - list</w:t>
      </w:r>
    </w:p>
    <w:p w:rsidR="00510029" w:rsidRDefault="00510029" w:rsidP="00510029">
      <w:r>
        <w:br/>
        <w:t xml:space="preserve">{Placed in Parameters </w:t>
      </w:r>
      <w:proofErr w:type="spellStart"/>
      <w:r>
        <w:t>spreadsheet</w:t>
      </w:r>
      <w:proofErr w:type="spellEnd"/>
      <w:r>
        <w:t>}</w:t>
      </w:r>
    </w:p>
    <w:p w:rsidR="00DF1C19" w:rsidRDefault="00DF1C19" w:rsidP="00510029"/>
    <w:p w:rsidR="00510029" w:rsidRDefault="00510029" w:rsidP="00510029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757E44" w:rsidRPr="00510029" w:rsidRDefault="00E14B15" w:rsidP="00D50F45">
      <w:r>
        <w:t xml:space="preserve">{Placed in </w:t>
      </w:r>
      <w:proofErr w:type="spellStart"/>
      <w:r>
        <w:t>Paramters</w:t>
      </w:r>
      <w:proofErr w:type="spellEnd"/>
      <w:r>
        <w:t xml:space="preserve"> </w:t>
      </w:r>
      <w:proofErr w:type="spellStart"/>
      <w:r>
        <w:t>spreadsheet</w:t>
      </w:r>
      <w:proofErr w:type="spellEnd"/>
      <w:r w:rsidR="00273FE8">
        <w:br/>
      </w:r>
    </w:p>
    <w:sectPr w:rsidR="00757E44" w:rsidRPr="00510029" w:rsidSect="00CF2000">
      <w:head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CB" w:rsidRDefault="00B643CB" w:rsidP="002830CC">
      <w:pPr>
        <w:spacing w:after="0" w:line="240" w:lineRule="auto"/>
      </w:pPr>
      <w:r>
        <w:separator/>
      </w:r>
    </w:p>
  </w:endnote>
  <w:endnote w:type="continuationSeparator" w:id="0">
    <w:p w:rsidR="00B643CB" w:rsidRDefault="00B643CB" w:rsidP="0028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CB" w:rsidRDefault="00B643CB" w:rsidP="002830CC">
      <w:pPr>
        <w:spacing w:after="0" w:line="240" w:lineRule="auto"/>
      </w:pPr>
      <w:r>
        <w:separator/>
      </w:r>
    </w:p>
  </w:footnote>
  <w:footnote w:type="continuationSeparator" w:id="0">
    <w:p w:rsidR="00B643CB" w:rsidRDefault="00B643CB" w:rsidP="0028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681" w:rsidRPr="00231AF6" w:rsidRDefault="00400681" w:rsidP="00231AF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noProof/>
        <w:color w:val="984806" w:themeColor="accent6" w:themeShade="80"/>
        <w:sz w:val="32"/>
        <w:szCs w:val="32"/>
      </w:rPr>
    </w:pPr>
    <w:r>
      <w:rPr>
        <w:noProof/>
      </w:rPr>
      <w:drawing>
        <wp:inline distT="0" distB="0" distL="0" distR="0">
          <wp:extent cx="5731510" cy="438476"/>
          <wp:effectExtent l="0" t="0" r="2540" b="0"/>
          <wp:docPr id="4" name="Picture 4" descr="http://www.mousephenotype.org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mousephenotype.org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8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0681" w:rsidRDefault="004006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939"/>
    <w:multiLevelType w:val="hybridMultilevel"/>
    <w:tmpl w:val="B170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BFD"/>
    <w:multiLevelType w:val="hybridMultilevel"/>
    <w:tmpl w:val="FF7E4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60221"/>
    <w:multiLevelType w:val="hybridMultilevel"/>
    <w:tmpl w:val="CF742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75411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47CA"/>
    <w:multiLevelType w:val="hybridMultilevel"/>
    <w:tmpl w:val="B2D88294"/>
    <w:lvl w:ilvl="0" w:tplc="F92827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A5A36">
      <w:start w:val="5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68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C58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A1F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41C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77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F3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2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E0723"/>
    <w:multiLevelType w:val="hybridMultilevel"/>
    <w:tmpl w:val="DA581302"/>
    <w:lvl w:ilvl="0" w:tplc="B6F41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237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AB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E7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4AE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25F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A7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610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8D9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E863CF"/>
    <w:multiLevelType w:val="hybridMultilevel"/>
    <w:tmpl w:val="2CB457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F1593F"/>
    <w:multiLevelType w:val="hybridMultilevel"/>
    <w:tmpl w:val="088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D4B39"/>
    <w:multiLevelType w:val="hybridMultilevel"/>
    <w:tmpl w:val="D06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C1130"/>
    <w:multiLevelType w:val="hybridMultilevel"/>
    <w:tmpl w:val="B1349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926045"/>
    <w:multiLevelType w:val="hybridMultilevel"/>
    <w:tmpl w:val="ED72E1B2"/>
    <w:lvl w:ilvl="0" w:tplc="259C4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AEE8">
      <w:start w:val="59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0FC0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2A2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21B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8A4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6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C82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0B12CD"/>
    <w:multiLevelType w:val="hybridMultilevel"/>
    <w:tmpl w:val="FE7C669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1606DD"/>
    <w:multiLevelType w:val="hybridMultilevel"/>
    <w:tmpl w:val="C6FEAD6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0F6908"/>
    <w:multiLevelType w:val="hybridMultilevel"/>
    <w:tmpl w:val="6E2AB7C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60CF9"/>
    <w:multiLevelType w:val="hybridMultilevel"/>
    <w:tmpl w:val="970E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2711C"/>
    <w:multiLevelType w:val="hybridMultilevel"/>
    <w:tmpl w:val="40B8381E"/>
    <w:lvl w:ilvl="0" w:tplc="55701B44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9292F"/>
    <w:multiLevelType w:val="hybridMultilevel"/>
    <w:tmpl w:val="F656DC16"/>
    <w:lvl w:ilvl="0" w:tplc="08090017">
      <w:start w:val="1"/>
      <w:numFmt w:val="lowerLetter"/>
      <w:lvlText w:val="%1)"/>
      <w:lvlJc w:val="left"/>
      <w:pPr>
        <w:ind w:left="1780" w:hanging="360"/>
      </w:p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>
    <w:nsid w:val="4C6A33DA"/>
    <w:multiLevelType w:val="hybridMultilevel"/>
    <w:tmpl w:val="6E3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11B70"/>
    <w:multiLevelType w:val="hybridMultilevel"/>
    <w:tmpl w:val="BF664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E7807"/>
    <w:multiLevelType w:val="hybridMultilevel"/>
    <w:tmpl w:val="D93C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9010A"/>
    <w:multiLevelType w:val="hybridMultilevel"/>
    <w:tmpl w:val="DDDCF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C5A33"/>
    <w:multiLevelType w:val="hybridMultilevel"/>
    <w:tmpl w:val="F7889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50EB5"/>
    <w:multiLevelType w:val="hybridMultilevel"/>
    <w:tmpl w:val="F00CA18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4C2A1A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4"/>
  </w:num>
  <w:num w:numId="8">
    <w:abstractNumId w:val="9"/>
  </w:num>
  <w:num w:numId="9">
    <w:abstractNumId w:val="22"/>
  </w:num>
  <w:num w:numId="10">
    <w:abstractNumId w:val="1"/>
  </w:num>
  <w:num w:numId="11">
    <w:abstractNumId w:val="6"/>
  </w:num>
  <w:num w:numId="12">
    <w:abstractNumId w:val="20"/>
  </w:num>
  <w:num w:numId="13">
    <w:abstractNumId w:val="2"/>
  </w:num>
  <w:num w:numId="14">
    <w:abstractNumId w:val="21"/>
  </w:num>
  <w:num w:numId="15">
    <w:abstractNumId w:val="19"/>
  </w:num>
  <w:num w:numId="16">
    <w:abstractNumId w:val="3"/>
  </w:num>
  <w:num w:numId="17">
    <w:abstractNumId w:val="14"/>
  </w:num>
  <w:num w:numId="18">
    <w:abstractNumId w:val="7"/>
  </w:num>
  <w:num w:numId="19">
    <w:abstractNumId w:val="23"/>
  </w:num>
  <w:num w:numId="20">
    <w:abstractNumId w:val="13"/>
  </w:num>
  <w:num w:numId="21">
    <w:abstractNumId w:val="11"/>
  </w:num>
  <w:num w:numId="22">
    <w:abstractNumId w:val="16"/>
  </w:num>
  <w:num w:numId="23">
    <w:abstractNumId w:val="12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9B"/>
    <w:rsid w:val="00050A77"/>
    <w:rsid w:val="000542D2"/>
    <w:rsid w:val="00056BD2"/>
    <w:rsid w:val="00060E3B"/>
    <w:rsid w:val="00097279"/>
    <w:rsid w:val="001160A8"/>
    <w:rsid w:val="00127F41"/>
    <w:rsid w:val="00141091"/>
    <w:rsid w:val="00144018"/>
    <w:rsid w:val="00193923"/>
    <w:rsid w:val="001C140B"/>
    <w:rsid w:val="00231AF6"/>
    <w:rsid w:val="00273FE8"/>
    <w:rsid w:val="002830CC"/>
    <w:rsid w:val="00286527"/>
    <w:rsid w:val="00287045"/>
    <w:rsid w:val="002B0255"/>
    <w:rsid w:val="002C031A"/>
    <w:rsid w:val="002E13DE"/>
    <w:rsid w:val="002F7BE9"/>
    <w:rsid w:val="00325225"/>
    <w:rsid w:val="00325942"/>
    <w:rsid w:val="00344D15"/>
    <w:rsid w:val="0039056D"/>
    <w:rsid w:val="00391846"/>
    <w:rsid w:val="003A43DF"/>
    <w:rsid w:val="003C531A"/>
    <w:rsid w:val="003E02FF"/>
    <w:rsid w:val="00400681"/>
    <w:rsid w:val="00403568"/>
    <w:rsid w:val="00404F80"/>
    <w:rsid w:val="0042032B"/>
    <w:rsid w:val="004272A1"/>
    <w:rsid w:val="004958AF"/>
    <w:rsid w:val="004B72E2"/>
    <w:rsid w:val="004D29ED"/>
    <w:rsid w:val="00510029"/>
    <w:rsid w:val="00543F53"/>
    <w:rsid w:val="005870C6"/>
    <w:rsid w:val="005B799B"/>
    <w:rsid w:val="00627BA8"/>
    <w:rsid w:val="00636E91"/>
    <w:rsid w:val="00642522"/>
    <w:rsid w:val="00675317"/>
    <w:rsid w:val="00723D57"/>
    <w:rsid w:val="00757E44"/>
    <w:rsid w:val="00760943"/>
    <w:rsid w:val="00773DC6"/>
    <w:rsid w:val="00791575"/>
    <w:rsid w:val="007E4157"/>
    <w:rsid w:val="00801B45"/>
    <w:rsid w:val="00815F69"/>
    <w:rsid w:val="008213D3"/>
    <w:rsid w:val="00836DF6"/>
    <w:rsid w:val="00857BC8"/>
    <w:rsid w:val="008822C4"/>
    <w:rsid w:val="008A479F"/>
    <w:rsid w:val="008B5D60"/>
    <w:rsid w:val="00924521"/>
    <w:rsid w:val="009E014A"/>
    <w:rsid w:val="009F6E92"/>
    <w:rsid w:val="00A1570A"/>
    <w:rsid w:val="00A25695"/>
    <w:rsid w:val="00A60BF8"/>
    <w:rsid w:val="00A64C17"/>
    <w:rsid w:val="00A7169A"/>
    <w:rsid w:val="00A860E0"/>
    <w:rsid w:val="00B60EE6"/>
    <w:rsid w:val="00B643CB"/>
    <w:rsid w:val="00B77F22"/>
    <w:rsid w:val="00C00961"/>
    <w:rsid w:val="00C03704"/>
    <w:rsid w:val="00C2355B"/>
    <w:rsid w:val="00C92361"/>
    <w:rsid w:val="00CA7E76"/>
    <w:rsid w:val="00CB3480"/>
    <w:rsid w:val="00CF2000"/>
    <w:rsid w:val="00D127F0"/>
    <w:rsid w:val="00D20439"/>
    <w:rsid w:val="00D50F45"/>
    <w:rsid w:val="00D62F6A"/>
    <w:rsid w:val="00D81FDC"/>
    <w:rsid w:val="00D937E2"/>
    <w:rsid w:val="00DF1C19"/>
    <w:rsid w:val="00E14B15"/>
    <w:rsid w:val="00E3234B"/>
    <w:rsid w:val="00E32475"/>
    <w:rsid w:val="00E6752B"/>
    <w:rsid w:val="00EB6CB1"/>
    <w:rsid w:val="00EC757F"/>
    <w:rsid w:val="00EF2D12"/>
    <w:rsid w:val="00F01538"/>
    <w:rsid w:val="00F04546"/>
    <w:rsid w:val="00F1237F"/>
    <w:rsid w:val="00F417F8"/>
    <w:rsid w:val="00F54937"/>
    <w:rsid w:val="00FB4891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8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A88A-FE56-43B4-AEA4-6DDC8E8D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t.weaver</dc:creator>
  <cp:lastModifiedBy>a.retha</cp:lastModifiedBy>
  <cp:revision>16</cp:revision>
  <cp:lastPrinted>2011-10-19T08:42:00Z</cp:lastPrinted>
  <dcterms:created xsi:type="dcterms:W3CDTF">2012-03-01T15:04:00Z</dcterms:created>
  <dcterms:modified xsi:type="dcterms:W3CDTF">2012-09-27T10:16:00Z</dcterms:modified>
</cp:coreProperties>
</file>