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C4A" w:rsidRDefault="00F17C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Se a=1 →O(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Se a≥2 → 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F17C4A" w:rsidRDefault="00F17C4A">
      <w:pPr>
        <w:rPr>
          <w:rFonts w:eastAsiaTheme="minorEastAsia"/>
        </w:rPr>
      </w:pPr>
    </w:p>
    <w:p w:rsidR="00F17C4A" w:rsidRPr="00F17C4A" w:rsidRDefault="00F17C4A" w:rsidP="00F17C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+b*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Se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1</m:t>
          </m:r>
          <m:r>
            <w:rPr>
              <w:rFonts w:ascii="Cambria Math" w:eastAsiaTheme="minorEastAsia" w:hAnsi="Cambria Math"/>
            </w:rPr>
            <m:t>→O(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F17C4A" w:rsidRPr="00F17C4A" w:rsidRDefault="00F17C4A" w:rsidP="00F17C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Se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 →O(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F17C4A" w:rsidRPr="00F17C4A" w:rsidRDefault="00F17C4A" w:rsidP="00F17C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Se 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&gt; </m:t>
          </m:r>
          <m:r>
            <w:rPr>
              <w:rFonts w:ascii="Cambria Math" w:eastAsiaTheme="minorEastAsia" w:hAnsi="Cambria Math"/>
            </w:rPr>
            <m:t>1 →O(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*c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F17C4A" w:rsidRPr="00F17C4A" w:rsidRDefault="00F17C4A" w:rsidP="00F17C4A">
      <w:pPr>
        <w:jc w:val="center"/>
        <w:rPr>
          <w:rFonts w:eastAsiaTheme="minorEastAsia"/>
        </w:rPr>
      </w:pPr>
      <w:r>
        <w:rPr>
          <w:rFonts w:eastAsiaTheme="minorEastAsia"/>
        </w:rPr>
        <w:t>a numero di sottoproblemi</w:t>
      </w:r>
      <w:r>
        <w:rPr>
          <w:rFonts w:eastAsiaTheme="minorEastAsia"/>
        </w:rPr>
        <w:br/>
        <w:t>c fattore dei divisione</w:t>
      </w:r>
      <w:r>
        <w:rPr>
          <w:rFonts w:eastAsiaTheme="minorEastAsia"/>
        </w:rPr>
        <w:br/>
        <w:t>b costante</w:t>
      </w:r>
      <w:r>
        <w:rPr>
          <w:rFonts w:eastAsiaTheme="minorEastAsia"/>
        </w:rPr>
        <w:br/>
        <w:t>d potenza di n</w:t>
      </w:r>
      <w:bookmarkStart w:id="0" w:name="_GoBack"/>
      <w:bookmarkEnd w:id="0"/>
      <w:r>
        <w:rPr>
          <w:rFonts w:eastAsiaTheme="minorEastAsia"/>
        </w:rPr>
        <w:br/>
      </w:r>
    </w:p>
    <w:p w:rsidR="00F17C4A" w:rsidRPr="00F17C4A" w:rsidRDefault="00F17C4A">
      <w:pPr>
        <w:rPr>
          <w:rFonts w:eastAsiaTheme="minorEastAsia"/>
        </w:rPr>
      </w:pPr>
    </w:p>
    <w:sectPr w:rsidR="00F17C4A" w:rsidRPr="00F17C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4A"/>
    <w:rsid w:val="00582335"/>
    <w:rsid w:val="009C556C"/>
    <w:rsid w:val="00CA458A"/>
    <w:rsid w:val="00F1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0327"/>
  <w15:chartTrackingRefBased/>
  <w15:docId w15:val="{2BEA527D-DDD9-4671-8DC6-A78C4EDF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17C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1</cp:revision>
  <dcterms:created xsi:type="dcterms:W3CDTF">2019-09-17T14:01:00Z</dcterms:created>
  <dcterms:modified xsi:type="dcterms:W3CDTF">2019-09-17T14:11:00Z</dcterms:modified>
</cp:coreProperties>
</file>