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D6" w:rsidRDefault="000B43D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0.25pt;height:87pt" fillcolor="#002060" strokecolor="blue">
            <v:shadow color="#868686"/>
            <v:textpath style="font-family:&quot;Arial Black&quot;;v-text-kern:t" trim="t" fitpath="t" string="web server&#10;"/>
          </v:shape>
        </w:pict>
      </w:r>
    </w:p>
    <w:p w:rsidR="000B43D6" w:rsidRDefault="000B43D6"/>
    <w:p w:rsidR="000B43D6" w:rsidRDefault="000B43D6"/>
    <w:p w:rsidR="000B43D6" w:rsidRDefault="000B43D6">
      <w:pPr>
        <w:rPr>
          <w:sz w:val="32"/>
        </w:rPr>
      </w:pPr>
      <w:r>
        <w:rPr>
          <w:noProof/>
          <w:sz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4404360</wp:posOffset>
            </wp:positionH>
            <wp:positionV relativeFrom="paragraph">
              <wp:posOffset>158750</wp:posOffset>
            </wp:positionV>
            <wp:extent cx="1771650" cy="1333500"/>
            <wp:effectExtent l="19050" t="0" r="0" b="0"/>
            <wp:wrapThrough wrapText="bothSides">
              <wp:wrapPolygon edited="0">
                <wp:start x="-232" y="0"/>
                <wp:lineTo x="-232" y="21291"/>
                <wp:lineTo x="21600" y="21291"/>
                <wp:lineTo x="21600" y="0"/>
                <wp:lineTo x="-232" y="0"/>
              </wp:wrapPolygon>
            </wp:wrapThrough>
            <wp:docPr id="7" name="Immagine 2" descr="220px-First_Web_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First_Web_Serv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3D6">
        <w:rPr>
          <w:sz w:val="32"/>
          <w:highlight w:val="yellow"/>
        </w:rPr>
        <w:t>Con web server o server web si intende un'applicazione software, installata all'interno di un server fisico, in grado di gestire le richieste HTTP (porta 80) o HTTPS (porta 443) provenienti dai vari client, tipicamente attraverso i rispettivi web browser. L'insieme di tutti i web server a livello mondiale dà vita al World Wide Web, uno dei servizi più utilizzati della rete Internet.</w:t>
      </w:r>
    </w:p>
    <w:p w:rsidR="000B43D6" w:rsidRPr="000B43D6" w:rsidRDefault="000B43D6">
      <w:pPr>
        <w:rPr>
          <w:sz w:val="32"/>
        </w:rPr>
      </w:pPr>
    </w:p>
    <w:p w:rsidR="000B43D6" w:rsidRPr="000B43D6" w:rsidRDefault="000B43D6">
      <w:pPr>
        <w:rPr>
          <w:sz w:val="32"/>
        </w:rPr>
      </w:pPr>
      <w:r>
        <w:rPr>
          <w:sz w:val="32"/>
        </w:rPr>
        <w:t xml:space="preserve">DUE TIPI </w:t>
      </w:r>
      <w:proofErr w:type="spellStart"/>
      <w:r>
        <w:rPr>
          <w:sz w:val="32"/>
        </w:rPr>
        <w:t>DI</w:t>
      </w:r>
      <w:proofErr w:type="spellEnd"/>
      <w:r>
        <w:rPr>
          <w:sz w:val="32"/>
        </w:rPr>
        <w:t xml:space="preserve"> WEB SERVER</w:t>
      </w:r>
    </w:p>
    <w:p w:rsidR="000B43D6" w:rsidRDefault="000B43D6" w:rsidP="000B43D6"/>
    <w:p w:rsidR="000B43D6" w:rsidRPr="000B43D6" w:rsidRDefault="000B43D6" w:rsidP="000B43D6">
      <w:pPr>
        <w:rPr>
          <w:sz w:val="40"/>
        </w:rPr>
      </w:pPr>
    </w:p>
    <w:p w:rsidR="000B43D6" w:rsidRPr="000B43D6" w:rsidRDefault="000B43D6" w:rsidP="000B43D6">
      <w:pPr>
        <w:rPr>
          <w:color w:val="FF0000"/>
          <w:sz w:val="40"/>
        </w:rPr>
      </w:pPr>
      <w:r w:rsidRPr="000B43D6">
        <w:rPr>
          <w:color w:val="FF0000"/>
          <w:sz w:val="40"/>
        </w:rPr>
        <w:t>APACHE</w:t>
      </w:r>
    </w:p>
    <w:p w:rsidR="000B43D6" w:rsidRDefault="000B43D6" w:rsidP="000B43D6"/>
    <w:p w:rsidR="000B43D6" w:rsidRDefault="000B43D6" w:rsidP="000B43D6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4432935</wp:posOffset>
            </wp:positionH>
            <wp:positionV relativeFrom="paragraph">
              <wp:posOffset>405130</wp:posOffset>
            </wp:positionV>
            <wp:extent cx="1295400" cy="611505"/>
            <wp:effectExtent l="19050" t="0" r="0" b="0"/>
            <wp:wrapThrough wrapText="bothSides">
              <wp:wrapPolygon edited="0">
                <wp:start x="17471" y="0"/>
                <wp:lineTo x="-318" y="13458"/>
                <wp:lineTo x="-318" y="20187"/>
                <wp:lineTo x="953" y="20860"/>
                <wp:lineTo x="9847" y="20860"/>
                <wp:lineTo x="12706" y="20860"/>
                <wp:lineTo x="20647" y="13458"/>
                <wp:lineTo x="20647" y="10766"/>
                <wp:lineTo x="21600" y="2019"/>
                <wp:lineTo x="21600" y="0"/>
                <wp:lineTo x="19059" y="0"/>
                <wp:lineTo x="17471" y="0"/>
              </wp:wrapPolygon>
            </wp:wrapThrough>
            <wp:docPr id="2" name="Immagine 0" descr="169px-ASF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px-ASF-logo.sv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Apache HTTP Se</w:t>
      </w:r>
      <w:r>
        <w:t xml:space="preserve">rver, o più comunemente Apache </w:t>
      </w:r>
      <w:r>
        <w:rPr>
          <w:rFonts w:ascii="Calibri" w:hAnsi="Calibri" w:cs="Calibri"/>
        </w:rPr>
        <w:t>è il nome dato alla piattaforma server Web modulare più diffusa (ma anche al gruppo di lavoro open source che ha creato, sviluppato e aggiornato il software server), in grado di operare su una grande varietà di sistemi operativi, tra cui UNIX/Li</w:t>
      </w:r>
      <w:r>
        <w:t xml:space="preserve">nux, Microsoft e </w:t>
      </w:r>
      <w:proofErr w:type="spellStart"/>
      <w:r>
        <w:t>OpenVMS</w:t>
      </w:r>
      <w:proofErr w:type="spellEnd"/>
    </w:p>
    <w:p w:rsidR="000B43D6" w:rsidRDefault="000B43D6" w:rsidP="000B43D6">
      <w:r>
        <w:t xml:space="preserve">Apache è un software che realizza le funzioni di trasporto delle informazioni, di internetwork e di collegamento, ha il vantaggio di offrire anche funzioni di controllo per la sicurezza come quelli che compie il </w:t>
      </w:r>
      <w:proofErr w:type="spellStart"/>
      <w:r>
        <w:t>proxy</w:t>
      </w:r>
      <w:proofErr w:type="spellEnd"/>
      <w:r>
        <w:t>.</w:t>
      </w:r>
    </w:p>
    <w:p w:rsidR="000B43D6" w:rsidRDefault="000B43D6" w:rsidP="000B43D6"/>
    <w:p w:rsidR="000B43D6" w:rsidRDefault="000B43D6" w:rsidP="000B43D6">
      <w:pPr>
        <w:rPr>
          <w:color w:val="FF0000"/>
          <w:sz w:val="44"/>
        </w:rPr>
      </w:pPr>
      <w:r w:rsidRPr="000B43D6">
        <w:rPr>
          <w:color w:val="FF0000"/>
          <w:sz w:val="44"/>
        </w:rPr>
        <w:t>ISS</w:t>
      </w:r>
    </w:p>
    <w:p w:rsidR="000B43D6" w:rsidRDefault="000B43D6" w:rsidP="000B43D6">
      <w:r w:rsidRPr="000B43D6">
        <w:lastRenderedPageBreak/>
        <w:t xml:space="preserve">Microsoft Internet Information </w:t>
      </w:r>
      <w:proofErr w:type="spellStart"/>
      <w:r w:rsidRPr="000B43D6">
        <w:t>Services</w:t>
      </w:r>
      <w:proofErr w:type="spellEnd"/>
      <w:r w:rsidRPr="000B43D6">
        <w:t xml:space="preserve">,[1] spesso abbreviato in IIS, è un complesso di servizi server Internet per sistemi operativi Microsoft Windows. Inizialmente venne distribuito come </w:t>
      </w:r>
      <w:proofErr w:type="spellStart"/>
      <w:r w:rsidRPr="000B43D6">
        <w:t>Option</w:t>
      </w:r>
      <w:proofErr w:type="spellEnd"/>
      <w:r w:rsidRPr="000B43D6">
        <w:t xml:space="preserve"> Pack per il sistema operativo Windows NT, venne poi integrato in Windows 2000 e Windows Server 2003. La versione corrente, integrata in Windows Server 2008 R2, è la 7.5 ed include i servizi server per i protocolli FTP, SMTP, NNTP e HTTP/HTTPS. Le prime versioni includevano anche un servizio per il protocollo </w:t>
      </w:r>
      <w:proofErr w:type="spellStart"/>
      <w:r w:rsidRPr="000B43D6">
        <w:t>Gopher</w:t>
      </w:r>
      <w:proofErr w:type="spellEnd"/>
      <w:r w:rsidRPr="000B43D6">
        <w:t>.</w:t>
      </w:r>
    </w:p>
    <w:p w:rsidR="000B43D6" w:rsidRPr="000B43D6" w:rsidRDefault="000B43D6" w:rsidP="000B43D6"/>
    <w:p w:rsidR="000B43D6" w:rsidRDefault="000B43D6" w:rsidP="000B43D6"/>
    <w:p w:rsidR="000B43D6" w:rsidRDefault="000B43D6" w:rsidP="000B43D6"/>
    <w:sectPr w:rsidR="000B43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B43D6"/>
    <w:rsid w:val="000B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1261</Characters>
  <Application>Microsoft Office Word</Application>
  <DocSecurity>0</DocSecurity>
  <Lines>10</Lines>
  <Paragraphs>2</Paragraphs>
  <ScaleCrop>false</ScaleCrop>
  <Company>Galdus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2014-02-17T07:59:00Z</dcterms:created>
  <dcterms:modified xsi:type="dcterms:W3CDTF">2014-02-17T08:05:00Z</dcterms:modified>
</cp:coreProperties>
</file>