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0F0"/>
  <w:body>
    <w:p w:rsidR="007B63A6" w:rsidRDefault="007B63A6" w:rsidP="007B63A6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35" type="#_x0000_t136" style="width:538.5pt;height:64.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PASSI BASE PER APRIRE XAMPP NELLE AULE DI INFORMATICA"/>
          </v:shape>
        </w:pict>
      </w:r>
    </w:p>
    <w:p w:rsidR="007B63A6" w:rsidRDefault="007B63A6" w:rsidP="007B63A6">
      <w:pPr>
        <w:tabs>
          <w:tab w:val="left" w:pos="2760"/>
        </w:tabs>
        <w:rPr>
          <w:sz w:val="24"/>
          <w:szCs w:val="24"/>
        </w:rPr>
      </w:pPr>
    </w:p>
    <w:p w:rsidR="007B63A6" w:rsidRDefault="007B63A6" w:rsidP="007B63A6">
      <w:pPr>
        <w:tabs>
          <w:tab w:val="left" w:pos="2760"/>
        </w:tabs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XAMPP è un insieme di programmi che servono per far diventare un computer simile ad un server web.</w:t>
      </w:r>
    </w:p>
    <w:p w:rsidR="007B63A6" w:rsidRDefault="007B63A6" w:rsidP="007B63A6">
      <w:pPr>
        <w:tabs>
          <w:tab w:val="left" w:pos="2760"/>
        </w:tabs>
        <w:rPr>
          <w:rFonts w:ascii="Baskerville Old Face" w:hAnsi="Baskerville Old Face"/>
          <w:b/>
          <w:sz w:val="24"/>
          <w:szCs w:val="24"/>
        </w:rPr>
      </w:pPr>
      <w:r w:rsidRPr="007B63A6">
        <w:rPr>
          <w:rFonts w:ascii="Baskerville Old Face" w:hAnsi="Baskerville Old Face"/>
          <w:b/>
          <w:sz w:val="24"/>
          <w:szCs w:val="24"/>
        </w:rPr>
        <w:t>XAMPP contiene:</w:t>
      </w:r>
    </w:p>
    <w:p w:rsidR="007B63A6" w:rsidRDefault="007B63A6" w:rsidP="007B63A6">
      <w:pPr>
        <w:pStyle w:val="Paragrafoelenco"/>
        <w:numPr>
          <w:ilvl w:val="0"/>
          <w:numId w:val="2"/>
        </w:numPr>
        <w:tabs>
          <w:tab w:val="left" w:pos="2760"/>
        </w:tabs>
        <w:rPr>
          <w:rFonts w:ascii="Baskerville Old Face" w:hAnsi="Baskerville Old Face"/>
          <w:b/>
          <w:sz w:val="24"/>
          <w:szCs w:val="24"/>
        </w:rPr>
      </w:pPr>
      <w:r w:rsidRPr="007B63A6">
        <w:rPr>
          <w:rFonts w:ascii="Baskerville Old Face" w:hAnsi="Baskerville Old Face"/>
          <w:b/>
          <w:sz w:val="24"/>
          <w:szCs w:val="24"/>
        </w:rPr>
        <w:t>un web server APACHE</w:t>
      </w:r>
    </w:p>
    <w:p w:rsidR="007B63A6" w:rsidRDefault="007B63A6" w:rsidP="007B63A6">
      <w:pPr>
        <w:pStyle w:val="Paragrafoelenco"/>
        <w:numPr>
          <w:ilvl w:val="0"/>
          <w:numId w:val="2"/>
        </w:numPr>
        <w:tabs>
          <w:tab w:val="left" w:pos="2760"/>
        </w:tabs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Un database server MYSQL</w:t>
      </w:r>
    </w:p>
    <w:p w:rsidR="007B63A6" w:rsidRDefault="007B63A6" w:rsidP="007B63A6">
      <w:pPr>
        <w:pStyle w:val="Paragrafoelenco"/>
        <w:numPr>
          <w:ilvl w:val="0"/>
          <w:numId w:val="2"/>
        </w:numPr>
        <w:tabs>
          <w:tab w:val="left" w:pos="2760"/>
        </w:tabs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Dei motori per far funzionare PHP e PYTHON</w:t>
      </w:r>
    </w:p>
    <w:p w:rsidR="007B63A6" w:rsidRDefault="007B63A6" w:rsidP="007B63A6">
      <w:pPr>
        <w:pStyle w:val="Paragrafoelenco"/>
        <w:numPr>
          <w:ilvl w:val="0"/>
          <w:numId w:val="2"/>
        </w:numPr>
        <w:tabs>
          <w:tab w:val="left" w:pos="2760"/>
        </w:tabs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 xml:space="preserve">Un server FTP </w:t>
      </w:r>
    </w:p>
    <w:p w:rsidR="007B63A6" w:rsidRDefault="007B63A6" w:rsidP="007B63A6">
      <w:pPr>
        <w:pStyle w:val="Paragrafoelenco"/>
        <w:numPr>
          <w:ilvl w:val="0"/>
          <w:numId w:val="2"/>
        </w:numPr>
        <w:tabs>
          <w:tab w:val="left" w:pos="2760"/>
        </w:tabs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Un MAIL SERVER</w:t>
      </w:r>
    </w:p>
    <w:p w:rsidR="007B63A6" w:rsidRDefault="007B63A6" w:rsidP="007B63A6">
      <w:pPr>
        <w:pStyle w:val="Paragrafoelenco"/>
        <w:numPr>
          <w:ilvl w:val="0"/>
          <w:numId w:val="2"/>
        </w:numPr>
        <w:tabs>
          <w:tab w:val="left" w:pos="2760"/>
        </w:tabs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Un APPLICATION SERVER:TOM CAR</w:t>
      </w:r>
    </w:p>
    <w:p w:rsidR="007B63A6" w:rsidRPr="007B63A6" w:rsidRDefault="007B63A6" w:rsidP="007B63A6">
      <w:pPr>
        <w:tabs>
          <w:tab w:val="left" w:pos="2760"/>
        </w:tabs>
        <w:rPr>
          <w:rFonts w:ascii="Baskerville Old Face" w:hAnsi="Baskerville Old Face"/>
          <w:b/>
          <w:sz w:val="24"/>
          <w:szCs w:val="24"/>
        </w:rPr>
      </w:pPr>
    </w:p>
    <w:p w:rsidR="007B63A6" w:rsidRDefault="007B63A6" w:rsidP="007B63A6">
      <w:pPr>
        <w:tabs>
          <w:tab w:val="left" w:pos="2760"/>
        </w:tabs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pict>
          <v:shape id="_x0000_i1040" type="#_x0000_t136" style="width:507.75pt;height:42.75pt">
            <v:shadow color="#868686"/>
            <v:textpath style="font-family:&quot;Arial Black&quot;;v-text-kern:t" trim="t" fitpath="t" string="COME APRIRE XAMPP NELLE AULE INFORMATICHE"/>
          </v:shape>
        </w:pict>
      </w:r>
    </w:p>
    <w:p w:rsidR="007B63A6" w:rsidRDefault="007B63A6" w:rsidP="007B63A6">
      <w:pPr>
        <w:tabs>
          <w:tab w:val="left" w:pos="2760"/>
        </w:tabs>
        <w:rPr>
          <w:rFonts w:ascii="Baskerville Old Face" w:hAnsi="Baskerville Old Face"/>
          <w:b/>
          <w:sz w:val="24"/>
          <w:szCs w:val="24"/>
        </w:rPr>
      </w:pPr>
    </w:p>
    <w:p w:rsidR="007B63A6" w:rsidRDefault="007B63A6" w:rsidP="007B63A6">
      <w:pPr>
        <w:pStyle w:val="Paragrafoelenco"/>
        <w:numPr>
          <w:ilvl w:val="0"/>
          <w:numId w:val="3"/>
        </w:numPr>
        <w:tabs>
          <w:tab w:val="left" w:pos="2760"/>
        </w:tabs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Aprire Esplora risorse: START-PROGRAMMI-ACCESSORI-ESLPLORA RISORSE</w:t>
      </w:r>
    </w:p>
    <w:p w:rsidR="007B63A6" w:rsidRDefault="007B63A6" w:rsidP="007B63A6">
      <w:pPr>
        <w:pStyle w:val="Paragrafoelenco"/>
        <w:numPr>
          <w:ilvl w:val="0"/>
          <w:numId w:val="3"/>
        </w:numPr>
        <w:tabs>
          <w:tab w:val="left" w:pos="2760"/>
        </w:tabs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 xml:space="preserve">Andare in C: e cliccare visualizza risorse </w:t>
      </w:r>
    </w:p>
    <w:p w:rsidR="005B147F" w:rsidRDefault="005B147F" w:rsidP="007B63A6">
      <w:pPr>
        <w:tabs>
          <w:tab w:val="left" w:pos="2760"/>
        </w:tabs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noProof/>
          <w:sz w:val="24"/>
          <w:szCs w:val="24"/>
          <w:lang w:eastAsia="it-IT"/>
        </w:rPr>
        <w:drawing>
          <wp:inline distT="0" distB="0" distL="0" distR="0">
            <wp:extent cx="5172075" cy="3419475"/>
            <wp:effectExtent l="19050" t="0" r="9525" b="0"/>
            <wp:docPr id="3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552" t="10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47F" w:rsidRDefault="005B147F" w:rsidP="005B147F">
      <w:pPr>
        <w:pStyle w:val="Paragrafoelenco"/>
        <w:numPr>
          <w:ilvl w:val="0"/>
          <w:numId w:val="3"/>
        </w:numPr>
        <w:tabs>
          <w:tab w:val="left" w:pos="2760"/>
        </w:tabs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lastRenderedPageBreak/>
        <w:t>Entrare in XAMPP</w:t>
      </w:r>
    </w:p>
    <w:p w:rsidR="005B147F" w:rsidRDefault="005B147F" w:rsidP="005B147F">
      <w:pPr>
        <w:pStyle w:val="Paragrafoelenco"/>
        <w:numPr>
          <w:ilvl w:val="0"/>
          <w:numId w:val="3"/>
        </w:numPr>
        <w:tabs>
          <w:tab w:val="left" w:pos="2760"/>
        </w:tabs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 xml:space="preserve">Doppio click su XAMPP-CONTROL </w:t>
      </w:r>
    </w:p>
    <w:p w:rsidR="005B147F" w:rsidRDefault="005B147F" w:rsidP="005B147F">
      <w:pPr>
        <w:pStyle w:val="Paragrafoelenco"/>
        <w:numPr>
          <w:ilvl w:val="0"/>
          <w:numId w:val="3"/>
        </w:numPr>
        <w:tabs>
          <w:tab w:val="left" w:pos="2760"/>
        </w:tabs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Sulla finestra che esce cliccare e scegliere esegui</w:t>
      </w:r>
    </w:p>
    <w:p w:rsidR="005B147F" w:rsidRDefault="005B147F" w:rsidP="005B147F">
      <w:pPr>
        <w:tabs>
          <w:tab w:val="left" w:pos="2760"/>
        </w:tabs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noProof/>
          <w:sz w:val="24"/>
          <w:szCs w:val="24"/>
          <w:lang w:eastAsia="it-IT"/>
        </w:rPr>
        <w:drawing>
          <wp:inline distT="0" distB="0" distL="0" distR="0">
            <wp:extent cx="1752600" cy="1352550"/>
            <wp:effectExtent l="19050" t="0" r="0" b="0"/>
            <wp:docPr id="6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4837" t="56468" r="36547" b="8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3A6" w:rsidRDefault="005B147F" w:rsidP="005B147F">
      <w:pPr>
        <w:tabs>
          <w:tab w:val="left" w:pos="2760"/>
        </w:tabs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 xml:space="preserve">     6.Nella finestra che esce scegliere lingua inglese e cliccare </w:t>
      </w:r>
      <w:proofErr w:type="spellStart"/>
      <w:r>
        <w:rPr>
          <w:rFonts w:ascii="Baskerville Old Face" w:hAnsi="Baskerville Old Face"/>
          <w:b/>
          <w:sz w:val="24"/>
          <w:szCs w:val="24"/>
        </w:rPr>
        <w:t>save</w:t>
      </w:r>
      <w:proofErr w:type="spellEnd"/>
      <w:r w:rsidRPr="005B147F">
        <w:rPr>
          <w:rFonts w:ascii="Baskerville Old Face" w:hAnsi="Baskerville Old Face"/>
          <w:b/>
          <w:sz w:val="24"/>
          <w:szCs w:val="24"/>
        </w:rPr>
        <w:t xml:space="preserve"> </w:t>
      </w:r>
    </w:p>
    <w:p w:rsidR="005B147F" w:rsidRPr="005B147F" w:rsidRDefault="005B147F" w:rsidP="005B147F">
      <w:pPr>
        <w:tabs>
          <w:tab w:val="left" w:pos="2760"/>
        </w:tabs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noProof/>
          <w:sz w:val="24"/>
          <w:szCs w:val="24"/>
          <w:lang w:eastAsia="it-IT"/>
        </w:rPr>
        <w:drawing>
          <wp:inline distT="0" distB="0" distL="0" distR="0">
            <wp:extent cx="1543050" cy="1857375"/>
            <wp:effectExtent l="19050" t="0" r="0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7325" t="23881" r="37481" b="27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47F" w:rsidRDefault="005B147F" w:rsidP="005B147F">
      <w:pPr>
        <w:tabs>
          <w:tab w:val="left" w:pos="2760"/>
        </w:tabs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 xml:space="preserve">     7.Nella console che compare selezionare il pulsante start nella voce APACHE.</w:t>
      </w:r>
      <w:r w:rsidRPr="005B147F">
        <w:rPr>
          <w:rFonts w:ascii="Baskerville Old Face" w:hAnsi="Baskerville Old Face"/>
          <w:b/>
          <w:noProof/>
          <w:sz w:val="24"/>
          <w:szCs w:val="24"/>
          <w:lang w:eastAsia="it-IT"/>
        </w:rPr>
        <w:t xml:space="preserve"> </w:t>
      </w:r>
      <w:r>
        <w:rPr>
          <w:rFonts w:ascii="Baskerville Old Face" w:hAnsi="Baskerville Old Face"/>
          <w:b/>
          <w:noProof/>
          <w:sz w:val="24"/>
          <w:szCs w:val="24"/>
          <w:lang w:eastAsia="it-IT"/>
        </w:rPr>
        <w:drawing>
          <wp:inline distT="0" distB="0" distL="0" distR="0">
            <wp:extent cx="3133725" cy="2476500"/>
            <wp:effectExtent l="19050" t="0" r="9525" b="0"/>
            <wp:docPr id="9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3173" t="35323" r="25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47F" w:rsidRDefault="005B147F" w:rsidP="005B147F">
      <w:pPr>
        <w:tabs>
          <w:tab w:val="left" w:pos="2760"/>
        </w:tabs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 xml:space="preserve">     8. Nella finestra che esce (che indica la necessità di aprire una porta cliccare ok).</w:t>
      </w:r>
      <w:r w:rsidRPr="005B147F">
        <w:rPr>
          <w:rFonts w:ascii="Baskerville Old Face" w:hAnsi="Baskerville Old Face"/>
          <w:b/>
          <w:noProof/>
          <w:sz w:val="24"/>
          <w:szCs w:val="24"/>
          <w:lang w:eastAsia="it-IT"/>
        </w:rPr>
        <w:t xml:space="preserve"> </w:t>
      </w:r>
      <w:r>
        <w:rPr>
          <w:rFonts w:ascii="Baskerville Old Face" w:hAnsi="Baskerville Old Face"/>
          <w:b/>
          <w:noProof/>
          <w:sz w:val="24"/>
          <w:szCs w:val="24"/>
          <w:lang w:eastAsia="it-IT"/>
        </w:rPr>
        <w:drawing>
          <wp:inline distT="0" distB="0" distL="0" distR="0">
            <wp:extent cx="1876425" cy="1409700"/>
            <wp:effectExtent l="19050" t="0" r="9525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4681" t="31343" r="34681" b="31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47F" w:rsidRDefault="005B147F" w:rsidP="005B147F">
      <w:pPr>
        <w:tabs>
          <w:tab w:val="left" w:pos="2760"/>
        </w:tabs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lastRenderedPageBreak/>
        <w:t xml:space="preserve">     9.per verificare che il sistema sia partito aprire un browser .</w:t>
      </w:r>
    </w:p>
    <w:p w:rsidR="005B147F" w:rsidRPr="005B147F" w:rsidRDefault="005B147F" w:rsidP="005B147F">
      <w:pPr>
        <w:tabs>
          <w:tab w:val="left" w:pos="2760"/>
        </w:tabs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noProof/>
          <w:sz w:val="24"/>
          <w:szCs w:val="24"/>
          <w:lang w:eastAsia="it-IT"/>
        </w:rPr>
        <w:drawing>
          <wp:inline distT="0" distB="0" distL="0" distR="0">
            <wp:extent cx="6120130" cy="3825081"/>
            <wp:effectExtent l="19050" t="0" r="0" b="0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147F" w:rsidRPr="005B14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7684"/>
    <w:multiLevelType w:val="hybridMultilevel"/>
    <w:tmpl w:val="CCF67C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30891"/>
    <w:multiLevelType w:val="hybridMultilevel"/>
    <w:tmpl w:val="8B62BF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C6A86"/>
    <w:multiLevelType w:val="hybridMultilevel"/>
    <w:tmpl w:val="E7125F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283"/>
  <w:characterSpacingControl w:val="doNotCompress"/>
  <w:compat/>
  <w:rsids>
    <w:rsidRoot w:val="007B63A6"/>
    <w:rsid w:val="005B147F"/>
    <w:rsid w:val="007B6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#00b0f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B63A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B6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3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1</cp:revision>
  <dcterms:created xsi:type="dcterms:W3CDTF">2014-02-20T07:42:00Z</dcterms:created>
  <dcterms:modified xsi:type="dcterms:W3CDTF">2014-02-20T08:29:00Z</dcterms:modified>
</cp:coreProperties>
</file>