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ind w:left="1440" w:firstLine="720"/>
        <w:contextualSpacing w:val="0"/>
      </w:pPr>
      <w:r w:rsidRPr="00000000" w:rsidR="00000000" w:rsidDel="00000000">
        <w:rPr>
          <w:b w:val="1"/>
          <w:color w:val="ff0000"/>
          <w:sz w:val="48"/>
          <w:rtl w:val="0"/>
        </w:rPr>
        <w:t xml:space="preserve">  Progetto FITKID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b w:val="1"/>
          <w:sz w:val="24"/>
          <w:rtl w:val="0"/>
        </w:rPr>
        <w:t xml:space="preserve">Il sito di FITKID deve contenere il logo FISAC e il logo del FITKID, possibilmente posizionati nell’header del sito web.</w:t>
        <w:br w:type="textWrapping"/>
        <w:t xml:space="preserve">La homepage deve essere “immediata” ovvero contenere tutte le informazioni essenziali al suo contenuto, in modo che l’utente che visita la prima pagina del sito possa avere le informazione essenziali al primo click.</w:t>
        <w:br w:type="textWrapping"/>
        <w:t xml:space="preserve">Devono essere presenti sezioni su vari link, la storia del FITKID, video su youtube, zone di articoli, news e collaborazioni + vari link alla pagina della FISAC e FITKID.</w:t>
        <w:br w:type="textWrapping"/>
        <w:t xml:space="preserve">Il sito in generale deve essere un sito giovane, con immagini che riportano al tema giovanile e al tema della ginnastica.</w:t>
        <w:br w:type="textWrapping"/>
        <w:t xml:space="preserve">Il mittente chiede l’utilizzo di un sistema per modificare le pagine dle proprio sito in modo facile e veloce, opterei quindi per l’aggiunta del CMS sul sito.</w:t>
        <w:br w:type="textWrapping"/>
        <w:t xml:space="preserve">I colori del sito devono essere varianti al blu, senza eccedere ed esagerare coi colori.</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Appunti sito FITKID.docx</dc:title>
</cp:coreProperties>
</file>