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CF4" w:rsidRDefault="00564CF4">
      <w:r>
        <w:rPr>
          <w:noProof/>
          <w:lang w:eastAsia="it-IT"/>
        </w:rPr>
        <w:pict>
          <v:rect id="Rettangolo 16" o:spid="_x0000_s1026" style="position:absolute;margin-left:0;margin-top:211.2pt;width:533.8pt;height:60.1pt;z-index:251661312;visibility:visible;mso-position-horizontal:left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" o:allowincell="f" fillcolor="#4f81bd" strokecolor="white" strokeweight="1pt">
            <v:textbox style="mso-next-textbox:#Rettangolo 16;mso-fit-shape-to-text:t" inset="14.4pt,,14.4pt">
              <w:txbxContent>
                <w:p w:rsidR="00564CF4" w:rsidRPr="00000751" w:rsidRDefault="00564CF4">
                  <w:pPr>
                    <w:pStyle w:val="NoSpacing"/>
                    <w:jc w:val="right"/>
                    <w:rPr>
                      <w:rFonts w:ascii="Cambria" w:hAnsi="Cambria"/>
                      <w:color w:val="FFFFFF"/>
                      <w:sz w:val="72"/>
                      <w:szCs w:val="72"/>
                    </w:rPr>
                  </w:pPr>
                  <w:r w:rsidRPr="00000751">
                    <w:rPr>
                      <w:rFonts w:ascii="Cambria" w:hAnsi="Cambria"/>
                      <w:color w:val="FFFFFF"/>
                      <w:sz w:val="72"/>
                      <w:szCs w:val="72"/>
                    </w:rPr>
                    <w:t>Tesi tecnica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lang w:eastAsia="it-IT"/>
        </w:rPr>
        <w:pict>
          <v:group id="Gruppo 14" o:spid="_x0000_s1027" style="position:absolute;margin-left:392.1pt;margin-top:0;width:237.65pt;height:841.9pt;z-index:251659264;mso-position-horizontal:right;mso-position-horizontal-relative:page;mso-position-vertical:top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" o:allowincell="f">
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rect id="Rectangle 365" o:spid="_x0000_s1029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" stroked="f" strokecolor="#d8d8d8"/>
              <v:rect id="Rectangle 366" o:spid="_x0000_s1030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" stroked="f" strokecolor="white" strokeweight="1pt">
                <v:fill r:id="rId7" o:title="" opacity="52428f" o:opacity2="52428f" type="pattern"/>
                <v:shadow color="#d8d8d8" offset="3pt,3pt"/>
              </v:rect>
            </v:group>
            <v:rect id="Rectangle 367" o:spid="_x0000_s1031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<v:fill opacity="52428f"/>
              <v:shadow color="#d8d8d8" offset="3pt,3pt"/>
              <v:textbox style="mso-next-textbox:#Rectangle 367" inset="28.8pt,14.4pt,14.4pt,14.4pt">
                <w:txbxContent>
                  <w:p w:rsidR="00564CF4" w:rsidRPr="00000751" w:rsidRDefault="00564CF4">
                    <w:pPr>
                      <w:pStyle w:val="NoSpacing"/>
                      <w:rPr>
                        <w:rFonts w:ascii="Cambria" w:hAnsi="Cambria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  <w:r w:rsidRPr="00000751">
                      <w:rPr>
                        <w:rFonts w:ascii="Cambria" w:hAnsi="Cambria"/>
                        <w:b/>
                        <w:bCs/>
                        <w:color w:val="FFFFFF"/>
                        <w:sz w:val="72"/>
                        <w:szCs w:val="72"/>
                      </w:rPr>
                      <w:t>2013/2014</w:t>
                    </w:r>
                  </w:p>
                </w:txbxContent>
              </v:textbox>
            </v:rect>
            <v:rect id="Rectangle 9" o:spid="_x0000_s1032" style="position:absolute;left:7329;top:10658;width:4889;height:446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<v:fill opacity="52428f"/>
              <v:shadow color="#d8d8d8" offset="3pt,3pt"/>
              <v:textbox style="mso-next-textbox:#Rectangle 9" inset="28.8pt,14.4pt,14.4pt,14.4pt">
                <w:txbxContent>
                  <w:p w:rsidR="00564CF4" w:rsidRPr="00000751" w:rsidRDefault="00564CF4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r w:rsidRPr="00000751">
                      <w:rPr>
                        <w:color w:val="FFFFFF"/>
                      </w:rPr>
                      <w:t>Francesco Augello</w:t>
                    </w:r>
                  </w:p>
                  <w:p w:rsidR="00564CF4" w:rsidRPr="00000751" w:rsidRDefault="00564CF4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r w:rsidRPr="00000751">
                      <w:rPr>
                        <w:color w:val="FFFFFF"/>
                      </w:rPr>
                      <w:t>CFP Galdus</w:t>
                    </w:r>
                  </w:p>
                  <w:p w:rsidR="00564CF4" w:rsidRPr="00000751" w:rsidRDefault="00564CF4">
                    <w:pPr>
                      <w:pStyle w:val="NoSpacing"/>
                      <w:spacing w:line="360" w:lineRule="auto"/>
                      <w:rPr>
                        <w:color w:val="FFFFFF"/>
                      </w:rPr>
                    </w:pPr>
                    <w:r w:rsidRPr="00000751">
                      <w:rPr>
                        <w:color w:val="FFFFFF"/>
                      </w:rPr>
                      <w:t>Corso: 3° Operatone Elettronico</w:t>
                    </w:r>
                  </w:p>
                </w:txbxContent>
              </v:textbox>
            </v:rect>
            <w10:wrap anchorx="page" anchory="page"/>
          </v:group>
        </w:pict>
      </w: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72.15pt;margin-top:266.9pt;width:412.15pt;height:412.15pt;z-index:251660288;visibility:visible;mso-position-horizontal:right;mso-position-horizontal-relative:page;mso-position-vertical-relative:page" o:allowincell="f" stroked="t" strokecolor="window" strokeweight="1pt">
            <v:imagedata r:id="rId8" o:title=""/>
            <w10:wrap anchorx="page" anchory="page"/>
          </v:shape>
        </w:pict>
      </w: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Default="00564CF4" w:rsidP="00D87016">
      <w:pPr>
        <w:tabs>
          <w:tab w:val="left" w:pos="8640"/>
        </w:tabs>
        <w:rPr>
          <w:rFonts w:ascii="Book Antiqua" w:hAnsi="Book Antiqua"/>
        </w:rPr>
      </w:pPr>
    </w:p>
    <w:p w:rsidR="00564CF4" w:rsidRPr="00D87016" w:rsidRDefault="00564CF4" w:rsidP="00D87016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D87016" w:rsidRDefault="00564CF4" w:rsidP="00D87016">
      <w:pPr>
        <w:rPr>
          <w:rFonts w:ascii="Book Antiqua" w:hAnsi="Book Antiqua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34" type="#_x0000_t202" style="position:absolute;margin-left:124.2pt;margin-top:0;width:242.1pt;height:84.6pt;z-index:2516541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" filled="f" stroked="f">
            <v:fill o:detectmouseclick="t"/>
            <v:textbox style="mso-next-textbox:#Casella di testo 1;mso-fit-shape-to-text:t">
              <w:txbxContent>
                <w:p w:rsidR="00564CF4" w:rsidRPr="00235A72" w:rsidRDefault="00564CF4" w:rsidP="006855E9">
                  <w:pPr>
                    <w:jc w:val="center"/>
                    <w:rPr>
                      <w:sz w:val="96"/>
                      <w:szCs w:val="96"/>
                    </w:rPr>
                  </w:pPr>
                </w:p>
              </w:txbxContent>
            </v:textbox>
          </v:shape>
        </w:pict>
      </w: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  <w:r>
        <w:rPr>
          <w:noProof/>
          <w:lang w:eastAsia="it-IT"/>
        </w:rPr>
        <w:pict>
          <v:shape id="Casella di testo 3" o:spid="_x0000_s1035" type="#_x0000_t202" style="position:absolute;margin-left:30.8pt;margin-top:0;width:414.65pt;height:67.75pt;z-index:251656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z+cLQIAAGQEAAAOAAAAZHJzL2Uyb0RvYy54bWysVN9v2jAQfp+0/8Hy+whQtrGIUDEqpklV&#10;W4lOfTaOQyLZPss+SNhfv7NDKOv2NO3FuV8+333f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" filled="f" stroked="f">
            <v:fill o:detectmouseclick="t"/>
            <v:textbox style="mso-next-textbox:#Casella di testo 3;mso-fit-shape-to-text:t">
              <w:txbxContent>
                <w:p w:rsidR="00564CF4" w:rsidRPr="009276E2" w:rsidRDefault="00564CF4" w:rsidP="00CA75D7">
                  <w:pPr>
                    <w:tabs>
                      <w:tab w:val="left" w:pos="8640"/>
                    </w:tabs>
                    <w:jc w:val="center"/>
                    <w:rPr>
                      <w:sz w:val="72"/>
                      <w:szCs w:val="72"/>
                    </w:rPr>
                  </w:pPr>
                  <w:r w:rsidRPr="009276E2">
                    <w:rPr>
                      <w:sz w:val="72"/>
                      <w:szCs w:val="72"/>
                    </w:rPr>
                    <w:t>TECNOLOGIA NELLO SPORT</w:t>
                  </w:r>
                </w:p>
              </w:txbxContent>
            </v:textbox>
          </v:shape>
        </w:pict>
      </w: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</w:p>
    <w:p w:rsidR="00564CF4" w:rsidRPr="00231B72" w:rsidRDefault="00564CF4" w:rsidP="006855E9">
      <w:pPr>
        <w:tabs>
          <w:tab w:val="left" w:pos="8640"/>
        </w:tabs>
        <w:rPr>
          <w:rFonts w:ascii="Book Antiqua" w:hAnsi="Book Antiqua"/>
          <w:b/>
          <w:sz w:val="32"/>
          <w:szCs w:val="32"/>
        </w:rPr>
      </w:pPr>
      <w:r>
        <w:rPr>
          <w:noProof/>
          <w:lang w:eastAsia="it-IT"/>
        </w:rPr>
        <w:pict>
          <v:shape id="Casella di testo 2" o:spid="_x0000_s1036" type="#_x0000_t202" style="position:absolute;margin-left:0;margin-top:0;width:2in;height:2in;z-index:2516551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PTuGDYsAgAAZAQAAA4AAAAAAAAAAAAAAAAALgIAAGRycy9lMm9Eb2Mu&#10;eG1sUEsBAi0AFAAGAAgAAAAhAEuJJs3WAAAABQEAAA8AAAAAAAAAAAAAAAAAhgQAAGRycy9kb3du&#10;cmV2LnhtbFBLBQYAAAAABAAEAPMAAACJBQAAAAA=&#10;" filled="f" stroked="f">
            <v:fill o:detectmouseclick="t"/>
            <v:textbox style="mso-next-textbox:#Casella di testo 2;mso-fit-shape-to-text:t">
              <w:txbxContent>
                <w:p w:rsidR="00564CF4" w:rsidRPr="009614F0" w:rsidRDefault="00564CF4" w:rsidP="00D87016">
                  <w:pPr>
                    <w:tabs>
                      <w:tab w:val="left" w:pos="8640"/>
                    </w:tabs>
                    <w:rPr>
                      <w:sz w:val="56"/>
                      <w:szCs w:val="56"/>
                    </w:rPr>
                  </w:pPr>
                  <w:r w:rsidRPr="009614F0">
                    <w:rPr>
                      <w:sz w:val="56"/>
                      <w:szCs w:val="56"/>
                    </w:rPr>
                    <w:t>Punti tesina:</w:t>
                  </w:r>
                </w:p>
              </w:txbxContent>
            </v:textbox>
            <w10:wrap type="square"/>
          </v:shape>
        </w:pict>
      </w:r>
    </w:p>
    <w:p w:rsidR="00564CF4" w:rsidRPr="00231B72" w:rsidRDefault="00564CF4" w:rsidP="006855E9">
      <w:pPr>
        <w:rPr>
          <w:rFonts w:ascii="Book Antiqua" w:hAnsi="Book Antiqua"/>
          <w:sz w:val="32"/>
          <w:szCs w:val="32"/>
        </w:rPr>
      </w:pPr>
      <w:bookmarkStart w:id="0" w:name="_GoBack"/>
      <w:bookmarkEnd w:id="0"/>
    </w:p>
    <w:p w:rsidR="00564CF4" w:rsidRPr="00231B72" w:rsidRDefault="00564CF4">
      <w:pPr>
        <w:pStyle w:val="TOCHeading"/>
        <w:rPr>
          <w:rFonts w:ascii="Book Antiqua" w:hAnsi="Book Antiqua"/>
        </w:rPr>
      </w:pPr>
      <w:r w:rsidRPr="00231B72">
        <w:rPr>
          <w:rFonts w:ascii="Book Antiqua" w:hAnsi="Book Antiqua"/>
        </w:rPr>
        <w:t>Sommario</w:t>
      </w:r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r w:rsidRPr="00231B72">
        <w:rPr>
          <w:rFonts w:ascii="Book Antiqua" w:hAnsi="Book Antiqua"/>
        </w:rPr>
        <w:fldChar w:fldCharType="begin"/>
      </w:r>
      <w:r w:rsidRPr="00231B72">
        <w:rPr>
          <w:rFonts w:ascii="Book Antiqua" w:hAnsi="Book Antiqua"/>
        </w:rPr>
        <w:instrText xml:space="preserve"> TOC \o "1-3" \h \z \u </w:instrText>
      </w:r>
      <w:r w:rsidRPr="00231B72">
        <w:rPr>
          <w:rFonts w:ascii="Book Antiqua" w:hAnsi="Book Antiqua"/>
        </w:rPr>
        <w:fldChar w:fldCharType="separate"/>
      </w:r>
      <w:hyperlink w:anchor="_Toc388110655" w:history="1">
        <w:r w:rsidRPr="00791ABA">
          <w:rPr>
            <w:rStyle w:val="Hyperlink"/>
            <w:rFonts w:ascii="Book Antiqua" w:hAnsi="Book Antiqua"/>
            <w:noProof/>
          </w:rPr>
          <w:t>1.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Introduzione: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56" w:history="1">
        <w:r w:rsidRPr="00791ABA">
          <w:rPr>
            <w:rStyle w:val="Hyperlink"/>
            <w:rFonts w:ascii="Book Antiqua" w:hAnsi="Book Antiqua"/>
            <w:noProof/>
          </w:rPr>
          <w:t>2.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Vantaggi e svantaggi: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57" w:history="1">
        <w:r w:rsidRPr="00791ABA">
          <w:rPr>
            <w:rStyle w:val="Hyperlink"/>
            <w:rFonts w:ascii="Book Antiqua" w:hAnsi="Book Antiqua"/>
            <w:noProof/>
          </w:rPr>
          <w:t>3.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Abbigliamento tecnologico: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58" w:history="1">
        <w:r w:rsidRPr="00791ABA">
          <w:rPr>
            <w:rStyle w:val="Hyperlink"/>
            <w:rFonts w:ascii="Book Antiqua" w:hAnsi="Book Antiqua"/>
            <w:noProof/>
          </w:rPr>
          <w:t>4.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Alimentazione tecnologica: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59" w:history="1">
        <w:r w:rsidRPr="00791ABA">
          <w:rPr>
            <w:rStyle w:val="Hyperlink"/>
            <w:rFonts w:ascii="Book Antiqua" w:hAnsi="Book Antiqua"/>
            <w:noProof/>
          </w:rPr>
          <w:t>5.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Test delle tecnologie tramite gli sportivi: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60" w:history="1">
        <w:r w:rsidRPr="00791ABA">
          <w:rPr>
            <w:rStyle w:val="Hyperlink"/>
            <w:rFonts w:ascii="Book Antiqua" w:hAnsi="Book Antiqua"/>
            <w:noProof/>
          </w:rPr>
          <w:t>6.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Aiuto verso i disabili: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4CF4" w:rsidRDefault="00564CF4">
      <w:pPr>
        <w:pStyle w:val="TOC1"/>
        <w:tabs>
          <w:tab w:val="left" w:pos="440"/>
          <w:tab w:val="right" w:leader="dot" w:pos="9628"/>
        </w:tabs>
        <w:rPr>
          <w:noProof/>
          <w:lang w:eastAsia="it-IT"/>
        </w:rPr>
      </w:pPr>
      <w:hyperlink w:anchor="_Toc388110661" w:history="1">
        <w:r w:rsidRPr="00791ABA">
          <w:rPr>
            <w:rStyle w:val="Hyperlink"/>
            <w:rFonts w:ascii="Book Antiqua" w:hAnsi="Book Antiqua"/>
            <w:noProof/>
          </w:rPr>
          <w:t>7.</w:t>
        </w:r>
        <w:r>
          <w:rPr>
            <w:noProof/>
            <w:lang w:eastAsia="it-IT"/>
          </w:rPr>
          <w:tab/>
        </w:r>
        <w:r w:rsidRPr="00791ABA">
          <w:rPr>
            <w:rStyle w:val="Hyperlink"/>
            <w:rFonts w:ascii="Book Antiqua" w:hAnsi="Book Antiqua"/>
            <w:noProof/>
          </w:rPr>
          <w:t>Progetti per il futuro: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_Toc388110661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4CF4" w:rsidRPr="00231B72" w:rsidRDefault="00564CF4">
      <w:pPr>
        <w:rPr>
          <w:rFonts w:ascii="Book Antiqua" w:hAnsi="Book Antiqua"/>
        </w:rPr>
      </w:pPr>
      <w:r w:rsidRPr="00231B72">
        <w:rPr>
          <w:rFonts w:ascii="Book Antiqua" w:hAnsi="Book Antiqua"/>
        </w:rPr>
        <w:fldChar w:fldCharType="end"/>
      </w:r>
    </w:p>
    <w:p w:rsidR="00564CF4" w:rsidRPr="00231B72" w:rsidRDefault="00564CF4" w:rsidP="006B7463">
      <w:pPr>
        <w:rPr>
          <w:rFonts w:ascii="Book Antiqua" w:hAnsi="Book Antiqua"/>
          <w:sz w:val="32"/>
          <w:szCs w:val="32"/>
        </w:rPr>
      </w:pPr>
    </w:p>
    <w:p w:rsidR="00564CF4" w:rsidRPr="00231B72" w:rsidRDefault="00564CF4">
      <w:pPr>
        <w:rPr>
          <w:rFonts w:ascii="Book Antiqua" w:hAnsi="Book Antiqua"/>
          <w:sz w:val="32"/>
          <w:szCs w:val="32"/>
        </w:rPr>
      </w:pPr>
      <w:r w:rsidRPr="00231B72">
        <w:rPr>
          <w:rFonts w:ascii="Book Antiqua" w:hAnsi="Book Antiqua"/>
          <w:sz w:val="32"/>
          <w:szCs w:val="32"/>
        </w:rPr>
        <w:br w:type="page"/>
      </w: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360" w:lineRule="auto"/>
        <w:rPr>
          <w:rFonts w:ascii="Book Antiqua" w:hAnsi="Book Antiqua"/>
          <w:b w:val="0"/>
          <w:sz w:val="32"/>
          <w:szCs w:val="32"/>
        </w:rPr>
      </w:pPr>
      <w:bookmarkStart w:id="1" w:name="_Toc388110655"/>
      <w:r w:rsidRPr="00231B72">
        <w:rPr>
          <w:rFonts w:ascii="Book Antiqua" w:hAnsi="Book Antiqua"/>
          <w:b w:val="0"/>
          <w:sz w:val="32"/>
          <w:szCs w:val="32"/>
        </w:rPr>
        <w:t>Introduzione:</w:t>
      </w:r>
      <w:bookmarkEnd w:id="1"/>
    </w:p>
    <w:p w:rsidR="00564CF4" w:rsidRPr="004A5429" w:rsidRDefault="00564CF4" w:rsidP="0008018B">
      <w:pPr>
        <w:spacing w:line="240" w:lineRule="auto"/>
        <w:jc w:val="both"/>
        <w:rPr>
          <w:rFonts w:ascii="Book Antiqua" w:hAnsi="Book Antiqua"/>
        </w:rPr>
      </w:pPr>
      <w:r w:rsidRPr="004A5429">
        <w:rPr>
          <w:rFonts w:ascii="Book Antiqua" w:hAnsi="Book Antiqua"/>
        </w:rPr>
        <w:t xml:space="preserve">Per questa tesi ho scelto come argomento tecnico “La tecnologia nello sport”. Mi sono interessato molto a questo argomento perché da grande ammiratore di sport e tecnologia ho trovato molto interessante l’unione di questi due fattori e quindi l’evoluzione dello sport. Quest’anno con tutta la classe, accompagnati dai Prof. Pietro Maffi e </w:t>
      </w:r>
      <w:r>
        <w:rPr>
          <w:rFonts w:ascii="Book Antiqua" w:hAnsi="Book Antiqua"/>
        </w:rPr>
        <w:t>Davide Laplaca</w:t>
      </w:r>
      <w:r w:rsidRPr="004A5429">
        <w:rPr>
          <w:rFonts w:ascii="Book Antiqua" w:hAnsi="Book Antiqua"/>
        </w:rPr>
        <w:t xml:space="preserve"> abbiamo anche fatto un’uscita didattica in una delle più grandi produttrici di micro c</w:t>
      </w:r>
      <w:r>
        <w:rPr>
          <w:rFonts w:ascii="Book Antiqua" w:hAnsi="Book Antiqua"/>
        </w:rPr>
        <w:t>h</w:t>
      </w:r>
      <w:r w:rsidRPr="004A5429">
        <w:rPr>
          <w:rFonts w:ascii="Book Antiqua" w:hAnsi="Book Antiqua"/>
        </w:rPr>
        <w:t>ip, l’ST Micro Elettronics. Durante la spiegazione all’interno dell’azienda sui compiti che si svolgono all’interno di essa, ci hanno raccontato anche di partecipare  e quindi produrre micro c</w:t>
      </w:r>
      <w:r>
        <w:rPr>
          <w:rFonts w:ascii="Book Antiqua" w:hAnsi="Book Antiqua"/>
        </w:rPr>
        <w:t>h</w:t>
      </w:r>
      <w:r w:rsidRPr="004A5429">
        <w:rPr>
          <w:rFonts w:ascii="Book Antiqua" w:hAnsi="Book Antiqua"/>
        </w:rPr>
        <w:t xml:space="preserve">ip per la progettazione di un pallone da calcio (smart ball vedi cap. 7) altamente tecnologico, che contiene al suo interno dei sensori per rilevare la potenza del tiro e la traiettoria del pallone. Avendo trovato la spiegazione molto interessante e molto coinvolgente ho preso spunto da questa per scegliere l’argomento della tesina. </w:t>
      </w:r>
    </w:p>
    <w:p w:rsidR="00564CF4" w:rsidRPr="004A5429" w:rsidRDefault="00564CF4" w:rsidP="00231B72">
      <w:pPr>
        <w:spacing w:line="240" w:lineRule="auto"/>
        <w:rPr>
          <w:rFonts w:ascii="Book Antiqua" w:hAnsi="Book Antiqua"/>
        </w:rPr>
      </w:pPr>
      <w:r w:rsidRPr="004A5429">
        <w:rPr>
          <w:rFonts w:ascii="Book Antiqua" w:hAnsi="Book Antiqua"/>
        </w:rPr>
        <w:br w:type="page"/>
      </w: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2" w:name="_Toc388110656"/>
      <w:r w:rsidRPr="00231B72">
        <w:rPr>
          <w:rFonts w:ascii="Book Antiqua" w:hAnsi="Book Antiqua"/>
          <w:b w:val="0"/>
          <w:sz w:val="32"/>
          <w:szCs w:val="32"/>
        </w:rPr>
        <w:t>Vantaggi e svantaggi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2"/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>
        <w:rPr>
          <w:rFonts w:ascii="Book Antiqua" w:hAnsi="Book Antiqua"/>
          <w:color w:val="FF0000"/>
        </w:rPr>
        <w:t>Perche’ è</w:t>
      </w:r>
      <w:r w:rsidRPr="004F57EF">
        <w:rPr>
          <w:rFonts w:ascii="Book Antiqua" w:hAnsi="Book Antiqua"/>
          <w:color w:val="FF0000"/>
        </w:rPr>
        <w:t xml:space="preserve"> importante la tecnologia?</w:t>
      </w: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Cosa ha fatto migliorare?</w:t>
      </w: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Rischio troppa tecnologia nell’alimentazione (doping)</w:t>
      </w:r>
    </w:p>
    <w:p w:rsidR="00564CF4" w:rsidRDefault="00564CF4" w:rsidP="006C4AF2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I vantaggi che si incontrano usando la tecnologia in ambito sportivo sono un’infinità. Ogni giorno diverse azienda sperimentano nuove tecnologie per aiutare gli sportivi a prepararsi al meglio (allenamento) e monitorare l’atleta stesso per capire dove migliorare per una prestazione ai massimi livelli.</w:t>
      </w:r>
    </w:p>
    <w:p w:rsidR="00564CF4" w:rsidRPr="006C4AF2" w:rsidRDefault="00564CF4" w:rsidP="0008018B">
      <w:pPr>
        <w:autoSpaceDE w:val="0"/>
        <w:autoSpaceDN w:val="0"/>
        <w:adjustRightInd w:val="0"/>
        <w:spacing w:after="0" w:line="240" w:lineRule="auto"/>
        <w:jc w:val="both"/>
        <w:rPr>
          <w:rFonts w:ascii="Book Antiqua" w:eastAsia="SimonciniGaramond" w:hAnsi="Book Antiqua" w:cs="SimonciniGaramond"/>
        </w:rPr>
      </w:pPr>
      <w:r>
        <w:rPr>
          <w:noProof/>
          <w:lang w:eastAsia="it-IT"/>
        </w:rPr>
        <w:pict>
          <v:shape id="Immagine 1" o:spid="_x0000_s1037" type="#_x0000_t75" style="position:absolute;left:0;text-align:left;margin-left:3in;margin-top:86.75pt;width:282.8pt;height:112.15pt;z-index:251657216;visibility:visible">
            <v:imagedata r:id="rId9" o:title=""/>
            <w10:wrap type="square"/>
          </v:shape>
        </w:pict>
      </w:r>
      <w:r w:rsidRPr="00F7628A">
        <w:rPr>
          <w:rFonts w:ascii="Book Antiqua" w:eastAsia="SimonciniGaramond" w:hAnsi="Book Antiqua" w:cs="SimonciniGaramond"/>
        </w:rPr>
        <w:t>Correva l’anno 1977. Il tennista argentino Guillermo</w:t>
      </w:r>
      <w:r>
        <w:rPr>
          <w:rFonts w:ascii="Book Antiqua" w:eastAsia="SimonciniGaramond" w:hAnsi="Book Antiqua" w:cs="SimonciniGaramond"/>
        </w:rPr>
        <w:t xml:space="preserve"> </w:t>
      </w:r>
      <w:r w:rsidRPr="00F7628A">
        <w:rPr>
          <w:rFonts w:ascii="Book Antiqua" w:eastAsia="SimonciniGaramond" w:hAnsi="Book Antiqua" w:cs="SimonciniGaramond"/>
        </w:rPr>
        <w:t>Vilas era in una condiz</w:t>
      </w:r>
      <w:r>
        <w:rPr>
          <w:rFonts w:ascii="Book Antiqua" w:eastAsia="SimonciniGaramond" w:hAnsi="Book Antiqua" w:cs="SimonciniGaramond"/>
        </w:rPr>
        <w:t xml:space="preserve">ione di forma strepitosa. Aveva </w:t>
      </w:r>
      <w:r w:rsidRPr="00F7628A">
        <w:rPr>
          <w:rFonts w:ascii="Book Antiqua" w:eastAsia="SimonciniGaramond" w:hAnsi="Book Antiqua" w:cs="SimonciniGaramond"/>
        </w:rPr>
        <w:t>vinto il Roland Garros, l’U</w:t>
      </w:r>
      <w:r>
        <w:rPr>
          <w:rFonts w:ascii="Book Antiqua" w:eastAsia="SimonciniGaramond" w:hAnsi="Book Antiqua" w:cs="SimonciniGaramond"/>
        </w:rPr>
        <w:t xml:space="preserve">S Open e altri tornei, mettendo </w:t>
      </w:r>
      <w:r w:rsidRPr="00F7628A">
        <w:rPr>
          <w:rFonts w:ascii="Book Antiqua" w:eastAsia="SimonciniGaramond" w:hAnsi="Book Antiqua" w:cs="SimonciniGaramond"/>
        </w:rPr>
        <w:t xml:space="preserve">a segno una striscia </w:t>
      </w:r>
      <w:r>
        <w:rPr>
          <w:rFonts w:ascii="Book Antiqua" w:eastAsia="SimonciniGaramond" w:hAnsi="Book Antiqua" w:cs="SimonciniGaramond"/>
        </w:rPr>
        <w:t xml:space="preserve">di ben 46 vittorie consecutive, </w:t>
      </w:r>
      <w:r w:rsidRPr="00F7628A">
        <w:rPr>
          <w:rFonts w:ascii="Book Antiqua" w:eastAsia="SimonciniGaramond" w:hAnsi="Book Antiqua" w:cs="SimonciniGaramond"/>
        </w:rPr>
        <w:t>un record mai piu</w:t>
      </w:r>
      <w:r>
        <w:rPr>
          <w:rFonts w:ascii="Book Antiqua" w:eastAsia="SimonciniGaramond" w:hAnsi="Book Antiqua" w:cs="SimonciniGaramond"/>
        </w:rPr>
        <w:t xml:space="preserve"> battuto fino ai giorni nostri. </w:t>
      </w:r>
      <w:r w:rsidRPr="00F7628A">
        <w:rPr>
          <w:rFonts w:ascii="Book Antiqua" w:eastAsia="SimonciniGaramond" w:hAnsi="Book Antiqua" w:cs="SimonciniGaramond"/>
        </w:rPr>
        <w:t>Nel torneo di Aix</w:t>
      </w:r>
      <w:r>
        <w:rPr>
          <w:rFonts w:ascii="Book Antiqua" w:eastAsia="SimonciniGaramond" w:hAnsi="Book Antiqua" w:cs="SimonciniGaramond"/>
        </w:rPr>
        <w:t>-en-Provence Vilas era arrivato in finale senza difficoltà</w:t>
      </w:r>
      <w:r w:rsidRPr="00F7628A">
        <w:rPr>
          <w:rFonts w:ascii="Book Antiqua" w:eastAsia="SimonciniGaramond" w:hAnsi="Book Antiqua" w:cs="SimonciniGaramond"/>
        </w:rPr>
        <w:t xml:space="preserve">, </w:t>
      </w:r>
      <w:r>
        <w:rPr>
          <w:rFonts w:ascii="Book Antiqua" w:eastAsia="SimonciniGaramond" w:hAnsi="Book Antiqua" w:cs="SimonciniGaramond"/>
        </w:rPr>
        <w:t xml:space="preserve">ed era già pronto alla vittoria numero 47. Ma </w:t>
      </w:r>
      <w:r w:rsidRPr="00F7628A">
        <w:rPr>
          <w:rFonts w:ascii="Book Antiqua" w:eastAsia="SimonciniGaramond" w:hAnsi="Book Antiqua" w:cs="SimonciniGaramond"/>
        </w:rPr>
        <w:t>lo aspettava un’</w:t>
      </w:r>
      <w:r>
        <w:rPr>
          <w:rFonts w:ascii="Book Antiqua" w:eastAsia="SimonciniGaramond" w:hAnsi="Book Antiqua" w:cs="SimonciniGaramond"/>
        </w:rPr>
        <w:t xml:space="preserve">amara sorpresa. </w:t>
      </w:r>
      <w:r w:rsidRPr="00F7628A">
        <w:rPr>
          <w:rFonts w:ascii="Book Antiqua" w:eastAsia="SimonciniGaramond" w:hAnsi="Book Antiqua" w:cs="SimonciniGaramond"/>
        </w:rPr>
        <w:t>L’avversario era il rumeno Ilie Na˘</w:t>
      </w:r>
      <w:r>
        <w:rPr>
          <w:rFonts w:ascii="Book Antiqua" w:eastAsia="SimonciniGaramond" w:hAnsi="Book Antiqua" w:cs="SimonciniGaramond"/>
        </w:rPr>
        <w:t xml:space="preserve">stase, per il suo straordinario talento. </w:t>
      </w:r>
      <w:r w:rsidRPr="00F7628A">
        <w:rPr>
          <w:rFonts w:ascii="Book Antiqua" w:eastAsia="SimonciniGaramond" w:hAnsi="Book Antiqua" w:cs="SimonciniGaramond"/>
        </w:rPr>
        <w:t>In quell’occasione Na˘</w:t>
      </w:r>
      <w:r>
        <w:rPr>
          <w:rFonts w:ascii="Book Antiqua" w:eastAsia="SimonciniGaramond" w:hAnsi="Book Antiqua" w:cs="SimonciniGaramond"/>
        </w:rPr>
        <w:t xml:space="preserve">stase si presentò in campo </w:t>
      </w:r>
      <w:r w:rsidRPr="00F7628A">
        <w:rPr>
          <w:rFonts w:ascii="Book Antiqua" w:eastAsia="SimonciniGaramond" w:hAnsi="Book Antiqua" w:cs="SimonciniGaramond"/>
        </w:rPr>
        <w:t>con una racchetta dal</w:t>
      </w:r>
      <w:r>
        <w:rPr>
          <w:rFonts w:ascii="Book Antiqua" w:eastAsia="SimonciniGaramond" w:hAnsi="Book Antiqua" w:cs="SimonciniGaramond"/>
        </w:rPr>
        <w:t>la stranissima incordatura, che passerà</w:t>
      </w:r>
      <w:r w:rsidRPr="00F7628A">
        <w:rPr>
          <w:rFonts w:ascii="Book Antiqua" w:eastAsia="SimonciniGaramond" w:hAnsi="Book Antiqua" w:cs="SimonciniGaramond"/>
        </w:rPr>
        <w:t xml:space="preserve"> poi alla storia dello sport come </w:t>
      </w:r>
      <w:r w:rsidRPr="00F7628A">
        <w:rPr>
          <w:rFonts w:ascii="Cambria Math" w:eastAsia="SimonciniGaramond" w:hAnsi="Cambria Math" w:cs="Cambria Math"/>
        </w:rPr>
        <w:t>≪</w:t>
      </w:r>
      <w:r w:rsidRPr="00F7628A">
        <w:rPr>
          <w:rFonts w:ascii="Book Antiqua" w:eastAsia="SimonciniGaramond" w:hAnsi="Book Antiqua" w:cs="SimonciniGaramond"/>
        </w:rPr>
        <w:t>incordatura</w:t>
      </w:r>
      <w:r>
        <w:rPr>
          <w:rFonts w:ascii="Book Antiqua" w:eastAsia="SimonciniGaramond" w:hAnsi="Book Antiqua" w:cs="SimonciniGaramond"/>
        </w:rPr>
        <w:t xml:space="preserve"> </w:t>
      </w:r>
      <w:r w:rsidRPr="00F7628A">
        <w:rPr>
          <w:rFonts w:ascii="Book Antiqua" w:eastAsia="SimonciniGaramond" w:hAnsi="Book Antiqua" w:cs="SimonciniGaramond"/>
        </w:rPr>
        <w:t>spaghetti</w:t>
      </w:r>
      <w:r w:rsidRPr="00F7628A">
        <w:rPr>
          <w:rFonts w:ascii="Cambria Math" w:eastAsia="SimonciniGaramond" w:hAnsi="Cambria Math" w:cs="Cambria Math"/>
        </w:rPr>
        <w:t>≫</w:t>
      </w:r>
      <w:r w:rsidRPr="00F7628A">
        <w:rPr>
          <w:rFonts w:ascii="Book Antiqua" w:eastAsia="SimonciniGaramond" w:hAnsi="Book Antiqua" w:cs="SimonciniGaramond"/>
        </w:rPr>
        <w:t>.</w:t>
      </w:r>
      <w:r w:rsidRPr="00F7628A">
        <w:rPr>
          <w:rFonts w:ascii="Book Antiqua" w:hAnsi="Book Antiqua"/>
        </w:rPr>
        <w:t xml:space="preserve"> Frutto degli esperime</w:t>
      </w:r>
      <w:r>
        <w:rPr>
          <w:rFonts w:ascii="Book Antiqua" w:hAnsi="Book Antiqua"/>
        </w:rPr>
        <w:t xml:space="preserve">nti del tedesco Werner Fischer, </w:t>
      </w:r>
      <w:r w:rsidRPr="00F7628A">
        <w:rPr>
          <w:rFonts w:ascii="Book Antiqua" w:hAnsi="Book Antiqua"/>
        </w:rPr>
        <w:t>questa incordatura prevedeva una serie di</w:t>
      </w:r>
      <w:r>
        <w:rPr>
          <w:rFonts w:ascii="Book Antiqua" w:hAnsi="Book Antiqua"/>
        </w:rPr>
        <w:t xml:space="preserve"> </w:t>
      </w:r>
      <w:r w:rsidRPr="00F7628A">
        <w:rPr>
          <w:rFonts w:ascii="Book Antiqua" w:hAnsi="Book Antiqua"/>
        </w:rPr>
        <w:t>rinforzi e nodi che conferivano alla palla effetti imprevedibili,</w:t>
      </w:r>
      <w:r>
        <w:rPr>
          <w:rFonts w:ascii="Book Antiqua" w:hAnsi="Book Antiqua"/>
        </w:rPr>
        <w:t xml:space="preserve"> </w:t>
      </w:r>
      <w:r w:rsidRPr="00F7628A">
        <w:rPr>
          <w:rFonts w:ascii="Book Antiqua" w:hAnsi="Book Antiqua"/>
        </w:rPr>
        <w:t>in grado di disorientare anche il tennista</w:t>
      </w:r>
      <w:r>
        <w:rPr>
          <w:rFonts w:ascii="Book Antiqua" w:hAnsi="Book Antiqua"/>
        </w:rPr>
        <w:t xml:space="preserve"> più</w:t>
      </w:r>
      <w:r w:rsidRPr="00F7628A">
        <w:rPr>
          <w:rFonts w:ascii="Book Antiqua" w:hAnsi="Book Antiqua"/>
        </w:rPr>
        <w:t xml:space="preserve"> esperto.</w:t>
      </w:r>
      <w:r>
        <w:rPr>
          <w:rFonts w:ascii="Book Antiqua" w:hAnsi="Book Antiqua"/>
        </w:rPr>
        <w:t xml:space="preserve"> Grazie a </w:t>
      </w:r>
      <w:r w:rsidRPr="00F7628A">
        <w:rPr>
          <w:rFonts w:ascii="Book Antiqua" w:hAnsi="Book Antiqua"/>
        </w:rPr>
        <w:t>quest</w:t>
      </w:r>
      <w:r>
        <w:rPr>
          <w:rFonts w:ascii="Book Antiqua" w:hAnsi="Book Antiqua"/>
        </w:rPr>
        <w:t>’arma</w:t>
      </w:r>
      <w:r w:rsidRPr="00F7628A">
        <w:rPr>
          <w:rFonts w:ascii="Book Antiqua" w:hAnsi="Book Antiqua"/>
        </w:rPr>
        <w:t xml:space="preserve"> segreta Na˘stase vinse i primi</w:t>
      </w:r>
      <w:r>
        <w:rPr>
          <w:rFonts w:ascii="Book Antiqua" w:hAnsi="Book Antiqua"/>
        </w:rPr>
        <w:t xml:space="preserve"> due set, e portò</w:t>
      </w:r>
      <w:r w:rsidRPr="00F7628A">
        <w:rPr>
          <w:rFonts w:ascii="Book Antiqua" w:hAnsi="Book Antiqua"/>
        </w:rPr>
        <w:t xml:space="preserve"> Vilas a un tale livello di esasperazione</w:t>
      </w:r>
      <w:r>
        <w:rPr>
          <w:rFonts w:ascii="Book Antiqua" w:hAnsi="Book Antiqua"/>
        </w:rPr>
        <w:t xml:space="preserve"> </w:t>
      </w:r>
      <w:r w:rsidRPr="00F7628A">
        <w:rPr>
          <w:rFonts w:ascii="Book Antiqua" w:hAnsi="Book Antiqua"/>
        </w:rPr>
        <w:t>da indurlo all</w:t>
      </w:r>
      <w:r>
        <w:rPr>
          <w:rFonts w:ascii="Book Antiqua" w:hAnsi="Book Antiqua"/>
        </w:rPr>
        <w:t xml:space="preserve">’ </w:t>
      </w:r>
      <w:r w:rsidRPr="00F7628A">
        <w:rPr>
          <w:rFonts w:ascii="Book Antiqua" w:hAnsi="Book Antiqua"/>
        </w:rPr>
        <w:t>abbandono del match.</w:t>
      </w:r>
      <w:r>
        <w:rPr>
          <w:rFonts w:ascii="Book Antiqua" w:hAnsi="Book Antiqua"/>
        </w:rPr>
        <w:t xml:space="preserve"> Con questo non bisogna pensare che la tecnologia sia tutto nello sport, anzi, è</w:t>
      </w:r>
      <w:r w:rsidRPr="00F7628A">
        <w:rPr>
          <w:rFonts w:ascii="Book Antiqua" w:hAnsi="Book Antiqua"/>
        </w:rPr>
        <w:t xml:space="preserve"> molto raro infatti che in campo sportivo</w:t>
      </w:r>
      <w:r>
        <w:rPr>
          <w:rFonts w:ascii="Book Antiqua" w:hAnsi="Book Antiqua"/>
        </w:rPr>
        <w:t xml:space="preserve"> </w:t>
      </w:r>
      <w:r w:rsidRPr="00F7628A">
        <w:rPr>
          <w:rFonts w:ascii="Book Antiqua" w:hAnsi="Book Antiqua"/>
        </w:rPr>
        <w:t>la tecnologia si presenti come l</w:t>
      </w:r>
      <w:r>
        <w:rPr>
          <w:rFonts w:ascii="Book Antiqua" w:hAnsi="Book Antiqua"/>
        </w:rPr>
        <w:t xml:space="preserve">’ </w:t>
      </w:r>
      <w:r w:rsidRPr="00F7628A">
        <w:rPr>
          <w:rFonts w:ascii="Book Antiqua" w:hAnsi="Book Antiqua"/>
        </w:rPr>
        <w:t>asso nella manica</w:t>
      </w:r>
      <w:r>
        <w:rPr>
          <w:rFonts w:ascii="Book Antiqua" w:hAnsi="Book Antiqua"/>
        </w:rPr>
        <w:t xml:space="preserve"> risolutivo. é </w:t>
      </w:r>
      <w:r w:rsidRPr="0081583D">
        <w:rPr>
          <w:rFonts w:ascii="Book Antiqua" w:hAnsi="Book Antiqua"/>
        </w:rPr>
        <w:t>molto difficile che la t</w:t>
      </w:r>
      <w:r>
        <w:rPr>
          <w:rFonts w:ascii="Book Antiqua" w:hAnsi="Book Antiqua"/>
        </w:rPr>
        <w:t xml:space="preserve">ecnologia ti faccia vincere, ma non averla </w:t>
      </w:r>
      <w:r w:rsidRPr="0081583D">
        <w:rPr>
          <w:rFonts w:ascii="Book Antiqua" w:hAnsi="Book Antiqua"/>
        </w:rPr>
        <w:t>di sicuro ti fa pe</w:t>
      </w:r>
      <w:r>
        <w:rPr>
          <w:rFonts w:ascii="Book Antiqua" w:hAnsi="Book Antiqua"/>
        </w:rPr>
        <w:t xml:space="preserve">rdere. Ciò vuol dire che chi usa più tecnologia rispetto all’avversario non sia di sicuro il vincitore perché nessuna di queste, bensì fosse anche la più avanzata, </w:t>
      </w:r>
      <w:r w:rsidRPr="001A0E8F">
        <w:rPr>
          <w:rFonts w:ascii="Book Antiqua" w:hAnsi="Book Antiqua"/>
        </w:rPr>
        <w:t>potrà mai sostituire i</w:t>
      </w:r>
      <w:r>
        <w:rPr>
          <w:rFonts w:ascii="Book Antiqua" w:hAnsi="Book Antiqua"/>
        </w:rPr>
        <w:t xml:space="preserve"> tre fattori  indispensabili </w:t>
      </w:r>
      <w:r w:rsidRPr="001A0E8F">
        <w:rPr>
          <w:rFonts w:ascii="Book Antiqua" w:hAnsi="Book Antiqua"/>
        </w:rPr>
        <w:t>per vincere nello sport: il tale</w:t>
      </w:r>
      <w:r>
        <w:rPr>
          <w:rFonts w:ascii="Book Antiqua" w:hAnsi="Book Antiqua"/>
        </w:rPr>
        <w:t xml:space="preserve">nto dell’atleta, l’intelligenza </w:t>
      </w:r>
      <w:r w:rsidRPr="001A0E8F">
        <w:rPr>
          <w:rFonts w:ascii="Book Antiqua" w:hAnsi="Book Antiqua"/>
        </w:rPr>
        <w:t xml:space="preserve">dell’allenatore e le lunghe </w:t>
      </w:r>
      <w:r>
        <w:rPr>
          <w:rFonts w:ascii="Book Antiqua" w:hAnsi="Book Antiqua"/>
        </w:rPr>
        <w:t>ore di fatica dell’allenamento. N</w:t>
      </w:r>
      <w:r w:rsidRPr="001A0E8F">
        <w:rPr>
          <w:rFonts w:ascii="Book Antiqua" w:hAnsi="Book Antiqua"/>
        </w:rPr>
        <w:t>essuna attrezzatura potrà mai trasformare un</w:t>
      </w:r>
      <w:r>
        <w:rPr>
          <w:rFonts w:ascii="Book Antiqua" w:hAnsi="Book Antiqua"/>
        </w:rPr>
        <w:t>a persona qualunque in un “super atleta”</w:t>
      </w:r>
      <w:r w:rsidRPr="0081583D">
        <w:rPr>
          <w:rFonts w:ascii="Book Antiqua" w:hAnsi="Book Antiqua"/>
        </w:rPr>
        <w:t>.</w:t>
      </w:r>
    </w:p>
    <w:p w:rsidR="00564CF4" w:rsidRDefault="00564CF4" w:rsidP="006C4AF2">
      <w:pPr>
        <w:spacing w:line="240" w:lineRule="auto"/>
        <w:jc w:val="both"/>
        <w:rPr>
          <w:rFonts w:ascii="Book Antiqua" w:hAnsi="Book Antiqua"/>
        </w:rPr>
      </w:pPr>
      <w:r w:rsidRPr="00231B72">
        <w:rPr>
          <w:rFonts w:ascii="Book Antiqua" w:hAnsi="Book Antiqua"/>
        </w:rPr>
        <w:t xml:space="preserve">Tecnologia significa </w:t>
      </w:r>
      <w:r>
        <w:rPr>
          <w:rFonts w:ascii="Book Antiqua" w:hAnsi="Book Antiqua"/>
        </w:rPr>
        <w:t xml:space="preserve">anche </w:t>
      </w:r>
      <w:r w:rsidRPr="00231B72">
        <w:rPr>
          <w:rFonts w:ascii="Book Antiqua" w:hAnsi="Book Antiqua"/>
        </w:rPr>
        <w:t>scegliere i materiali migliori, testarli, raccogliere dat</w:t>
      </w:r>
      <w:r>
        <w:rPr>
          <w:rFonts w:ascii="Book Antiqua" w:hAnsi="Book Antiqua"/>
        </w:rPr>
        <w:t>i, selezionare quelli più importanti</w:t>
      </w:r>
      <w:r w:rsidRPr="00231B72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ed analizzarli. In questo senso si può</w:t>
      </w:r>
      <w:r w:rsidRPr="00231B72">
        <w:rPr>
          <w:rFonts w:ascii="Book Antiqua" w:hAnsi="Book Antiqua"/>
        </w:rPr>
        <w:t xml:space="preserve"> dire che </w:t>
      </w:r>
      <w:r>
        <w:rPr>
          <w:rFonts w:ascii="Book Antiqua" w:hAnsi="Book Antiqua"/>
        </w:rPr>
        <w:t>la tecnologia è</w:t>
      </w:r>
      <w:r w:rsidRPr="00231B72">
        <w:rPr>
          <w:rFonts w:ascii="Book Antiqua" w:hAnsi="Book Antiqua"/>
        </w:rPr>
        <w:t xml:space="preserve"> l’esatto contra</w:t>
      </w:r>
      <w:r>
        <w:rPr>
          <w:rFonts w:ascii="Book Antiqua" w:hAnsi="Book Antiqua"/>
        </w:rPr>
        <w:t xml:space="preserve">rio del doping, a cui talvolta è </w:t>
      </w:r>
      <w:r w:rsidRPr="00231B72">
        <w:rPr>
          <w:rFonts w:ascii="Book Antiqua" w:hAnsi="Book Antiqua"/>
        </w:rPr>
        <w:t>accostata</w:t>
      </w:r>
      <w:r>
        <w:rPr>
          <w:rFonts w:ascii="Book Antiqua" w:hAnsi="Book Antiqua"/>
        </w:rPr>
        <w:t>. Il doping è una</w:t>
      </w:r>
      <w:r w:rsidRPr="00231B72">
        <w:rPr>
          <w:rFonts w:ascii="Book Antiqua" w:hAnsi="Book Antiqua"/>
        </w:rPr>
        <w:t xml:space="preserve"> scorciatoia</w:t>
      </w:r>
      <w:r>
        <w:rPr>
          <w:rFonts w:ascii="Book Antiqua" w:hAnsi="Book Antiqua"/>
        </w:rPr>
        <w:t xml:space="preserve">, ciò vuol dire che </w:t>
      </w:r>
      <w:r w:rsidRPr="00231B72">
        <w:rPr>
          <w:rFonts w:ascii="Book Antiqua" w:hAnsi="Book Antiqua"/>
        </w:rPr>
        <w:t>chi assume sostanze proibite per migliorare</w:t>
      </w:r>
      <w:r>
        <w:rPr>
          <w:rFonts w:ascii="Book Antiqua" w:hAnsi="Book Antiqua"/>
        </w:rPr>
        <w:t xml:space="preserve"> </w:t>
      </w:r>
      <w:r w:rsidRPr="00231B72">
        <w:rPr>
          <w:rFonts w:ascii="Book Antiqua" w:hAnsi="Book Antiqua"/>
        </w:rPr>
        <w:t>le proprie prestazioni non ha certo bisogno di mettersi a fare lunghe analisi biomeccaniche o test</w:t>
      </w:r>
      <w:r>
        <w:rPr>
          <w:rFonts w:ascii="Book Antiqua" w:hAnsi="Book Antiqua"/>
        </w:rPr>
        <w:t xml:space="preserve"> </w:t>
      </w:r>
      <w:r w:rsidRPr="00231B72">
        <w:rPr>
          <w:rFonts w:ascii="Book Antiqua" w:hAnsi="Book Antiqua"/>
        </w:rPr>
        <w:t>in vasca idrodinamica</w:t>
      </w:r>
      <w:r>
        <w:rPr>
          <w:rFonts w:ascii="Book Antiqua" w:hAnsi="Book Antiqua"/>
        </w:rPr>
        <w:t xml:space="preserve"> per affrontare qualsiasi sforzo fisico</w:t>
      </w:r>
      <w:r w:rsidRPr="00231B72">
        <w:rPr>
          <w:rFonts w:ascii="Book Antiqua" w:hAnsi="Book Antiqua"/>
        </w:rPr>
        <w:t>.</w:t>
      </w: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3" w:name="_Toc388110657"/>
      <w:r w:rsidRPr="00231B72">
        <w:rPr>
          <w:rFonts w:ascii="Book Antiqua" w:hAnsi="Book Antiqua"/>
          <w:b w:val="0"/>
          <w:sz w:val="32"/>
          <w:szCs w:val="32"/>
        </w:rPr>
        <w:t>Abbigliamento tecnologico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3"/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Descrivi tutto quello che ti ricordi del servizio di Wild (uomo del kilometro lanciato)</w:t>
      </w: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 xml:space="preserve">Materiali tecnologia (galleria del vento) tute </w:t>
      </w:r>
    </w:p>
    <w:p w:rsidR="00564CF4" w:rsidRDefault="00564CF4" w:rsidP="00231B72">
      <w:pPr>
        <w:spacing w:line="240" w:lineRule="auto"/>
        <w:rPr>
          <w:rFonts w:ascii="Book Antiqua" w:hAnsi="Book Antiqua"/>
        </w:rPr>
      </w:pPr>
      <w:r w:rsidRPr="00231B72">
        <w:rPr>
          <w:rFonts w:ascii="Book Antiqua" w:hAnsi="Book Antiqua"/>
        </w:rPr>
        <w:t>Dove entra la tecnologia nello sport: Sensori, algoritmi, tessuti “smart”, video camere e non solo: l’innovazione nello sport è la chiave per la crescita, la competitività e la qualità della vita. Come l’eccellenza nello sport è legata all’eccellenza nell’innovazione tecnologica e digitale.</w:t>
      </w: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4" w:name="_Toc388110658"/>
      <w:r w:rsidRPr="00231B72">
        <w:rPr>
          <w:rFonts w:ascii="Book Antiqua" w:hAnsi="Book Antiqua"/>
          <w:b w:val="0"/>
          <w:sz w:val="32"/>
          <w:szCs w:val="32"/>
        </w:rPr>
        <w:t>Alimentazione tecnologica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4"/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Tipi di alimenti innovativi per migliorare le performance</w:t>
      </w: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5" w:name="_Toc388110659"/>
      <w:r w:rsidRPr="00231B72">
        <w:rPr>
          <w:rFonts w:ascii="Book Antiqua" w:hAnsi="Book Antiqua"/>
          <w:b w:val="0"/>
          <w:sz w:val="32"/>
          <w:szCs w:val="32"/>
        </w:rPr>
        <w:t>Test delle tecnologie tramite gli sportivi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5"/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Quanto introdotto in F1 (JNI sviluppo progetti mi</w:t>
      </w:r>
      <w:r>
        <w:rPr>
          <w:rFonts w:ascii="Book Antiqua" w:hAnsi="Book Antiqua"/>
          <w:color w:val="FF0000"/>
        </w:rPr>
        <w:t>surazione con java) o in moto GP</w:t>
      </w:r>
      <w:r w:rsidRPr="004F57EF">
        <w:rPr>
          <w:rFonts w:ascii="Book Antiqua" w:hAnsi="Book Antiqua"/>
          <w:color w:val="FF0000"/>
        </w:rPr>
        <w:t xml:space="preserve"> poi va nella produzione</w:t>
      </w: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Lo sport come campo per testare le nuove tecnologie all’estremo (Marce elettroniche ABS controllo trazione)</w:t>
      </w: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</w:p>
    <w:p w:rsidR="00564CF4" w:rsidRPr="00231B72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6" w:name="_Toc388110660"/>
      <w:r w:rsidRPr="00231B72">
        <w:rPr>
          <w:rFonts w:ascii="Book Antiqua" w:hAnsi="Book Antiqua"/>
          <w:b w:val="0"/>
          <w:sz w:val="32"/>
          <w:szCs w:val="32"/>
        </w:rPr>
        <w:t>Aiuto verso i disabili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6"/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Esempio Pistorius</w:t>
      </w:r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Protesi che aiutano a superare limiti umani</w:t>
      </w:r>
    </w:p>
    <w:p w:rsidR="00564CF4" w:rsidRDefault="00564CF4" w:rsidP="00231B72">
      <w:pPr>
        <w:spacing w:line="240" w:lineRule="auto"/>
        <w:rPr>
          <w:rFonts w:ascii="Book Antiqua" w:hAnsi="Book Antiqua"/>
        </w:rPr>
      </w:pPr>
      <w:r w:rsidRPr="00231B72">
        <w:rPr>
          <w:rFonts w:ascii="Book Antiqua" w:hAnsi="Book Antiqua"/>
        </w:rPr>
        <w:t>La ricerca che è volta a superare i limiti fisici dell’uomo trova una concretizzazione nello studio di oggetti che migliorano le attività umane; la robotica, che fino a qualche anno fa ha migliorato soprattutto la qualità del lavoro, è attualmente indirizzata a migliorare la qualità di vita quotidiana delle persone con limiti fisici o sensoriali.</w:t>
      </w:r>
      <w:r w:rsidRPr="00231B72">
        <w:rPr>
          <w:rFonts w:ascii="Book Antiqua" w:hAnsi="Book Antiqua"/>
        </w:rPr>
        <w:br/>
        <w:t>Nel Laboratorio di Robotica del Politecnico di Milano si sviluppano tematiche di ricerca sulla biorobotica, la robotica chirurgica, la robotica per applicazioni spaziali, e sulla telerobotica. Una parte fondamentale del lavoro è lo sviluppo di metodologie e soluzioni innovative, per la costruzione di strumenti adeguati, semplici e utilizzabili da chiunque. (biodesign)</w:t>
      </w: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spacing w:line="240" w:lineRule="auto"/>
        <w:rPr>
          <w:rFonts w:ascii="Book Antiqua" w:hAnsi="Book Antiqua"/>
        </w:rPr>
      </w:pPr>
    </w:p>
    <w:p w:rsidR="00564CF4" w:rsidRPr="00231B72" w:rsidRDefault="00564CF4" w:rsidP="00231B72">
      <w:pPr>
        <w:pStyle w:val="Heading1"/>
        <w:numPr>
          <w:ilvl w:val="0"/>
          <w:numId w:val="1"/>
        </w:numPr>
        <w:spacing w:line="240" w:lineRule="auto"/>
        <w:rPr>
          <w:rFonts w:ascii="Book Antiqua" w:hAnsi="Book Antiqua"/>
          <w:b w:val="0"/>
          <w:sz w:val="32"/>
          <w:szCs w:val="32"/>
        </w:rPr>
      </w:pPr>
      <w:bookmarkStart w:id="7" w:name="_Toc388110661"/>
      <w:r w:rsidRPr="00231B72">
        <w:rPr>
          <w:rFonts w:ascii="Book Antiqua" w:hAnsi="Book Antiqua"/>
          <w:b w:val="0"/>
          <w:sz w:val="32"/>
          <w:szCs w:val="32"/>
        </w:rPr>
        <w:t>Progetti per il futuro</w:t>
      </w:r>
      <w:r>
        <w:rPr>
          <w:rFonts w:ascii="Book Antiqua" w:hAnsi="Book Antiqua"/>
          <w:b w:val="0"/>
          <w:sz w:val="32"/>
          <w:szCs w:val="32"/>
        </w:rPr>
        <w:t>:</w:t>
      </w:r>
      <w:bookmarkEnd w:id="7"/>
    </w:p>
    <w:p w:rsidR="00564CF4" w:rsidRPr="004F57EF" w:rsidRDefault="00564CF4" w:rsidP="00231B72">
      <w:pPr>
        <w:spacing w:line="240" w:lineRule="auto"/>
        <w:rPr>
          <w:rFonts w:ascii="Book Antiqua" w:hAnsi="Book Antiqua"/>
          <w:color w:val="FF0000"/>
        </w:rPr>
      </w:pPr>
      <w:r w:rsidRPr="004F57EF">
        <w:rPr>
          <w:rFonts w:ascii="Book Antiqua" w:hAnsi="Book Antiqua"/>
          <w:color w:val="FF0000"/>
        </w:rPr>
        <w:t>Smart ball</w:t>
      </w:r>
    </w:p>
    <w:p w:rsidR="00564CF4" w:rsidRPr="00231B72" w:rsidRDefault="00564CF4" w:rsidP="00231B72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</w:rPr>
      </w:pPr>
      <w:r w:rsidRPr="00231B72">
        <w:rPr>
          <w:rFonts w:ascii="Book Antiqua" w:hAnsi="Book Antiqua" w:cs="Arial"/>
        </w:rPr>
        <w:t>Innovazione è una parole chiave nell’agenda dell’Unione Europea. Lo ha sottolineato oggi anche</w:t>
      </w:r>
    </w:p>
    <w:p w:rsidR="00564CF4" w:rsidRPr="00231B72" w:rsidRDefault="00564CF4" w:rsidP="00231B72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</w:rPr>
      </w:pPr>
      <w:r w:rsidRPr="00231B72">
        <w:rPr>
          <w:rFonts w:ascii="Book Antiqua" w:hAnsi="Book Antiqua" w:cs="Arial"/>
          <w:bCs/>
        </w:rPr>
        <w:t>Androulla Vassiliou, Commissario europeo per l’Istruzione, la cultura, il multilinguismo e la</w:t>
      </w:r>
    </w:p>
    <w:p w:rsidR="00564CF4" w:rsidRPr="00231B72" w:rsidRDefault="00564CF4" w:rsidP="00231B72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</w:rPr>
      </w:pPr>
      <w:r w:rsidRPr="00231B72">
        <w:rPr>
          <w:rFonts w:ascii="Book Antiqua" w:hAnsi="Book Antiqua" w:cs="Arial"/>
          <w:bCs/>
        </w:rPr>
        <w:t xml:space="preserve">gioventù </w:t>
      </w:r>
      <w:r w:rsidRPr="00231B72">
        <w:rPr>
          <w:rFonts w:ascii="Book Antiqua" w:hAnsi="Book Antiqua" w:cs="Arial"/>
        </w:rPr>
        <w:t>nel suo video di saluto per la Conferenza Internazionale “University Sport. Inspiring</w:t>
      </w:r>
    </w:p>
    <w:p w:rsidR="00564CF4" w:rsidRDefault="00564CF4" w:rsidP="004F57EF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</w:rPr>
      </w:pPr>
      <w:r w:rsidRPr="00231B72">
        <w:rPr>
          <w:rFonts w:ascii="Book Antiqua" w:hAnsi="Book Antiqua" w:cs="Arial"/>
        </w:rPr>
        <w:t>Innovation” che è in corso a Rovereto come anteprima dell’Universiade Trentino 2013. EIT ICT Labs e</w:t>
      </w:r>
      <w:r>
        <w:rPr>
          <w:rFonts w:ascii="Book Antiqua" w:hAnsi="Book Antiqua" w:cs="Arial"/>
        </w:rPr>
        <w:t xml:space="preserve"> </w:t>
      </w:r>
      <w:r w:rsidRPr="00231B72">
        <w:rPr>
          <w:rFonts w:ascii="Book Antiqua" w:hAnsi="Book Antiqua" w:cs="Arial"/>
        </w:rPr>
        <w:t>Università di Trento sono particolarmente ben posizionati per contribuire alla tematica della</w:t>
      </w:r>
      <w:r>
        <w:rPr>
          <w:rFonts w:ascii="Book Antiqua" w:hAnsi="Book Antiqua" w:cs="Arial"/>
        </w:rPr>
        <w:t xml:space="preserve"> </w:t>
      </w:r>
      <w:r w:rsidRPr="00231B72">
        <w:rPr>
          <w:rFonts w:ascii="Book Antiqua" w:hAnsi="Book Antiqua" w:cs="Arial"/>
        </w:rPr>
        <w:t>conferenza, la relazione tra l’università, lo sport e l’innovazione.</w:t>
      </w:r>
    </w:p>
    <w:p w:rsidR="00564CF4" w:rsidRPr="004F57EF" w:rsidRDefault="00564CF4" w:rsidP="004F57EF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</w:rPr>
      </w:pPr>
      <w:r>
        <w:rPr>
          <w:noProof/>
          <w:lang w:eastAsia="it-IT"/>
        </w:rPr>
        <w:pict>
          <v:shape id="Immagine 3" o:spid="_x0000_s1038" type="#_x0000_t75" style="position:absolute;margin-left:-1.5pt;margin-top:1.35pt;width:108.7pt;height:132.15pt;z-index:251658240;visibility:visible">
            <v:imagedata r:id="rId10" o:title=""/>
            <w10:wrap type="square"/>
          </v:shape>
        </w:pict>
      </w:r>
    </w:p>
    <w:sectPr w:rsidR="00564CF4" w:rsidRPr="004F57EF" w:rsidSect="00965090"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CF4" w:rsidRDefault="00564CF4" w:rsidP="006855E9">
      <w:pPr>
        <w:spacing w:after="0" w:line="240" w:lineRule="auto"/>
      </w:pPr>
      <w:r>
        <w:separator/>
      </w:r>
    </w:p>
  </w:endnote>
  <w:endnote w:type="continuationSeparator" w:id="0">
    <w:p w:rsidR="00564CF4" w:rsidRDefault="00564CF4" w:rsidP="0068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onciniGaramon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CF4" w:rsidRDefault="00564CF4" w:rsidP="006855E9">
    <w:pPr>
      <w:pStyle w:val="Footer"/>
      <w:jc w:val="right"/>
    </w:pPr>
    <w:r>
      <w:t>Francesco Augello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CF4" w:rsidRDefault="00564CF4" w:rsidP="006855E9">
      <w:pPr>
        <w:spacing w:after="0" w:line="240" w:lineRule="auto"/>
      </w:pPr>
      <w:r>
        <w:separator/>
      </w:r>
    </w:p>
  </w:footnote>
  <w:footnote w:type="continuationSeparator" w:id="0">
    <w:p w:rsidR="00564CF4" w:rsidRDefault="00564CF4" w:rsidP="00685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4005"/>
    <w:multiLevelType w:val="hybridMultilevel"/>
    <w:tmpl w:val="47028E8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53177B8"/>
    <w:multiLevelType w:val="hybridMultilevel"/>
    <w:tmpl w:val="7380770E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55E9"/>
    <w:rsid w:val="00000751"/>
    <w:rsid w:val="0008018B"/>
    <w:rsid w:val="00143DFE"/>
    <w:rsid w:val="001A0E8F"/>
    <w:rsid w:val="00205F04"/>
    <w:rsid w:val="00231B72"/>
    <w:rsid w:val="00235A72"/>
    <w:rsid w:val="00466632"/>
    <w:rsid w:val="004A5429"/>
    <w:rsid w:val="004F57EF"/>
    <w:rsid w:val="00564CF4"/>
    <w:rsid w:val="005B0DBE"/>
    <w:rsid w:val="006367F9"/>
    <w:rsid w:val="006855E9"/>
    <w:rsid w:val="006969FF"/>
    <w:rsid w:val="006B7463"/>
    <w:rsid w:val="006C4AF2"/>
    <w:rsid w:val="00773B53"/>
    <w:rsid w:val="00791ABA"/>
    <w:rsid w:val="0081583D"/>
    <w:rsid w:val="008452E4"/>
    <w:rsid w:val="0085411F"/>
    <w:rsid w:val="008D7CF3"/>
    <w:rsid w:val="009276E2"/>
    <w:rsid w:val="009614F0"/>
    <w:rsid w:val="00965090"/>
    <w:rsid w:val="009959A8"/>
    <w:rsid w:val="00A0329C"/>
    <w:rsid w:val="00A64EB7"/>
    <w:rsid w:val="00A66D25"/>
    <w:rsid w:val="00A71940"/>
    <w:rsid w:val="00B572AA"/>
    <w:rsid w:val="00CA75D7"/>
    <w:rsid w:val="00D73295"/>
    <w:rsid w:val="00D87016"/>
    <w:rsid w:val="00E352B3"/>
    <w:rsid w:val="00E72D3C"/>
    <w:rsid w:val="00E934C3"/>
    <w:rsid w:val="00EE056A"/>
    <w:rsid w:val="00F146E6"/>
    <w:rsid w:val="00F7628A"/>
    <w:rsid w:val="00FB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934C3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746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B7463"/>
    <w:rPr>
      <w:rFonts w:ascii="Cambria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6855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855E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855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855E9"/>
    <w:rPr>
      <w:rFonts w:cs="Times New Roman"/>
    </w:rPr>
  </w:style>
  <w:style w:type="paragraph" w:styleId="ListParagraph">
    <w:name w:val="List Paragraph"/>
    <w:basedOn w:val="Normal"/>
    <w:uiPriority w:val="99"/>
    <w:qFormat/>
    <w:rsid w:val="006855E9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235A72"/>
    <w:rPr>
      <w:rFonts w:eastAsia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235A72"/>
    <w:rPr>
      <w:rFonts w:eastAsia="Times New Roman" w:cs="Times New Roman"/>
      <w:sz w:val="22"/>
      <w:szCs w:val="22"/>
      <w:lang w:val="it-IT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23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5A7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6B7463"/>
    <w:p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99"/>
    <w:rsid w:val="006B7463"/>
    <w:pPr>
      <w:spacing w:after="100"/>
    </w:pPr>
  </w:style>
  <w:style w:type="character" w:styleId="Hyperlink">
    <w:name w:val="Hyperlink"/>
    <w:basedOn w:val="DefaultParagraphFont"/>
    <w:uiPriority w:val="99"/>
    <w:rsid w:val="006B7463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6509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it-IT"/>
    </w:rPr>
  </w:style>
  <w:style w:type="character" w:customStyle="1" w:styleId="TitleChar">
    <w:name w:val="Title Char"/>
    <w:basedOn w:val="DefaultParagraphFont"/>
    <w:link w:val="Title"/>
    <w:uiPriority w:val="99"/>
    <w:locked/>
    <w:rsid w:val="00965090"/>
    <w:rPr>
      <w:rFonts w:ascii="Cambria" w:hAnsi="Cambria" w:cs="Times New Roman"/>
      <w:color w:val="17365D"/>
      <w:spacing w:val="5"/>
      <w:kern w:val="28"/>
      <w:sz w:val="52"/>
      <w:szCs w:val="52"/>
      <w:lang w:eastAsia="it-IT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09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eastAsia="it-IT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65090"/>
    <w:rPr>
      <w:rFonts w:ascii="Cambria" w:hAnsi="Cambria" w:cs="Times New Roman"/>
      <w:i/>
      <w:iCs/>
      <w:color w:val="4F81BD"/>
      <w:spacing w:val="15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257</TotalTime>
  <Pages>9</Pages>
  <Words>995</Words>
  <Characters>5678</Characters>
  <Application>Microsoft Office Outlook</Application>
  <DocSecurity>0</DocSecurity>
  <Lines>0</Lines>
  <Paragraphs>0</Paragraphs>
  <ScaleCrop>false</ScaleCrop>
  <Company>CFP Galdus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 tecnica</dc:title>
  <dc:subject/>
  <dc:creator>Francesco Augello</dc:creator>
  <cp:keywords/>
  <dc:description/>
  <cp:lastModifiedBy>Pietro</cp:lastModifiedBy>
  <cp:revision>18</cp:revision>
  <dcterms:created xsi:type="dcterms:W3CDTF">2014-05-10T15:53:00Z</dcterms:created>
  <dcterms:modified xsi:type="dcterms:W3CDTF">2014-05-18T19:41:00Z</dcterms:modified>
</cp:coreProperties>
</file>