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50FF" w14:textId="77777777" w:rsidR="00CC2A9C" w:rsidRDefault="00CC2A9C"/>
    <w:p w14:paraId="683DC8DE" w14:textId="279B57E2" w:rsidR="00CC2A9C" w:rsidRDefault="00CC2A9C">
      <w:r w:rsidRPr="00CC2A9C">
        <w:rPr>
          <w:noProof/>
        </w:rPr>
        <w:drawing>
          <wp:inline distT="0" distB="0" distL="0" distR="0" wp14:anchorId="0E9AB0DD" wp14:editId="4B48DC1C">
            <wp:extent cx="4183594" cy="2353733"/>
            <wp:effectExtent l="0" t="0" r="762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7651" cy="2356015"/>
                    </a:xfrm>
                    <a:prstGeom prst="rect">
                      <a:avLst/>
                    </a:prstGeom>
                  </pic:spPr>
                </pic:pic>
              </a:graphicData>
            </a:graphic>
          </wp:inline>
        </w:drawing>
      </w:r>
    </w:p>
    <w:p w14:paraId="05A8BF99" w14:textId="6B0C58BA" w:rsidR="00CC2A9C" w:rsidRDefault="00CC2A9C">
      <w:r w:rsidRPr="00CC2A9C">
        <w:rPr>
          <w:noProof/>
        </w:rPr>
        <w:drawing>
          <wp:inline distT="0" distB="0" distL="0" distR="0" wp14:anchorId="53B4B84D" wp14:editId="53EF83C2">
            <wp:extent cx="2854411" cy="25146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7202" cy="2517059"/>
                    </a:xfrm>
                    <a:prstGeom prst="rect">
                      <a:avLst/>
                    </a:prstGeom>
                  </pic:spPr>
                </pic:pic>
              </a:graphicData>
            </a:graphic>
          </wp:inline>
        </w:drawing>
      </w:r>
    </w:p>
    <w:p w14:paraId="731D5974" w14:textId="721CB906" w:rsidR="009934B9" w:rsidRDefault="00CC2A9C">
      <w:r>
        <w:t xml:space="preserve">Écrire select </w:t>
      </w:r>
      <w:r w:rsidR="00434832">
        <w:t>interpréter</w:t>
      </w:r>
      <w:r w:rsidR="00434832">
        <w:br/>
        <w:t xml:space="preserve">ici il était déjà choisi: </w:t>
      </w:r>
      <w:r w:rsidR="00434832" w:rsidRPr="00434832">
        <w:rPr>
          <w:noProof/>
        </w:rPr>
        <w:drawing>
          <wp:inline distT="0" distB="0" distL="0" distR="0" wp14:anchorId="1FF2115F" wp14:editId="098D8F1E">
            <wp:extent cx="4986866" cy="1252213"/>
            <wp:effectExtent l="0" t="0" r="4445" b="571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992779" cy="1253698"/>
                    </a:xfrm>
                    <a:prstGeom prst="rect">
                      <a:avLst/>
                    </a:prstGeom>
                  </pic:spPr>
                </pic:pic>
              </a:graphicData>
            </a:graphic>
          </wp:inline>
        </w:drawing>
      </w:r>
    </w:p>
    <w:p w14:paraId="52F30128" w14:textId="1DC1CD26" w:rsidR="00434832" w:rsidRDefault="00434832">
      <w:r w:rsidRPr="00434832">
        <w:rPr>
          <w:noProof/>
        </w:rPr>
        <w:drawing>
          <wp:inline distT="0" distB="0" distL="0" distR="0" wp14:anchorId="2EE7E9AC" wp14:editId="0F47CF30">
            <wp:extent cx="2954866" cy="101162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57928" cy="1012675"/>
                    </a:xfrm>
                    <a:prstGeom prst="rect">
                      <a:avLst/>
                    </a:prstGeom>
                  </pic:spPr>
                </pic:pic>
              </a:graphicData>
            </a:graphic>
          </wp:inline>
        </w:drawing>
      </w:r>
    </w:p>
    <w:p w14:paraId="668CF732" w14:textId="4B630CB1" w:rsidR="00CC2A9C" w:rsidRDefault="00434832">
      <w:pPr>
        <w:rPr>
          <w:lang w:val="en-US"/>
        </w:rPr>
      </w:pPr>
      <w:r w:rsidRPr="00434832">
        <w:rPr>
          <w:lang w:val="en-US"/>
        </w:rPr>
        <w:t xml:space="preserve">Learn more: </w:t>
      </w:r>
      <w:r w:rsidRPr="00434832">
        <w:rPr>
          <w:lang w:val="en-US"/>
        </w:rPr>
        <w:br/>
      </w:r>
      <w:r w:rsidR="00163D0C">
        <w:fldChar w:fldCharType="begin"/>
      </w:r>
      <w:r w:rsidR="00163D0C" w:rsidRPr="00163D0C">
        <w:rPr>
          <w:lang w:val="en-US"/>
        </w:rPr>
        <w:instrText xml:space="preserve"> HYPERLINK "https://code.visualstudio.com/docs/python/python-tutorial" \l "_run-hello-world" </w:instrText>
      </w:r>
      <w:r w:rsidR="00163D0C">
        <w:fldChar w:fldCharType="separate"/>
      </w:r>
      <w:r w:rsidRPr="00434832">
        <w:rPr>
          <w:rStyle w:val="Lienhypertexte"/>
          <w:lang w:val="en-US"/>
        </w:rPr>
        <w:t>Get Started Tutorial for Python in Visual Studio Code</w:t>
      </w:r>
      <w:r w:rsidR="00163D0C">
        <w:rPr>
          <w:rStyle w:val="Lienhypertexte"/>
          <w:lang w:val="en-US"/>
        </w:rPr>
        <w:fldChar w:fldCharType="end"/>
      </w:r>
      <w:r w:rsidRPr="00434832">
        <w:rPr>
          <w:lang w:val="en-US"/>
        </w:rPr>
        <w:t xml:space="preserve"> </w:t>
      </w:r>
      <w:r>
        <w:rPr>
          <w:lang w:val="en-US"/>
        </w:rPr>
        <w:br/>
      </w:r>
      <w:r w:rsidR="00163D0C">
        <w:lastRenderedPageBreak/>
        <w:fldChar w:fldCharType="begin"/>
      </w:r>
      <w:r w:rsidR="00163D0C" w:rsidRPr="00163D0C">
        <w:rPr>
          <w:lang w:val="en-US"/>
        </w:rPr>
        <w:instrText xml:space="preserve"> HYPERLINK "https://code.visualstudio.com/docs/python/python-tutorial" </w:instrText>
      </w:r>
      <w:r w:rsidR="00163D0C">
        <w:fldChar w:fldCharType="separate"/>
      </w:r>
      <w:r w:rsidRPr="001D2B66">
        <w:rPr>
          <w:rStyle w:val="Lienhypertexte"/>
          <w:lang w:val="en-US"/>
        </w:rPr>
        <w:t>https://code.visualstudio.com/docs/python/python-tutorial</w:t>
      </w:r>
      <w:r w:rsidR="00163D0C">
        <w:rPr>
          <w:rStyle w:val="Lienhypertexte"/>
          <w:lang w:val="en-US"/>
        </w:rPr>
        <w:fldChar w:fldCharType="end"/>
      </w:r>
      <w:r>
        <w:rPr>
          <w:lang w:val="en-US"/>
        </w:rPr>
        <w:t xml:space="preserve"> </w:t>
      </w:r>
      <w:r w:rsidR="00E562D9">
        <w:rPr>
          <w:lang w:val="en-US"/>
        </w:rPr>
        <w:br/>
      </w:r>
      <w:r w:rsidR="00E562D9">
        <w:rPr>
          <w:noProof/>
        </w:rPr>
        <w:drawing>
          <wp:inline distT="0" distB="0" distL="0" distR="0" wp14:anchorId="460C12E3" wp14:editId="4564E99D">
            <wp:extent cx="3903133" cy="1215857"/>
            <wp:effectExtent l="0" t="0" r="2540" b="3810"/>
            <wp:docPr id="5" name="Image 5" descr="Using the debug Python file in termina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he debug Python file in terminal butt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167" cy="1218671"/>
                    </a:xfrm>
                    <a:prstGeom prst="rect">
                      <a:avLst/>
                    </a:prstGeom>
                    <a:noFill/>
                    <a:ln>
                      <a:noFill/>
                    </a:ln>
                  </pic:spPr>
                </pic:pic>
              </a:graphicData>
            </a:graphic>
          </wp:inline>
        </w:drawing>
      </w:r>
    </w:p>
    <w:p w14:paraId="63DA65F3" w14:textId="77777777" w:rsidR="00E562D9" w:rsidRDefault="00E562D9" w:rsidP="00E562D9">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‎Le débogueur s’arrête à la première ligne du point d’arrêt du fichier. La ligne actuelle est indiquée par une flèche jaune dans la marge de gauche. Si vous examinez la fenêtre Variables ‎</w:t>
      </w:r>
      <w:r>
        <w:rPr>
          <w:rStyle w:val="lev"/>
          <w:rFonts w:ascii="Segoe UI" w:hAnsi="Segoe UI" w:cs="Segoe UI"/>
          <w:color w:val="444444"/>
        </w:rPr>
        <w:t>‎locales‎</w:t>
      </w:r>
      <w:r>
        <w:rPr>
          <w:rFonts w:ascii="Segoe UI" w:hAnsi="Segoe UI" w:cs="Segoe UI"/>
          <w:color w:val="444444"/>
        </w:rPr>
        <w:t>‎ à ce stade, vous verrez que la variable maintenant définie apparaît dans le volet ‎</w:t>
      </w:r>
      <w:r>
        <w:rPr>
          <w:rStyle w:val="lev"/>
          <w:rFonts w:ascii="Segoe UI" w:hAnsi="Segoe UI" w:cs="Segoe UI"/>
          <w:color w:val="444444"/>
        </w:rPr>
        <w:t>‎Local‎</w:t>
      </w:r>
      <w:r>
        <w:rPr>
          <w:rFonts w:ascii="Segoe UI" w:hAnsi="Segoe UI" w:cs="Segoe UI"/>
          <w:color w:val="444444"/>
        </w:rPr>
        <w:t>‎.‎</w:t>
      </w:r>
      <w:r>
        <w:rPr>
          <w:rStyle w:val="CodeHTML"/>
          <w:rFonts w:ascii="Consolas" w:hAnsi="Consolas"/>
          <w:color w:val="C7254E"/>
          <w:sz w:val="22"/>
          <w:szCs w:val="22"/>
          <w:shd w:val="clear" w:color="auto" w:fill="F9F2F4"/>
        </w:rPr>
        <w:t>msg</w:t>
      </w:r>
    </w:p>
    <w:p w14:paraId="4C860959" w14:textId="0C8901E2" w:rsidR="00E562D9" w:rsidRDefault="00E562D9" w:rsidP="00E562D9">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665EF498" wp14:editId="29A07A85">
            <wp:extent cx="5760720" cy="2411095"/>
            <wp:effectExtent l="0" t="0" r="0" b="8255"/>
            <wp:docPr id="6" name="Image 6" descr="Étape de débogage 2 - variable déf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tape de débogage 2 - variable défi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11095"/>
                    </a:xfrm>
                    <a:prstGeom prst="rect">
                      <a:avLst/>
                    </a:prstGeom>
                    <a:noFill/>
                    <a:ln>
                      <a:noFill/>
                    </a:ln>
                  </pic:spPr>
                </pic:pic>
              </a:graphicData>
            </a:graphic>
          </wp:inline>
        </w:drawing>
      </w:r>
    </w:p>
    <w:p w14:paraId="4D216EA7" w14:textId="77777777" w:rsidR="00E562D9" w:rsidRDefault="00E562D9" w:rsidP="00E562D9">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‎Une barre d’outils de débogage apparaît en haut avec les commandes suivantes de gauche à droite : continuer (‎</w:t>
      </w:r>
      <w:r>
        <w:rPr>
          <w:rStyle w:val="dynamic-keybinding"/>
          <w:rFonts w:ascii="Consolas" w:hAnsi="Consolas" w:cs="Segoe UI"/>
          <w:color w:val="0072BE"/>
          <w:sz w:val="22"/>
          <w:szCs w:val="22"/>
          <w:shd w:val="clear" w:color="auto" w:fill="F4F2F9"/>
        </w:rPr>
        <w:t>‎F5‎</w:t>
      </w:r>
      <w:r>
        <w:rPr>
          <w:rFonts w:ascii="Segoe UI" w:hAnsi="Segoe UI" w:cs="Segoe UI"/>
          <w:color w:val="444444"/>
        </w:rPr>
        <w:t>‎), passer à pas (‎</w:t>
      </w:r>
      <w:r>
        <w:rPr>
          <w:rStyle w:val="dynamic-keybinding"/>
          <w:rFonts w:ascii="Consolas" w:hAnsi="Consolas" w:cs="Segoe UI"/>
          <w:color w:val="0072BE"/>
          <w:sz w:val="22"/>
          <w:szCs w:val="22"/>
          <w:shd w:val="clear" w:color="auto" w:fill="F4F2F9"/>
        </w:rPr>
        <w:t>‎F10‎</w:t>
      </w:r>
      <w:r>
        <w:rPr>
          <w:rFonts w:ascii="Segoe UI" w:hAnsi="Segoe UI" w:cs="Segoe UI"/>
          <w:color w:val="444444"/>
        </w:rPr>
        <w:t>‎), entrer dans (‎</w:t>
      </w:r>
      <w:r>
        <w:rPr>
          <w:rStyle w:val="dynamic-keybinding"/>
          <w:rFonts w:ascii="Consolas" w:hAnsi="Consolas" w:cs="Segoe UI"/>
          <w:color w:val="0072BE"/>
          <w:sz w:val="22"/>
          <w:szCs w:val="22"/>
          <w:shd w:val="clear" w:color="auto" w:fill="F4F2F9"/>
        </w:rPr>
        <w:t>‎F11‎</w:t>
      </w:r>
      <w:r>
        <w:rPr>
          <w:rFonts w:ascii="Segoe UI" w:hAnsi="Segoe UI" w:cs="Segoe UI"/>
          <w:color w:val="444444"/>
        </w:rPr>
        <w:t>‎), sortir (‎</w:t>
      </w:r>
      <w:r>
        <w:rPr>
          <w:rStyle w:val="dynamic-keybinding"/>
          <w:rFonts w:ascii="Consolas" w:hAnsi="Consolas" w:cs="Segoe UI"/>
          <w:color w:val="0072BE"/>
          <w:sz w:val="22"/>
          <w:szCs w:val="22"/>
          <w:shd w:val="clear" w:color="auto" w:fill="F4F2F9"/>
        </w:rPr>
        <w:t>‎Maj+F11‎</w:t>
      </w:r>
      <w:r>
        <w:rPr>
          <w:rFonts w:ascii="Segoe UI" w:hAnsi="Segoe UI" w:cs="Segoe UI"/>
          <w:color w:val="444444"/>
        </w:rPr>
        <w:t>‎), redémarrer (‎</w:t>
      </w:r>
      <w:r>
        <w:rPr>
          <w:rStyle w:val="dynamic-keybinding"/>
          <w:rFonts w:ascii="Consolas" w:hAnsi="Consolas" w:cs="Segoe UI"/>
          <w:color w:val="0072BE"/>
          <w:sz w:val="22"/>
          <w:szCs w:val="22"/>
          <w:shd w:val="clear" w:color="auto" w:fill="F4F2F9"/>
        </w:rPr>
        <w:t>‎Ctrl+Maj+F5‎</w:t>
      </w:r>
      <w:r>
        <w:rPr>
          <w:rFonts w:ascii="Segoe UI" w:hAnsi="Segoe UI" w:cs="Segoe UI"/>
          <w:color w:val="444444"/>
        </w:rPr>
        <w:t>‎) et arrêter (‎</w:t>
      </w:r>
      <w:r>
        <w:rPr>
          <w:rStyle w:val="dynamic-keybinding"/>
          <w:rFonts w:ascii="Consolas" w:hAnsi="Consolas" w:cs="Segoe UI"/>
          <w:color w:val="0072BE"/>
          <w:sz w:val="22"/>
          <w:szCs w:val="22"/>
          <w:shd w:val="clear" w:color="auto" w:fill="F4F2F9"/>
        </w:rPr>
        <w:t>‎Maj+F5‎</w:t>
      </w:r>
      <w:r>
        <w:rPr>
          <w:rFonts w:ascii="Segoe UI" w:hAnsi="Segoe UI" w:cs="Segoe UI"/>
          <w:color w:val="444444"/>
        </w:rPr>
        <w:t>‎).‎</w:t>
      </w:r>
    </w:p>
    <w:p w14:paraId="31EAC848" w14:textId="77777777" w:rsidR="00E562D9" w:rsidRPr="00E562D9" w:rsidRDefault="00E562D9">
      <w:pPr>
        <w:rPr>
          <w:lang w:val="fr-FR"/>
        </w:rPr>
      </w:pPr>
    </w:p>
    <w:p w14:paraId="1DA75E6A" w14:textId="77777777" w:rsidR="00E562D9" w:rsidRDefault="007C26CA" w:rsidP="00E562D9">
      <w:pPr>
        <w:pStyle w:val="NormalWeb"/>
        <w:shd w:val="clear" w:color="auto" w:fill="FFFFFF"/>
        <w:spacing w:before="0" w:beforeAutospacing="0" w:after="150" w:afterAutospacing="0"/>
        <w:rPr>
          <w:rFonts w:ascii="Segoe UI" w:hAnsi="Segoe UI" w:cs="Segoe UI"/>
          <w:color w:val="444444"/>
        </w:rPr>
      </w:pPr>
      <w:r w:rsidRPr="00E562D9">
        <w:t xml:space="preserve">Installer le module </w:t>
      </w:r>
      <w:proofErr w:type="spellStart"/>
      <w:r w:rsidRPr="00E562D9">
        <w:t>pygame</w:t>
      </w:r>
      <w:proofErr w:type="spellEnd"/>
      <w:r w:rsidRPr="00E562D9">
        <w:t xml:space="preserve">: </w:t>
      </w:r>
      <w:r w:rsidRPr="00E562D9">
        <w:br/>
      </w:r>
      <w:r w:rsidR="00E562D9">
        <w:rPr>
          <w:rFonts w:ascii="Segoe UI" w:hAnsi="Segoe UI" w:cs="Segoe UI"/>
          <w:color w:val="444444"/>
        </w:rPr>
        <w:t>Pour installer le package (qui s’installe également en tant que dépendance), arrêtez le débogueur et utilisez la palette de commandes pour exécuter ‎</w:t>
      </w:r>
      <w:r w:rsidR="00E562D9">
        <w:rPr>
          <w:rStyle w:val="lev"/>
          <w:rFonts w:ascii="Segoe UI" w:hAnsi="Segoe UI" w:cs="Segoe UI"/>
          <w:color w:val="444444"/>
        </w:rPr>
        <w:t xml:space="preserve">‎Terminal: </w:t>
      </w:r>
      <w:proofErr w:type="spellStart"/>
      <w:r w:rsidR="00E562D9">
        <w:rPr>
          <w:rStyle w:val="lev"/>
          <w:rFonts w:ascii="Segoe UI" w:hAnsi="Segoe UI" w:cs="Segoe UI"/>
          <w:color w:val="444444"/>
        </w:rPr>
        <w:t>Create</w:t>
      </w:r>
      <w:proofErr w:type="spellEnd"/>
      <w:r w:rsidR="00E562D9">
        <w:rPr>
          <w:rStyle w:val="lev"/>
          <w:rFonts w:ascii="Segoe UI" w:hAnsi="Segoe UI" w:cs="Segoe UI"/>
          <w:color w:val="444444"/>
        </w:rPr>
        <w:t xml:space="preserve"> New Terminal‎</w:t>
      </w:r>
      <w:r w:rsidR="00E562D9">
        <w:rPr>
          <w:rFonts w:ascii="Segoe UI" w:hAnsi="Segoe UI" w:cs="Segoe UI"/>
          <w:color w:val="444444"/>
        </w:rPr>
        <w:t>‎ (‎</w:t>
      </w:r>
      <w:r w:rsidR="00E562D9">
        <w:rPr>
          <w:rStyle w:val="dynamic-keybinding"/>
          <w:rFonts w:ascii="Consolas" w:hAnsi="Consolas" w:cs="Segoe UI"/>
          <w:color w:val="0072BE"/>
          <w:sz w:val="22"/>
          <w:szCs w:val="22"/>
          <w:shd w:val="clear" w:color="auto" w:fill="F4F2F9"/>
        </w:rPr>
        <w:t>‎Ctrl + Maj +'‎</w:t>
      </w:r>
      <w:r w:rsidR="00E562D9">
        <w:rPr>
          <w:rFonts w:ascii="Segoe UI" w:hAnsi="Segoe UI" w:cs="Segoe UI"/>
          <w:color w:val="444444"/>
        </w:rPr>
        <w:t>‎). Cette commande ouvre une invite de commandes pour l’interpréteur sélectionné.‎</w:t>
      </w:r>
      <w:proofErr w:type="spellStart"/>
      <w:r w:rsidR="00E562D9">
        <w:rPr>
          <w:rStyle w:val="CodeHTML"/>
          <w:rFonts w:ascii="Consolas" w:hAnsi="Consolas"/>
          <w:color w:val="C7254E"/>
          <w:sz w:val="22"/>
          <w:szCs w:val="22"/>
          <w:shd w:val="clear" w:color="auto" w:fill="F9F2F4"/>
        </w:rPr>
        <w:t>matplotlibnumpy</w:t>
      </w:r>
      <w:proofErr w:type="spellEnd"/>
    </w:p>
    <w:p w14:paraId="38DDD2FD" w14:textId="77777777" w:rsidR="00E562D9" w:rsidRDefault="00E562D9" w:rsidP="00E562D9">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 xml:space="preserve">‎Une meilleure pratique parmi les développeurs Python consiste à éviter d’installer des packages dans un environnement d’interpréteur global. Vous utilisez plutôt un projet spécifique qui contient une copie d’un interpréteur global. Une fois que vous avez activé cet environnement, tous les </w:t>
      </w:r>
      <w:proofErr w:type="gramStart"/>
      <w:r>
        <w:rPr>
          <w:rFonts w:ascii="Segoe UI" w:hAnsi="Segoe UI" w:cs="Segoe UI"/>
          <w:color w:val="444444"/>
        </w:rPr>
        <w:t>packages</w:t>
      </w:r>
      <w:proofErr w:type="gramEnd"/>
      <w:r>
        <w:rPr>
          <w:rFonts w:ascii="Segoe UI" w:hAnsi="Segoe UI" w:cs="Segoe UI"/>
          <w:color w:val="444444"/>
        </w:rPr>
        <w:t xml:space="preserve"> que vous installez sont isolés des autres environnements. </w:t>
      </w:r>
      <w:proofErr w:type="gramStart"/>
      <w:r>
        <w:rPr>
          <w:rFonts w:ascii="Segoe UI" w:hAnsi="Segoe UI" w:cs="Segoe UI"/>
          <w:color w:val="444444"/>
        </w:rPr>
        <w:t>Une telle isolation réduit</w:t>
      </w:r>
      <w:proofErr w:type="gramEnd"/>
      <w:r>
        <w:rPr>
          <w:rFonts w:ascii="Segoe UI" w:hAnsi="Segoe UI" w:cs="Segoe UI"/>
          <w:color w:val="444444"/>
        </w:rPr>
        <w:t xml:space="preserve"> de nombreuses complications pouvant découler de versions de package conflictuelles. Pour créer un ‎</w:t>
      </w:r>
      <w:r>
        <w:rPr>
          <w:rStyle w:val="Accentuation"/>
          <w:rFonts w:ascii="Segoe UI" w:hAnsi="Segoe UI" w:cs="Segoe UI"/>
          <w:color w:val="444444"/>
        </w:rPr>
        <w:t>‎environnement virtuel‎</w:t>
      </w:r>
      <w:r>
        <w:rPr>
          <w:rFonts w:ascii="Segoe UI" w:hAnsi="Segoe UI" w:cs="Segoe UI"/>
          <w:color w:val="444444"/>
        </w:rPr>
        <w:t>‎ et installer les packages requis, entrez les commandes suivantes en fonction de votre système d’exploitation :‎</w:t>
      </w:r>
      <w:proofErr w:type="spellStart"/>
      <w:r>
        <w:rPr>
          <w:rStyle w:val="CodeHTML"/>
          <w:rFonts w:ascii="Consolas" w:hAnsi="Consolas"/>
          <w:color w:val="C7254E"/>
          <w:sz w:val="22"/>
          <w:szCs w:val="22"/>
          <w:shd w:val="clear" w:color="auto" w:fill="F9F2F4"/>
        </w:rPr>
        <w:t>virtual</w:t>
      </w:r>
      <w:proofErr w:type="spellEnd"/>
      <w:r>
        <w:rPr>
          <w:rStyle w:val="CodeHTML"/>
          <w:rFonts w:ascii="Consolas" w:hAnsi="Consolas"/>
          <w:color w:val="C7254E"/>
          <w:sz w:val="22"/>
          <w:szCs w:val="22"/>
          <w:shd w:val="clear" w:color="auto" w:fill="F9F2F4"/>
        </w:rPr>
        <w:t xml:space="preserve"> </w:t>
      </w:r>
      <w:proofErr w:type="spellStart"/>
      <w:r>
        <w:rPr>
          <w:rStyle w:val="CodeHTML"/>
          <w:rFonts w:ascii="Consolas" w:hAnsi="Consolas"/>
          <w:color w:val="C7254E"/>
          <w:sz w:val="22"/>
          <w:szCs w:val="22"/>
          <w:shd w:val="clear" w:color="auto" w:fill="F9F2F4"/>
        </w:rPr>
        <w:t>environment</w:t>
      </w:r>
      <w:proofErr w:type="spellEnd"/>
    </w:p>
    <w:p w14:paraId="6AE95783" w14:textId="1E06BE03" w:rsidR="00434832" w:rsidRDefault="00163D0C">
      <w:pPr>
        <w:rPr>
          <w:lang w:val="fr-FR"/>
        </w:rPr>
      </w:pPr>
      <w:hyperlink r:id="rId14" w:history="1">
        <w:r w:rsidR="001314C7" w:rsidRPr="005A5C48">
          <w:rPr>
            <w:rStyle w:val="Lienhypertexte"/>
          </w:rPr>
          <w:t>https://youtu.be/le0KHujddLI?t=211</w:t>
        </w:r>
      </w:hyperlink>
      <w:r w:rsidR="001314C7">
        <w:t xml:space="preserve"> </w:t>
      </w:r>
      <w:r w:rsidR="00F315FA">
        <w:rPr>
          <w:lang w:val="fr-FR"/>
        </w:rPr>
        <w:br/>
        <w:t>Explique l'installation de l'environnement de travail</w:t>
      </w:r>
      <w:r w:rsidR="00126420">
        <w:rPr>
          <w:lang w:val="fr-FR"/>
        </w:rPr>
        <w:br/>
      </w:r>
      <w:r w:rsidR="00126420" w:rsidRPr="00126420">
        <w:rPr>
          <w:noProof/>
          <w:lang w:val="fr-FR"/>
        </w:rPr>
        <w:drawing>
          <wp:inline distT="0" distB="0" distL="0" distR="0" wp14:anchorId="03B42C58" wp14:editId="5E3EEA86">
            <wp:extent cx="4526672" cy="3558848"/>
            <wp:effectExtent l="0" t="0" r="7620" b="381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526672" cy="3558848"/>
                    </a:xfrm>
                    <a:prstGeom prst="rect">
                      <a:avLst/>
                    </a:prstGeom>
                  </pic:spPr>
                </pic:pic>
              </a:graphicData>
            </a:graphic>
          </wp:inline>
        </w:drawing>
      </w:r>
    </w:p>
    <w:p w14:paraId="61C9A488" w14:textId="22C65190" w:rsidR="00126420" w:rsidRDefault="00D94426">
      <w:pPr>
        <w:rPr>
          <w:lang w:val="fr-FR"/>
        </w:rPr>
      </w:pPr>
      <w:r>
        <w:rPr>
          <w:lang w:val="fr-FR"/>
        </w:rPr>
        <w:t>Pour sortir de python dans la console: ctrl</w:t>
      </w:r>
      <w:r w:rsidR="00B91E0A">
        <w:rPr>
          <w:lang w:val="fr-FR"/>
        </w:rPr>
        <w:t xml:space="preserve"> </w:t>
      </w:r>
      <w:r>
        <w:rPr>
          <w:lang w:val="fr-FR"/>
        </w:rPr>
        <w:t>Z</w:t>
      </w:r>
    </w:p>
    <w:p w14:paraId="372C52B5" w14:textId="65B56257" w:rsidR="00B91E0A" w:rsidRDefault="008D16EC">
      <w:pPr>
        <w:rPr>
          <w:lang w:val="fr-FR"/>
        </w:rPr>
      </w:pPr>
      <w:proofErr w:type="gramStart"/>
      <w:r w:rsidRPr="008D16EC">
        <w:rPr>
          <w:lang w:val="fr-FR"/>
        </w:rPr>
        <w:t>python</w:t>
      </w:r>
      <w:proofErr w:type="gramEnd"/>
      <w:r w:rsidRPr="008D16EC">
        <w:rPr>
          <w:lang w:val="fr-FR"/>
        </w:rPr>
        <w:t xml:space="preserve"> -m </w:t>
      </w:r>
      <w:proofErr w:type="spellStart"/>
      <w:r w:rsidRPr="008D16EC">
        <w:rPr>
          <w:lang w:val="fr-FR"/>
        </w:rPr>
        <w:t>venv</w:t>
      </w:r>
      <w:proofErr w:type="spellEnd"/>
      <w:r w:rsidRPr="008D16EC">
        <w:rPr>
          <w:lang w:val="fr-FR"/>
        </w:rPr>
        <w:t xml:space="preserve"> </w:t>
      </w:r>
      <w:r w:rsidR="000339A2">
        <w:rPr>
          <w:lang w:val="fr-FR"/>
        </w:rPr>
        <w:t>jeux</w:t>
      </w:r>
    </w:p>
    <w:p w14:paraId="5C97BAFE" w14:textId="7B4CDA70" w:rsidR="000339A2" w:rsidRDefault="000339A2">
      <w:pPr>
        <w:rPr>
          <w:lang w:val="fr-FR"/>
        </w:rPr>
      </w:pPr>
      <w:r w:rsidRPr="000339A2">
        <w:rPr>
          <w:noProof/>
          <w:lang w:val="fr-FR"/>
        </w:rPr>
        <w:drawing>
          <wp:anchor distT="0" distB="0" distL="114300" distR="114300" simplePos="0" relativeHeight="251659264" behindDoc="0" locked="0" layoutInCell="1" allowOverlap="1" wp14:anchorId="4E64EF93" wp14:editId="4A10F36F">
            <wp:simplePos x="0" y="0"/>
            <wp:positionH relativeFrom="column">
              <wp:posOffset>0</wp:posOffset>
            </wp:positionH>
            <wp:positionV relativeFrom="paragraph">
              <wp:posOffset>321945</wp:posOffset>
            </wp:positionV>
            <wp:extent cx="5760720" cy="1007745"/>
            <wp:effectExtent l="0" t="0" r="0" b="190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6"/>
                    <a:stretch>
                      <a:fillRect/>
                    </a:stretch>
                  </pic:blipFill>
                  <pic:spPr>
                    <a:xfrm>
                      <a:off x="0" y="0"/>
                      <a:ext cx="5760720" cy="1007745"/>
                    </a:xfrm>
                    <a:prstGeom prst="rect">
                      <a:avLst/>
                    </a:prstGeom>
                  </pic:spPr>
                </pic:pic>
              </a:graphicData>
            </a:graphic>
          </wp:anchor>
        </w:drawing>
      </w:r>
    </w:p>
    <w:p w14:paraId="27F5F051" w14:textId="625FED81" w:rsidR="00030156" w:rsidRDefault="00030156">
      <w:pPr>
        <w:rPr>
          <w:lang w:val="fr-FR"/>
        </w:rPr>
      </w:pPr>
      <w:r>
        <w:rPr>
          <w:lang w:val="fr-FR"/>
        </w:rPr>
        <w:t xml:space="preserve">-m pour module, le module d'environnement virtuel et programmes pour </w:t>
      </w:r>
      <w:r w:rsidR="00A75CD1">
        <w:rPr>
          <w:lang w:val="fr-FR"/>
        </w:rPr>
        <w:t>placer tous les éléments de l'environnement virtuel dans le dossier programmes</w:t>
      </w:r>
    </w:p>
    <w:p w14:paraId="5D712E37" w14:textId="24071C17" w:rsidR="00A01437" w:rsidRDefault="00A01437">
      <w:pPr>
        <w:rPr>
          <w:lang w:val="fr-FR"/>
        </w:rPr>
      </w:pPr>
      <w:r w:rsidRPr="00A01437">
        <w:rPr>
          <w:noProof/>
          <w:lang w:val="fr-FR"/>
        </w:rPr>
        <w:drawing>
          <wp:inline distT="0" distB="0" distL="0" distR="0" wp14:anchorId="3FCD6A09" wp14:editId="4CF08CC7">
            <wp:extent cx="5760720" cy="5937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593725"/>
                    </a:xfrm>
                    <a:prstGeom prst="rect">
                      <a:avLst/>
                    </a:prstGeom>
                  </pic:spPr>
                </pic:pic>
              </a:graphicData>
            </a:graphic>
          </wp:inline>
        </w:drawing>
      </w:r>
    </w:p>
    <w:p w14:paraId="2C0D5CD6" w14:textId="1FA79CD1" w:rsidR="00A75CD1" w:rsidRDefault="00A75CD1">
      <w:pPr>
        <w:rPr>
          <w:lang w:val="fr-FR"/>
        </w:rPr>
      </w:pPr>
    </w:p>
    <w:p w14:paraId="3204F03D" w14:textId="4D46E6F3" w:rsidR="00F315FA" w:rsidRDefault="00BF3C5A">
      <w:pPr>
        <w:rPr>
          <w:lang w:val="fr-FR"/>
        </w:rPr>
      </w:pPr>
      <w:r>
        <w:rPr>
          <w:lang w:val="fr-FR"/>
        </w:rPr>
        <w:t xml:space="preserve">Si des problèmes de chemins sont rencontrés. </w:t>
      </w:r>
    </w:p>
    <w:p w14:paraId="6CC96093" w14:textId="77559156" w:rsidR="00BF3C5A" w:rsidRDefault="00163D0C">
      <w:hyperlink r:id="rId18" w:history="1">
        <w:r w:rsidR="00634507">
          <w:rPr>
            <w:rStyle w:val="Lienhypertexte"/>
          </w:rPr>
          <w:t>Tutoriel Windows - variable d'environnement Path - YouTube</w:t>
        </w:r>
      </w:hyperlink>
      <w:r w:rsidR="00634507">
        <w:br/>
      </w:r>
      <w:proofErr w:type="spellStart"/>
      <w:r w:rsidR="00634507">
        <w:t>Attention,à</w:t>
      </w:r>
      <w:proofErr w:type="spellEnd"/>
      <w:r w:rsidR="00634507">
        <w:t xml:space="preserve"> l'installation de Python, penser à cocher "Path" et aussi installer pour tous les utilisateurs. </w:t>
      </w:r>
    </w:p>
    <w:p w14:paraId="3BC8572F" w14:textId="77777777" w:rsidR="004F4679" w:rsidRDefault="004F4679"/>
    <w:p w14:paraId="26BD8633" w14:textId="03685C26" w:rsidR="004F4679" w:rsidRDefault="004F4679">
      <w:r>
        <w:t xml:space="preserve">Personnellement, mon terminal était un </w:t>
      </w:r>
      <w:proofErr w:type="spellStart"/>
      <w:r>
        <w:t>Powershe</w:t>
      </w:r>
      <w:proofErr w:type="spellEnd"/>
      <w:r>
        <w:t xml:space="preserve">; si je veux un cmd, voici où cliquer:  </w:t>
      </w:r>
      <w:r>
        <w:br/>
      </w:r>
      <w:r w:rsidR="00397609" w:rsidRPr="00397609">
        <w:rPr>
          <w:noProof/>
        </w:rPr>
        <w:drawing>
          <wp:inline distT="0" distB="0" distL="0" distR="0" wp14:anchorId="55A3C298" wp14:editId="21FAEB21">
            <wp:extent cx="3650296" cy="3802710"/>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50296" cy="3802710"/>
                    </a:xfrm>
                    <a:prstGeom prst="rect">
                      <a:avLst/>
                    </a:prstGeom>
                  </pic:spPr>
                </pic:pic>
              </a:graphicData>
            </a:graphic>
          </wp:inline>
        </w:drawing>
      </w:r>
    </w:p>
    <w:p w14:paraId="51C6638F" w14:textId="7B4DE043" w:rsidR="00200C5A" w:rsidRDefault="0058514A">
      <w:r w:rsidRPr="0058514A">
        <w:rPr>
          <w:noProof/>
        </w:rPr>
        <w:drawing>
          <wp:anchor distT="0" distB="0" distL="114300" distR="114300" simplePos="0" relativeHeight="251663360" behindDoc="0" locked="0" layoutInCell="1" allowOverlap="1" wp14:anchorId="75A16DFC" wp14:editId="18219B68">
            <wp:simplePos x="0" y="0"/>
            <wp:positionH relativeFrom="column">
              <wp:posOffset>0</wp:posOffset>
            </wp:positionH>
            <wp:positionV relativeFrom="paragraph">
              <wp:posOffset>1652905</wp:posOffset>
            </wp:positionV>
            <wp:extent cx="5760720" cy="1282065"/>
            <wp:effectExtent l="0" t="0" r="0" b="0"/>
            <wp:wrapSquare wrapText="bothSides"/>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0"/>
                    <a:stretch>
                      <a:fillRect/>
                    </a:stretch>
                  </pic:blipFill>
                  <pic:spPr>
                    <a:xfrm>
                      <a:off x="0" y="0"/>
                      <a:ext cx="5760720" cy="1282065"/>
                    </a:xfrm>
                    <a:prstGeom prst="rect">
                      <a:avLst/>
                    </a:prstGeom>
                  </pic:spPr>
                </pic:pic>
              </a:graphicData>
            </a:graphic>
          </wp:anchor>
        </w:drawing>
      </w:r>
      <w:r w:rsidR="00200C5A" w:rsidRPr="00200C5A">
        <w:rPr>
          <w:noProof/>
        </w:rPr>
        <w:drawing>
          <wp:anchor distT="0" distB="0" distL="114300" distR="114300" simplePos="0" relativeHeight="251661312" behindDoc="0" locked="0" layoutInCell="1" allowOverlap="1" wp14:anchorId="4AD9AC38" wp14:editId="1A936DAA">
            <wp:simplePos x="0" y="0"/>
            <wp:positionH relativeFrom="column">
              <wp:posOffset>0</wp:posOffset>
            </wp:positionH>
            <wp:positionV relativeFrom="paragraph">
              <wp:posOffset>321310</wp:posOffset>
            </wp:positionV>
            <wp:extent cx="5738357" cy="1005927"/>
            <wp:effectExtent l="0" t="0" r="0" b="3810"/>
            <wp:wrapSquare wrapText="bothSides"/>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1"/>
                    <a:stretch>
                      <a:fillRect/>
                    </a:stretch>
                  </pic:blipFill>
                  <pic:spPr>
                    <a:xfrm>
                      <a:off x="0" y="0"/>
                      <a:ext cx="5738357" cy="1005927"/>
                    </a:xfrm>
                    <a:prstGeom prst="rect">
                      <a:avLst/>
                    </a:prstGeom>
                  </pic:spPr>
                </pic:pic>
              </a:graphicData>
            </a:graphic>
          </wp:anchor>
        </w:drawing>
      </w:r>
    </w:p>
    <w:p w14:paraId="59A9A931" w14:textId="5F108255" w:rsidR="00634507" w:rsidRPr="00E562D9" w:rsidRDefault="00163D0C">
      <w:pPr>
        <w:rPr>
          <w:lang w:val="fr-FR"/>
        </w:rPr>
      </w:pPr>
      <w:r w:rsidRPr="00163D0C">
        <w:rPr>
          <w:lang w:val="fr-FR"/>
        </w:rPr>
        <w:drawing>
          <wp:anchor distT="0" distB="0" distL="114300" distR="114300" simplePos="0" relativeHeight="251665408" behindDoc="0" locked="0" layoutInCell="1" allowOverlap="1" wp14:anchorId="1764DE0F" wp14:editId="00ECD34A">
            <wp:simplePos x="0" y="0"/>
            <wp:positionH relativeFrom="column">
              <wp:posOffset>0</wp:posOffset>
            </wp:positionH>
            <wp:positionV relativeFrom="paragraph">
              <wp:posOffset>329565</wp:posOffset>
            </wp:positionV>
            <wp:extent cx="5760720" cy="1187450"/>
            <wp:effectExtent l="0" t="0" r="0" b="0"/>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2"/>
                    <a:stretch>
                      <a:fillRect/>
                    </a:stretch>
                  </pic:blipFill>
                  <pic:spPr>
                    <a:xfrm>
                      <a:off x="0" y="0"/>
                      <a:ext cx="5760720" cy="1187450"/>
                    </a:xfrm>
                    <a:prstGeom prst="rect">
                      <a:avLst/>
                    </a:prstGeom>
                  </pic:spPr>
                </pic:pic>
              </a:graphicData>
            </a:graphic>
          </wp:anchor>
        </w:drawing>
      </w:r>
    </w:p>
    <w:sectPr w:rsidR="00634507" w:rsidRPr="00E56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233"/>
    <w:multiLevelType w:val="multilevel"/>
    <w:tmpl w:val="D2C697F8"/>
    <w:styleLink w:val="Titresnumrots"/>
    <w:lvl w:ilvl="0">
      <w:start w:val="1"/>
      <w:numFmt w:val="decimal"/>
      <w:lvlText w:val="%1"/>
      <w:lvlJc w:val="left"/>
      <w:pPr>
        <w:ind w:left="432" w:hanging="432"/>
      </w:pPr>
      <w:rPr>
        <w:color w:val="595959" w:themeColor="text1" w:themeTint="A6"/>
      </w:rPr>
    </w:lvl>
    <w:lvl w:ilvl="1">
      <w:start w:val="1"/>
      <w:numFmt w:val="decimal"/>
      <w:lvlText w:val="%1.%2"/>
      <w:lvlJc w:val="left"/>
      <w:pPr>
        <w:ind w:left="576" w:hanging="576"/>
      </w:pPr>
      <w:rPr>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SortMethod w:val="000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68D9"/>
    <w:rsid w:val="00030156"/>
    <w:rsid w:val="000339A2"/>
    <w:rsid w:val="00126420"/>
    <w:rsid w:val="001314C7"/>
    <w:rsid w:val="00163D0C"/>
    <w:rsid w:val="00200C5A"/>
    <w:rsid w:val="00202A64"/>
    <w:rsid w:val="00227CED"/>
    <w:rsid w:val="00285BFE"/>
    <w:rsid w:val="002B5BD4"/>
    <w:rsid w:val="00340FD0"/>
    <w:rsid w:val="00364650"/>
    <w:rsid w:val="00397609"/>
    <w:rsid w:val="003F7A19"/>
    <w:rsid w:val="00434832"/>
    <w:rsid w:val="004561B8"/>
    <w:rsid w:val="004C3CA5"/>
    <w:rsid w:val="004F4679"/>
    <w:rsid w:val="00584A37"/>
    <w:rsid w:val="0058514A"/>
    <w:rsid w:val="00634507"/>
    <w:rsid w:val="007C26CA"/>
    <w:rsid w:val="00800500"/>
    <w:rsid w:val="008D16EC"/>
    <w:rsid w:val="00A01437"/>
    <w:rsid w:val="00A75CD1"/>
    <w:rsid w:val="00B213D9"/>
    <w:rsid w:val="00B739DA"/>
    <w:rsid w:val="00B91E0A"/>
    <w:rsid w:val="00BF35EC"/>
    <w:rsid w:val="00BF3C5A"/>
    <w:rsid w:val="00CB60A2"/>
    <w:rsid w:val="00CC2A9C"/>
    <w:rsid w:val="00D94426"/>
    <w:rsid w:val="00E562D9"/>
    <w:rsid w:val="00EA3C66"/>
    <w:rsid w:val="00EE1FCB"/>
    <w:rsid w:val="00F146CC"/>
    <w:rsid w:val="00F315FA"/>
    <w:rsid w:val="00FD6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05B7"/>
  <w15:chartTrackingRefBased/>
  <w15:docId w15:val="{A42FB25A-B6A8-451B-B2D8-42034033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D4"/>
    <w:rPr>
      <w:lang w:val="fr-BE"/>
    </w:rPr>
  </w:style>
  <w:style w:type="paragraph" w:styleId="Titre1">
    <w:name w:val="heading 1"/>
    <w:basedOn w:val="Normal"/>
    <w:next w:val="Normal"/>
    <w:link w:val="Titre1Car"/>
    <w:qFormat/>
    <w:rsid w:val="00227CED"/>
    <w:pPr>
      <w:widowControl w:val="0"/>
      <w:pBdr>
        <w:bottom w:val="single" w:sz="4" w:space="1" w:color="auto"/>
      </w:pBdr>
      <w:spacing w:after="120"/>
      <w:outlineLvl w:val="0"/>
    </w:pPr>
    <w:rPr>
      <w:rFonts w:ascii="Roboto Slab" w:eastAsia="Verdana" w:hAnsi="Roboto Slab" w:cs="Verdana"/>
      <w:b/>
      <w:sz w:val="24"/>
      <w:szCs w:val="24"/>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snumrots">
    <w:name w:val="Titres numérotés"/>
    <w:uiPriority w:val="99"/>
    <w:rsid w:val="00227CED"/>
    <w:pPr>
      <w:numPr>
        <w:numId w:val="1"/>
      </w:numPr>
    </w:pPr>
  </w:style>
  <w:style w:type="character" w:customStyle="1" w:styleId="Titre1Car">
    <w:name w:val="Titre 1 Car"/>
    <w:basedOn w:val="Policepardfaut"/>
    <w:link w:val="Titre1"/>
    <w:rsid w:val="00227CED"/>
    <w:rPr>
      <w:rFonts w:ascii="Roboto Slab" w:eastAsia="Verdana" w:hAnsi="Roboto Slab" w:cs="Verdana"/>
      <w:b/>
      <w:sz w:val="24"/>
      <w:szCs w:val="24"/>
      <w:lang w:val="fr" w:eastAsia="fr-FR"/>
    </w:rPr>
  </w:style>
  <w:style w:type="character" w:styleId="Lienhypertexte">
    <w:name w:val="Hyperlink"/>
    <w:basedOn w:val="Policepardfaut"/>
    <w:uiPriority w:val="99"/>
    <w:unhideWhenUsed/>
    <w:rsid w:val="00434832"/>
    <w:rPr>
      <w:color w:val="0000FF"/>
      <w:u w:val="single"/>
    </w:rPr>
  </w:style>
  <w:style w:type="character" w:styleId="Mentionnonrsolue">
    <w:name w:val="Unresolved Mention"/>
    <w:basedOn w:val="Policepardfaut"/>
    <w:uiPriority w:val="99"/>
    <w:semiHidden/>
    <w:unhideWhenUsed/>
    <w:rsid w:val="00434832"/>
    <w:rPr>
      <w:color w:val="605E5C"/>
      <w:shd w:val="clear" w:color="auto" w:fill="E1DFDD"/>
    </w:rPr>
  </w:style>
  <w:style w:type="character" w:styleId="Lienhypertextesuivivisit">
    <w:name w:val="FollowedHyperlink"/>
    <w:basedOn w:val="Policepardfaut"/>
    <w:uiPriority w:val="99"/>
    <w:semiHidden/>
    <w:unhideWhenUsed/>
    <w:rsid w:val="00E562D9"/>
    <w:rPr>
      <w:color w:val="800080" w:themeColor="followedHyperlink"/>
      <w:u w:val="single"/>
    </w:rPr>
  </w:style>
  <w:style w:type="paragraph" w:styleId="NormalWeb">
    <w:name w:val="Normal (Web)"/>
    <w:basedOn w:val="Normal"/>
    <w:uiPriority w:val="99"/>
    <w:semiHidden/>
    <w:unhideWhenUsed/>
    <w:rsid w:val="00E562D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E562D9"/>
    <w:rPr>
      <w:b/>
      <w:bCs/>
    </w:rPr>
  </w:style>
  <w:style w:type="character" w:styleId="CodeHTML">
    <w:name w:val="HTML Code"/>
    <w:basedOn w:val="Policepardfaut"/>
    <w:uiPriority w:val="99"/>
    <w:semiHidden/>
    <w:unhideWhenUsed/>
    <w:rsid w:val="00E562D9"/>
    <w:rPr>
      <w:rFonts w:ascii="Courier New" w:eastAsia="Times New Roman" w:hAnsi="Courier New" w:cs="Courier New"/>
      <w:sz w:val="20"/>
      <w:szCs w:val="20"/>
    </w:rPr>
  </w:style>
  <w:style w:type="character" w:customStyle="1" w:styleId="dynamic-keybinding">
    <w:name w:val="dynamic-keybinding"/>
    <w:basedOn w:val="Policepardfaut"/>
    <w:rsid w:val="00E562D9"/>
  </w:style>
  <w:style w:type="character" w:styleId="Accentuation">
    <w:name w:val="Emphasis"/>
    <w:basedOn w:val="Policepardfaut"/>
    <w:uiPriority w:val="20"/>
    <w:qFormat/>
    <w:rsid w:val="00E562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7576">
      <w:bodyDiv w:val="1"/>
      <w:marLeft w:val="0"/>
      <w:marRight w:val="0"/>
      <w:marTop w:val="0"/>
      <w:marBottom w:val="0"/>
      <w:divBdr>
        <w:top w:val="none" w:sz="0" w:space="0" w:color="auto"/>
        <w:left w:val="none" w:sz="0" w:space="0" w:color="auto"/>
        <w:bottom w:val="none" w:sz="0" w:space="0" w:color="auto"/>
        <w:right w:val="none" w:sz="0" w:space="0" w:color="auto"/>
      </w:divBdr>
    </w:div>
    <w:div w:id="179665650">
      <w:bodyDiv w:val="1"/>
      <w:marLeft w:val="0"/>
      <w:marRight w:val="0"/>
      <w:marTop w:val="0"/>
      <w:marBottom w:val="0"/>
      <w:divBdr>
        <w:top w:val="none" w:sz="0" w:space="0" w:color="auto"/>
        <w:left w:val="none" w:sz="0" w:space="0" w:color="auto"/>
        <w:bottom w:val="none" w:sz="0" w:space="0" w:color="auto"/>
        <w:right w:val="none" w:sz="0" w:space="0" w:color="auto"/>
      </w:divBdr>
    </w:div>
    <w:div w:id="8563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M2BWTJXDJXY"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youtu.be/le0KHujddLI?t=211" TargetMode="External"/><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638B88EF700843AF8F53CCC4222FCE" ma:contentTypeVersion="10" ma:contentTypeDescription="Crée un document." ma:contentTypeScope="" ma:versionID="e46f5125ed4bb13e8168b291ae3c888e">
  <xsd:schema xmlns:xsd="http://www.w3.org/2001/XMLSchema" xmlns:xs="http://www.w3.org/2001/XMLSchema" xmlns:p="http://schemas.microsoft.com/office/2006/metadata/properties" xmlns:ns2="cb88b685-6db0-4a4f-a4a1-893b61f260d6" xmlns:ns3="253fc2ab-b89c-49a0-903f-62069e3fd058" targetNamespace="http://schemas.microsoft.com/office/2006/metadata/properties" ma:root="true" ma:fieldsID="d1c843c2d39b73704fbdcb7f456362c2" ns2:_="" ns3:_="">
    <xsd:import namespace="cb88b685-6db0-4a4f-a4a1-893b61f260d6"/>
    <xsd:import namespace="253fc2ab-b89c-49a0-903f-62069e3fd0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8b685-6db0-4a4f-a4a1-893b61f26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3fc2ab-b89c-49a0-903f-62069e3fd05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C4EB8-3392-4FCA-99C3-65BBE21DBE12}">
  <ds:schemaRefs>
    <ds:schemaRef ds:uri="http://schemas.microsoft.com/sharepoint/v3/contenttype/forms"/>
  </ds:schemaRefs>
</ds:datastoreItem>
</file>

<file path=customXml/itemProps2.xml><?xml version="1.0" encoding="utf-8"?>
<ds:datastoreItem xmlns:ds="http://schemas.openxmlformats.org/officeDocument/2006/customXml" ds:itemID="{FE99EC7B-BD5A-456E-A390-6A83BDA0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8b685-6db0-4a4f-a4a1-893b61f260d6"/>
    <ds:schemaRef ds:uri="253fc2ab-b89c-49a0-903f-62069e3fd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51FD14-CEAA-4713-84E7-24A7C12251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400</Words>
  <Characters>2200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Murielle Piron</dc:creator>
  <cp:keywords/>
  <dc:description/>
  <cp:lastModifiedBy>Murielle Piron</cp:lastModifiedBy>
  <cp:revision>21</cp:revision>
  <dcterms:created xsi:type="dcterms:W3CDTF">2022-03-09T07:30:00Z</dcterms:created>
  <dcterms:modified xsi:type="dcterms:W3CDTF">2022-03-09T16:21:00Z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0x01010092638B88EF700843AF8F53CCC4222FCE</vt:lpwstr>
  </property>
</Properties>
</file>