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47" w:type="dxa"/>
        <w:tblInd w:w="5" w:type="dxa"/>
        <w:tblCellMar>
          <w:top w:w="0" w:type="dxa"/>
          <w:left w:w="0" w:type="dxa"/>
          <w:bottom w:w="103" w:type="dxa"/>
          <w:right w:w="162" w:type="dxa"/>
        </w:tblCellMar>
        <w:tblLook w:val="04A0" w:firstRow="1" w:lastRow="0" w:firstColumn="1" w:lastColumn="0" w:noHBand="0" w:noVBand="1"/>
      </w:tblPr>
      <w:tblGrid>
        <w:gridCol w:w="6469"/>
        <w:gridCol w:w="336"/>
        <w:gridCol w:w="3242"/>
      </w:tblGrid>
      <w:tr w:rsidR="00EB6603" w14:paraId="4D057DF0" w14:textId="77777777">
        <w:trPr>
          <w:trHeight w:val="1858"/>
        </w:trPr>
        <w:tc>
          <w:tcPr>
            <w:tcW w:w="6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E5E5E5"/>
            <w:vAlign w:val="center"/>
          </w:tcPr>
          <w:p w14:paraId="5904E04B" w14:textId="7E3F9918" w:rsidR="00EB6603" w:rsidRDefault="002D77BA">
            <w:pPr>
              <w:spacing w:after="0" w:line="259" w:lineRule="auto"/>
              <w:ind w:left="247" w:firstLine="0"/>
            </w:pPr>
            <w:r>
              <w:rPr>
                <w:color w:val="990000"/>
                <w:sz w:val="34"/>
              </w:rPr>
              <w:t xml:space="preserve">Matt </w:t>
            </w:r>
            <w:r>
              <w:rPr>
                <w:color w:val="990000"/>
                <w:sz w:val="34"/>
              </w:rPr>
              <w:t>Ashby</w:t>
            </w:r>
          </w:p>
          <w:p w14:paraId="2B1D7B48" w14:textId="7E277AAE" w:rsidR="00EB6603" w:rsidRDefault="002D77BA" w:rsidP="002D77BA">
            <w:pPr>
              <w:spacing w:after="340" w:line="236" w:lineRule="auto"/>
              <w:ind w:left="247" w:right="2789" w:firstLine="0"/>
            </w:pPr>
            <w:r>
              <w:rPr>
                <w:b w:val="0"/>
                <w:color w:val="990000"/>
                <w:sz w:val="24"/>
              </w:rPr>
              <w:t xml:space="preserve">Lecturer </w:t>
            </w:r>
            <w:r>
              <w:rPr>
                <w:b w:val="0"/>
                <w:color w:val="990000"/>
                <w:sz w:val="24"/>
              </w:rPr>
              <w:t xml:space="preserve">in Crime Science </w:t>
            </w:r>
            <w:r>
              <w:rPr>
                <w:b w:val="0"/>
                <w:color w:val="990000"/>
              </w:rPr>
              <w:t>University College London</w:t>
            </w:r>
          </w:p>
          <w:p w14:paraId="250F516C" w14:textId="4B9A6C75" w:rsidR="00EB6603" w:rsidRDefault="002D77BA">
            <w:pPr>
              <w:spacing w:after="0" w:line="259" w:lineRule="auto"/>
              <w:ind w:left="247" w:right="3833" w:firstLine="0"/>
            </w:pPr>
            <w:r>
              <w:rPr>
                <w:color w:val="990000"/>
              </w:rPr>
              <w:t>Curriculum Vitae</w:t>
            </w:r>
          </w:p>
        </w:tc>
        <w:tc>
          <w:tcPr>
            <w:tcW w:w="33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E5E5E5"/>
            <w:vAlign w:val="bottom"/>
          </w:tcPr>
          <w:p w14:paraId="57B37506" w14:textId="45C5260D" w:rsidR="00EB6603" w:rsidRDefault="00EB6603">
            <w:pPr>
              <w:spacing w:after="242" w:line="259" w:lineRule="auto"/>
              <w:ind w:left="0" w:firstLine="0"/>
            </w:pPr>
          </w:p>
          <w:p w14:paraId="1A9D4A63" w14:textId="3751897B" w:rsidR="00EB6603" w:rsidRDefault="00EB6603">
            <w:pPr>
              <w:spacing w:line="259" w:lineRule="auto"/>
              <w:ind w:left="0" w:firstLine="0"/>
            </w:pPr>
          </w:p>
          <w:p w14:paraId="1F3B7E53" w14:textId="4E13F578" w:rsidR="00EB6603" w:rsidRDefault="00EB6603">
            <w:pPr>
              <w:spacing w:after="0" w:line="259" w:lineRule="auto"/>
              <w:ind w:left="13" w:firstLine="0"/>
            </w:pPr>
          </w:p>
        </w:tc>
        <w:tc>
          <w:tcPr>
            <w:tcW w:w="324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bottom"/>
          </w:tcPr>
          <w:p w14:paraId="4869FF22" w14:textId="77777777" w:rsidR="00EB6603" w:rsidRDefault="002D77BA">
            <w:pPr>
              <w:spacing w:after="0" w:line="283" w:lineRule="auto"/>
              <w:ind w:left="0" w:firstLine="0"/>
            </w:pPr>
            <w:r>
              <w:rPr>
                <w:b w:val="0"/>
                <w:color w:val="990000"/>
                <w:sz w:val="18"/>
              </w:rPr>
              <w:t>Department of Security and Crime Science 35 Tavistock Square, London WC1H 9EZ</w:t>
            </w:r>
          </w:p>
          <w:p w14:paraId="256D920C" w14:textId="77777777" w:rsidR="00EB6603" w:rsidRDefault="002D77BA">
            <w:pPr>
              <w:spacing w:after="0" w:line="262" w:lineRule="auto"/>
              <w:ind w:left="0" w:right="158" w:firstLine="0"/>
            </w:pPr>
            <w:hyperlink r:id="rId4">
              <w:r>
                <w:rPr>
                  <w:b w:val="0"/>
                  <w:color w:val="990000"/>
                  <w:sz w:val="18"/>
                </w:rPr>
                <w:t xml:space="preserve">lesscrime.info </w:t>
              </w:r>
            </w:hyperlink>
            <w:r>
              <w:rPr>
                <w:b w:val="0"/>
                <w:color w:val="990000"/>
                <w:sz w:val="18"/>
              </w:rPr>
              <w:t>matthew.ashby@ucl.ac.uk</w:t>
            </w:r>
          </w:p>
          <w:p w14:paraId="77888FE7" w14:textId="603E522E" w:rsidR="00EB6603" w:rsidRDefault="002D77BA">
            <w:pPr>
              <w:spacing w:after="0" w:line="259" w:lineRule="auto"/>
              <w:ind w:left="0" w:right="1532" w:firstLine="0"/>
            </w:pPr>
            <w:hyperlink r:id="rId5">
              <w:r>
                <w:rPr>
                  <w:b w:val="0"/>
                  <w:color w:val="990000"/>
                  <w:sz w:val="18"/>
                </w:rPr>
                <w:t>@</w:t>
              </w:r>
              <w:proofErr w:type="gramStart"/>
              <w:r>
                <w:rPr>
                  <w:b w:val="0"/>
                  <w:color w:val="990000"/>
                  <w:sz w:val="18"/>
                </w:rPr>
                <w:t>lesscrime</w:t>
              </w:r>
              <w:proofErr w:type="gramEnd"/>
              <w:r>
                <w:rPr>
                  <w:b w:val="0"/>
                  <w:color w:val="990000"/>
                  <w:sz w:val="18"/>
                </w:rPr>
                <w:t xml:space="preserve"> </w:t>
              </w:r>
            </w:hyperlink>
            <w:r w:rsidR="00BB6129">
              <w:t xml:space="preserve"> </w:t>
            </w:r>
          </w:p>
        </w:tc>
      </w:tr>
    </w:tbl>
    <w:p w14:paraId="66BD451D" w14:textId="77777777" w:rsidR="00EB6603" w:rsidRDefault="002D77BA">
      <w:pPr>
        <w:pStyle w:val="Heading1"/>
        <w:ind w:left="-5"/>
      </w:pPr>
      <w:r>
        <w:t>Employment</w:t>
      </w:r>
    </w:p>
    <w:tbl>
      <w:tblPr>
        <w:tblStyle w:val="TableGrid"/>
        <w:tblW w:w="625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63"/>
        <w:gridCol w:w="4496"/>
      </w:tblGrid>
      <w:tr w:rsidR="00EB6603" w14:paraId="64860206" w14:textId="77777777">
        <w:trPr>
          <w:trHeight w:val="407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06115D14" w14:textId="77777777" w:rsidR="00EB6603" w:rsidRDefault="002D77BA">
            <w:pPr>
              <w:spacing w:after="0" w:line="259" w:lineRule="auto"/>
              <w:ind w:left="0" w:firstLine="0"/>
            </w:pPr>
            <w:r>
              <w:rPr>
                <w:b w:val="0"/>
              </w:rPr>
              <w:t>May 2019–present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</w:tcPr>
          <w:p w14:paraId="632C7F30" w14:textId="77777777" w:rsidR="00EB6603" w:rsidRDefault="002D77BA">
            <w:pPr>
              <w:spacing w:after="0" w:line="259" w:lineRule="auto"/>
              <w:ind w:left="0" w:firstLine="0"/>
            </w:pPr>
            <w:r>
              <w:t>Lecturer in Crime Science</w:t>
            </w:r>
          </w:p>
          <w:p w14:paraId="3D1833BF" w14:textId="77777777" w:rsidR="00EB6603" w:rsidRDefault="002D77BA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sz w:val="16"/>
              </w:rPr>
              <w:t>Department of Security and Crime Science, University College London</w:t>
            </w:r>
          </w:p>
        </w:tc>
      </w:tr>
      <w:tr w:rsidR="00EB6603" w14:paraId="4F2604E8" w14:textId="77777777">
        <w:trPr>
          <w:trHeight w:val="466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04087FA4" w14:textId="77777777" w:rsidR="00EB6603" w:rsidRDefault="002D77BA">
            <w:pPr>
              <w:spacing w:after="0" w:line="259" w:lineRule="auto"/>
              <w:ind w:left="0" w:firstLine="0"/>
            </w:pPr>
            <w:r>
              <w:rPr>
                <w:b w:val="0"/>
              </w:rPr>
              <w:t>Sep 2015–Apr 2019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</w:tcPr>
          <w:p w14:paraId="551579CA" w14:textId="77777777" w:rsidR="00EB6603" w:rsidRDefault="002D77BA">
            <w:pPr>
              <w:spacing w:after="0" w:line="259" w:lineRule="auto"/>
              <w:ind w:left="0" w:firstLine="0"/>
            </w:pPr>
            <w:r>
              <w:t>Lecturer in Criminology</w:t>
            </w:r>
          </w:p>
          <w:p w14:paraId="33EE119A" w14:textId="77777777" w:rsidR="00EB6603" w:rsidRDefault="002D77BA">
            <w:pPr>
              <w:spacing w:after="0" w:line="259" w:lineRule="auto"/>
              <w:ind w:left="0" w:firstLine="0"/>
            </w:pPr>
            <w:r>
              <w:rPr>
                <w:b w:val="0"/>
                <w:sz w:val="16"/>
              </w:rPr>
              <w:t>School of Social Sciences, Nottingham Trent University</w:t>
            </w:r>
          </w:p>
        </w:tc>
      </w:tr>
      <w:tr w:rsidR="00EB6603" w14:paraId="19616F84" w14:textId="77777777">
        <w:trPr>
          <w:trHeight w:val="466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00970875" w14:textId="77777777" w:rsidR="00EB6603" w:rsidRDefault="002D77BA">
            <w:pPr>
              <w:spacing w:after="0" w:line="259" w:lineRule="auto"/>
              <w:ind w:left="0" w:firstLine="0"/>
            </w:pPr>
            <w:r>
              <w:rPr>
                <w:b w:val="0"/>
              </w:rPr>
              <w:t>Oct 2012–Jun 2015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</w:tcPr>
          <w:p w14:paraId="3D2C319E" w14:textId="77777777" w:rsidR="00EB6603" w:rsidRDefault="002D77BA">
            <w:pPr>
              <w:spacing w:after="0" w:line="259" w:lineRule="auto"/>
              <w:ind w:left="0" w:firstLine="0"/>
            </w:pPr>
            <w:r>
              <w:t>Post-graduate teaching assistant</w:t>
            </w:r>
          </w:p>
          <w:p w14:paraId="63784E51" w14:textId="77777777" w:rsidR="00EB6603" w:rsidRDefault="002D77BA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sz w:val="16"/>
              </w:rPr>
              <w:t>Department o</w:t>
            </w:r>
            <w:r>
              <w:rPr>
                <w:b w:val="0"/>
                <w:sz w:val="16"/>
              </w:rPr>
              <w:t>f Security and Crime Science, University College London</w:t>
            </w:r>
          </w:p>
        </w:tc>
      </w:tr>
      <w:tr w:rsidR="00EB6603" w14:paraId="2EA6CF67" w14:textId="77777777">
        <w:trPr>
          <w:trHeight w:val="466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49FFD89E" w14:textId="77777777" w:rsidR="00EB6603" w:rsidRDefault="002D77BA">
            <w:pPr>
              <w:spacing w:after="0" w:line="259" w:lineRule="auto"/>
              <w:ind w:left="0" w:firstLine="0"/>
            </w:pPr>
            <w:r>
              <w:rPr>
                <w:b w:val="0"/>
              </w:rPr>
              <w:t>Nov 2010–Jun 2012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</w:tcPr>
          <w:p w14:paraId="7726120B" w14:textId="77777777" w:rsidR="00EB6603" w:rsidRDefault="002D77BA">
            <w:pPr>
              <w:spacing w:after="0" w:line="259" w:lineRule="auto"/>
              <w:ind w:left="0" w:firstLine="0"/>
            </w:pPr>
            <w:r>
              <w:t>Intelligence researcher</w:t>
            </w:r>
          </w:p>
          <w:p w14:paraId="0A8F1860" w14:textId="77777777" w:rsidR="00EB6603" w:rsidRDefault="002D77BA">
            <w:pPr>
              <w:spacing w:after="0" w:line="259" w:lineRule="auto"/>
              <w:ind w:left="0" w:firstLine="0"/>
            </w:pPr>
            <w:r>
              <w:rPr>
                <w:b w:val="0"/>
                <w:sz w:val="16"/>
              </w:rPr>
              <w:t>London North Area, British Transport Police</w:t>
            </w:r>
          </w:p>
        </w:tc>
      </w:tr>
      <w:tr w:rsidR="00EB6603" w14:paraId="1894C358" w14:textId="77777777">
        <w:trPr>
          <w:trHeight w:val="466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506F628E" w14:textId="77777777" w:rsidR="00EB6603" w:rsidRDefault="002D77BA">
            <w:pPr>
              <w:spacing w:after="0" w:line="259" w:lineRule="auto"/>
              <w:ind w:left="0" w:firstLine="0"/>
            </w:pPr>
            <w:r>
              <w:rPr>
                <w:b w:val="0"/>
              </w:rPr>
              <w:t>Jan 2009–Nov 2010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</w:tcPr>
          <w:p w14:paraId="5C24CE01" w14:textId="77777777" w:rsidR="00EB6603" w:rsidRDefault="002D77BA">
            <w:pPr>
              <w:spacing w:after="0" w:line="259" w:lineRule="auto"/>
              <w:ind w:left="0" w:firstLine="0"/>
            </w:pPr>
            <w:r>
              <w:t>Police Sergeant</w:t>
            </w:r>
          </w:p>
          <w:p w14:paraId="0AFFF633" w14:textId="77777777" w:rsidR="00EB6603" w:rsidRDefault="002D77BA">
            <w:pPr>
              <w:spacing w:after="0" w:line="259" w:lineRule="auto"/>
              <w:ind w:left="0" w:firstLine="0"/>
            </w:pPr>
            <w:r>
              <w:rPr>
                <w:b w:val="0"/>
                <w:sz w:val="16"/>
              </w:rPr>
              <w:t>London North Area, British Transport Police</w:t>
            </w:r>
          </w:p>
        </w:tc>
      </w:tr>
      <w:tr w:rsidR="00EB6603" w14:paraId="2179B547" w14:textId="77777777">
        <w:trPr>
          <w:trHeight w:val="970"/>
        </w:trPr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1E16BF04" w14:textId="77777777" w:rsidR="00EB6603" w:rsidRDefault="002D77BA">
            <w:pPr>
              <w:spacing w:after="470" w:line="259" w:lineRule="auto"/>
              <w:ind w:left="0" w:firstLine="0"/>
            </w:pPr>
            <w:r>
              <w:rPr>
                <w:b w:val="0"/>
              </w:rPr>
              <w:t>Aug 2005–Jan 2009</w:t>
            </w:r>
          </w:p>
          <w:p w14:paraId="69AAD132" w14:textId="77777777" w:rsidR="00EB6603" w:rsidRDefault="002D77BA">
            <w:pPr>
              <w:spacing w:after="0" w:line="259" w:lineRule="auto"/>
              <w:ind w:left="0" w:firstLine="0"/>
            </w:pPr>
            <w:r>
              <w:rPr>
                <w:color w:val="990000"/>
                <w:sz w:val="24"/>
              </w:rPr>
              <w:t>Education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</w:tcPr>
          <w:p w14:paraId="592855B6" w14:textId="77777777" w:rsidR="00EB6603" w:rsidRDefault="002D77BA">
            <w:pPr>
              <w:spacing w:after="0" w:line="259" w:lineRule="auto"/>
              <w:ind w:left="0" w:firstLine="0"/>
            </w:pPr>
            <w:r>
              <w:t>Police Constable</w:t>
            </w:r>
          </w:p>
          <w:p w14:paraId="7B6D0C31" w14:textId="77777777" w:rsidR="00EB6603" w:rsidRDefault="002D77BA">
            <w:pPr>
              <w:spacing w:after="0" w:line="259" w:lineRule="auto"/>
              <w:ind w:left="0" w:firstLine="0"/>
            </w:pPr>
            <w:r>
              <w:rPr>
                <w:b w:val="0"/>
                <w:sz w:val="16"/>
              </w:rPr>
              <w:t>London Underground Area, British Transport Police</w:t>
            </w:r>
          </w:p>
        </w:tc>
      </w:tr>
      <w:tr w:rsidR="00EB6603" w14:paraId="6B407D81" w14:textId="77777777">
        <w:trPr>
          <w:trHeight w:val="1929"/>
        </w:trPr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2C39D6" w14:textId="77777777" w:rsidR="00EB6603" w:rsidRDefault="002D77BA">
            <w:pPr>
              <w:tabs>
                <w:tab w:val="center" w:pos="2270"/>
              </w:tabs>
              <w:spacing w:after="0" w:line="259" w:lineRule="auto"/>
              <w:ind w:left="0" w:firstLine="0"/>
            </w:pPr>
            <w:r>
              <w:rPr>
                <w:b w:val="0"/>
              </w:rPr>
              <w:t>2012–2015</w:t>
            </w:r>
            <w:r>
              <w:rPr>
                <w:b w:val="0"/>
              </w:rPr>
              <w:tab/>
            </w:r>
            <w:r>
              <w:t>PhD in Crime Science</w:t>
            </w:r>
          </w:p>
          <w:p w14:paraId="1CB3A6CE" w14:textId="77777777" w:rsidR="00EB6603" w:rsidRDefault="002D77BA">
            <w:pPr>
              <w:spacing w:after="97" w:line="259" w:lineRule="auto"/>
              <w:ind w:left="1403" w:firstLine="0"/>
            </w:pPr>
            <w:r>
              <w:rPr>
                <w:b w:val="0"/>
                <w:sz w:val="16"/>
              </w:rPr>
              <w:t>University College London</w:t>
            </w:r>
          </w:p>
          <w:p w14:paraId="3312DB11" w14:textId="77777777" w:rsidR="00EB6603" w:rsidRDefault="002D77BA">
            <w:pPr>
              <w:tabs>
                <w:tab w:val="center" w:pos="2944"/>
              </w:tabs>
              <w:spacing w:after="0" w:line="259" w:lineRule="auto"/>
              <w:ind w:left="0" w:firstLine="0"/>
            </w:pPr>
            <w:r>
              <w:rPr>
                <w:b w:val="0"/>
              </w:rPr>
              <w:t>2011–2012</w:t>
            </w:r>
            <w:r>
              <w:rPr>
                <w:b w:val="0"/>
              </w:rPr>
              <w:tab/>
            </w:r>
            <w:r>
              <w:t>MRes in Security Science (distinction)</w:t>
            </w:r>
          </w:p>
          <w:p w14:paraId="756AF7C9" w14:textId="77777777" w:rsidR="00EB6603" w:rsidRDefault="002D77BA">
            <w:pPr>
              <w:spacing w:after="97" w:line="259" w:lineRule="auto"/>
              <w:ind w:left="1403" w:firstLine="0"/>
            </w:pPr>
            <w:r>
              <w:rPr>
                <w:b w:val="0"/>
                <w:sz w:val="16"/>
              </w:rPr>
              <w:t>University College London</w:t>
            </w:r>
          </w:p>
          <w:p w14:paraId="23B0C758" w14:textId="77777777" w:rsidR="00EB6603" w:rsidRDefault="002D77BA">
            <w:pPr>
              <w:tabs>
                <w:tab w:val="center" w:pos="2798"/>
              </w:tabs>
              <w:spacing w:after="0" w:line="259" w:lineRule="auto"/>
              <w:ind w:left="0" w:firstLine="0"/>
            </w:pPr>
            <w:r>
              <w:rPr>
                <w:b w:val="0"/>
              </w:rPr>
              <w:t>2009–2011</w:t>
            </w:r>
            <w:r>
              <w:rPr>
                <w:b w:val="0"/>
              </w:rPr>
              <w:tab/>
            </w:r>
            <w:r>
              <w:t>MSc in Crime Science (distinction)</w:t>
            </w:r>
          </w:p>
          <w:p w14:paraId="4FDC2F0B" w14:textId="77777777" w:rsidR="00EB6603" w:rsidRDefault="002D77BA">
            <w:pPr>
              <w:spacing w:after="97" w:line="259" w:lineRule="auto"/>
              <w:ind w:left="1403" w:firstLine="0"/>
            </w:pPr>
            <w:r>
              <w:rPr>
                <w:b w:val="0"/>
                <w:sz w:val="16"/>
              </w:rPr>
              <w:t>University College London</w:t>
            </w:r>
          </w:p>
          <w:p w14:paraId="4D059C0D" w14:textId="77777777" w:rsidR="00EB6603" w:rsidRDefault="002D77BA">
            <w:pPr>
              <w:tabs>
                <w:tab w:val="center" w:pos="3540"/>
              </w:tabs>
              <w:spacing w:after="0" w:line="259" w:lineRule="auto"/>
              <w:ind w:left="0" w:firstLine="0"/>
            </w:pPr>
            <w:r>
              <w:rPr>
                <w:b w:val="0"/>
              </w:rPr>
              <w:t>1999–2003</w:t>
            </w:r>
            <w:r>
              <w:rPr>
                <w:b w:val="0"/>
              </w:rPr>
              <w:tab/>
            </w:r>
            <w:r>
              <w:t>BA (Hons) in Politics with International Studies (2:1)</w:t>
            </w:r>
          </w:p>
        </w:tc>
      </w:tr>
    </w:tbl>
    <w:p w14:paraId="241BB573" w14:textId="77777777" w:rsidR="00EB6603" w:rsidRDefault="002D77BA">
      <w:pPr>
        <w:spacing w:after="336" w:line="265" w:lineRule="auto"/>
        <w:ind w:left="1398"/>
      </w:pPr>
      <w:r>
        <w:rPr>
          <w:b w:val="0"/>
          <w:sz w:val="16"/>
        </w:rPr>
        <w:t>University of Warwick</w:t>
      </w:r>
    </w:p>
    <w:p w14:paraId="560CD2B8" w14:textId="77777777" w:rsidR="00EB6603" w:rsidRDefault="002D77BA">
      <w:pPr>
        <w:pStyle w:val="Heading1"/>
        <w:spacing w:after="247"/>
        <w:ind w:left="-5"/>
      </w:pPr>
      <w:r>
        <w:t>Professional qualifications</w:t>
      </w:r>
    </w:p>
    <w:p w14:paraId="44FCC3CC" w14:textId="77777777" w:rsidR="00EB6603" w:rsidRDefault="002D77BA">
      <w:pPr>
        <w:tabs>
          <w:tab w:val="center" w:pos="3375"/>
        </w:tabs>
        <w:ind w:left="-15" w:firstLine="0"/>
      </w:pPr>
      <w:r>
        <w:rPr>
          <w:b w:val="0"/>
        </w:rPr>
        <w:t>2015</w:t>
      </w:r>
      <w:r>
        <w:rPr>
          <w:b w:val="0"/>
        </w:rPr>
        <w:tab/>
      </w:r>
      <w:r>
        <w:t>Fellow of the Higher Education Academy (FHEA)</w:t>
      </w:r>
    </w:p>
    <w:p w14:paraId="2FF0329E" w14:textId="77777777" w:rsidR="00EB6603" w:rsidRDefault="002D77BA">
      <w:pPr>
        <w:spacing w:after="336" w:line="265" w:lineRule="auto"/>
        <w:ind w:left="1398"/>
      </w:pPr>
      <w:r>
        <w:rPr>
          <w:b w:val="0"/>
          <w:sz w:val="16"/>
        </w:rPr>
        <w:t>Higher Education Academy</w:t>
      </w:r>
    </w:p>
    <w:p w14:paraId="2CD29225" w14:textId="77777777" w:rsidR="00EB6603" w:rsidRDefault="002D77BA">
      <w:pPr>
        <w:pStyle w:val="Heading1"/>
        <w:spacing w:after="0"/>
        <w:ind w:left="-5"/>
      </w:pPr>
      <w:r>
        <w:t>Publications</w:t>
      </w:r>
    </w:p>
    <w:p w14:paraId="253D5881" w14:textId="77777777" w:rsidR="00EB6603" w:rsidRDefault="002D77BA">
      <w:pPr>
        <w:pStyle w:val="Heading2"/>
        <w:spacing w:after="170"/>
      </w:pPr>
      <w:r>
        <w:t>ORCID: 0000-0003-4201-9239</w:t>
      </w:r>
    </w:p>
    <w:p w14:paraId="3D096A5E" w14:textId="2EBF49E3" w:rsidR="00EB6603" w:rsidRPr="002D77BA" w:rsidRDefault="002D77BA" w:rsidP="002D77BA">
      <w:pPr>
        <w:tabs>
          <w:tab w:val="left" w:pos="709"/>
          <w:tab w:val="left" w:pos="1418"/>
          <w:tab w:val="right" w:pos="9921"/>
        </w:tabs>
        <w:spacing w:after="120" w:line="240" w:lineRule="auto"/>
        <w:ind w:left="709" w:hanging="726"/>
        <w:rPr>
          <w:b w:val="0"/>
        </w:rPr>
      </w:pPr>
      <w:r>
        <w:rPr>
          <w:b w:val="0"/>
        </w:rPr>
        <w:t>2020</w:t>
      </w:r>
      <w:r>
        <w:rPr>
          <w:b w:val="0"/>
        </w:rPr>
        <w:tab/>
      </w:r>
      <w:r w:rsidRPr="002D77BA">
        <w:rPr>
          <w:b w:val="0"/>
        </w:rPr>
        <w:t>Initial evidence on the relationship between the coronavirus pandemic and crime in the United States</w:t>
      </w:r>
      <w:r w:rsidR="00BB6129" w:rsidRPr="002D77BA">
        <w:rPr>
          <w:b w:val="0"/>
        </w:rPr>
        <w:br/>
      </w:r>
      <w:r w:rsidRPr="002D77BA">
        <w:rPr>
          <w:b w:val="0"/>
        </w:rPr>
        <w:t>MPJ As</w:t>
      </w:r>
      <w:r w:rsidRPr="002D77BA">
        <w:rPr>
          <w:b w:val="0"/>
        </w:rPr>
        <w:t>hby</w:t>
      </w:r>
      <w:r w:rsidR="00BB6129" w:rsidRPr="002D77BA">
        <w:rPr>
          <w:b w:val="0"/>
        </w:rPr>
        <w:t xml:space="preserve">. </w:t>
      </w:r>
      <w:r w:rsidRPr="002D77BA">
        <w:rPr>
          <w:b w:val="0"/>
        </w:rPr>
        <w:t>Crime Science, 9, 1-16</w:t>
      </w:r>
    </w:p>
    <w:p w14:paraId="6675671A" w14:textId="7EA9CF8B" w:rsidR="00EB6603" w:rsidRPr="002D77BA" w:rsidRDefault="002D77BA" w:rsidP="002D77BA">
      <w:pPr>
        <w:tabs>
          <w:tab w:val="left" w:pos="709"/>
          <w:tab w:val="center" w:pos="5220"/>
          <w:tab w:val="right" w:pos="9921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2020</w:t>
      </w:r>
      <w:r>
        <w:rPr>
          <w:b w:val="0"/>
        </w:rPr>
        <w:tab/>
      </w:r>
      <w:r w:rsidRPr="002D77BA">
        <w:rPr>
          <w:b w:val="0"/>
        </w:rPr>
        <w:t>Changes in police calls for service during the early months of the 2020 coronavirus pandemic</w:t>
      </w:r>
      <w:r w:rsidR="00BB6129" w:rsidRPr="002D77BA">
        <w:rPr>
          <w:b w:val="0"/>
        </w:rPr>
        <w:br/>
      </w:r>
      <w:r w:rsidRPr="002D77BA">
        <w:rPr>
          <w:b w:val="0"/>
        </w:rPr>
        <w:t>M Ashby</w:t>
      </w:r>
      <w:r w:rsidR="00BB6129" w:rsidRPr="002D77BA">
        <w:rPr>
          <w:b w:val="0"/>
        </w:rPr>
        <w:t xml:space="preserve">. </w:t>
      </w:r>
      <w:proofErr w:type="spellStart"/>
      <w:r w:rsidRPr="002D77BA">
        <w:rPr>
          <w:b w:val="0"/>
        </w:rPr>
        <w:t>SocArXiv</w:t>
      </w:r>
      <w:proofErr w:type="spellEnd"/>
    </w:p>
    <w:p w14:paraId="41013752" w14:textId="009365DE" w:rsidR="00EB6603" w:rsidRPr="002D77BA" w:rsidRDefault="002D77BA" w:rsidP="002D77BA">
      <w:pPr>
        <w:tabs>
          <w:tab w:val="left" w:pos="709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</w:t>
      </w:r>
      <w:r>
        <w:rPr>
          <w:b w:val="0"/>
        </w:rPr>
        <w:t>020</w:t>
      </w:r>
      <w:r>
        <w:rPr>
          <w:b w:val="0"/>
        </w:rPr>
        <w:tab/>
      </w:r>
      <w:r w:rsidRPr="002D77BA">
        <w:rPr>
          <w:b w:val="0"/>
        </w:rPr>
        <w:t>The Open-Access Availability of Criminological Research to Practitioners and Policy Makers</w:t>
      </w:r>
      <w:r w:rsidR="00BB6129" w:rsidRPr="002D77BA">
        <w:rPr>
          <w:b w:val="0"/>
        </w:rPr>
        <w:br/>
      </w:r>
      <w:r w:rsidRPr="002D77BA">
        <w:rPr>
          <w:b w:val="0"/>
        </w:rPr>
        <w:t>MPJ Ashby</w:t>
      </w:r>
      <w:r w:rsidR="00BB6129" w:rsidRPr="002D77BA">
        <w:rPr>
          <w:b w:val="0"/>
        </w:rPr>
        <w:t>.</w:t>
      </w:r>
      <w:r w:rsidRPr="002D77BA">
        <w:rPr>
          <w:b w:val="0"/>
        </w:rPr>
        <w:t xml:space="preserve"> </w:t>
      </w:r>
      <w:r w:rsidRPr="002D77BA">
        <w:rPr>
          <w:b w:val="0"/>
        </w:rPr>
        <w:t>Journal of Criminal Justice Education, 1-21</w:t>
      </w:r>
    </w:p>
    <w:p w14:paraId="08459A50" w14:textId="6469B94C" w:rsidR="00EB6603" w:rsidRPr="002D77BA" w:rsidRDefault="002D77BA" w:rsidP="002D77BA">
      <w:pPr>
        <w:tabs>
          <w:tab w:val="left" w:pos="709"/>
          <w:tab w:val="right" w:pos="9921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2020</w:t>
      </w:r>
      <w:r>
        <w:rPr>
          <w:b w:val="0"/>
        </w:rPr>
        <w:tab/>
      </w:r>
      <w:r w:rsidRPr="002D77BA">
        <w:rPr>
          <w:b w:val="0"/>
        </w:rPr>
        <w:t>Problem-Oriented Policing in England and Wales 2019</w:t>
      </w:r>
      <w:r w:rsidR="00BB6129" w:rsidRPr="002D77BA">
        <w:rPr>
          <w:b w:val="0"/>
        </w:rPr>
        <w:br/>
      </w:r>
      <w:r w:rsidRPr="002D77BA">
        <w:rPr>
          <w:b w:val="0"/>
        </w:rPr>
        <w:t xml:space="preserve">A Sidebottom, K Bullock, R Armitage, M Ashby, C </w:t>
      </w:r>
      <w:proofErr w:type="spellStart"/>
      <w:r w:rsidRPr="002D77BA">
        <w:rPr>
          <w:b w:val="0"/>
        </w:rPr>
        <w:t>Clemmo</w:t>
      </w:r>
      <w:r w:rsidRPr="002D77BA">
        <w:rPr>
          <w:b w:val="0"/>
        </w:rPr>
        <w:t>w</w:t>
      </w:r>
      <w:proofErr w:type="spellEnd"/>
      <w:r w:rsidRPr="002D77BA">
        <w:rPr>
          <w:b w:val="0"/>
        </w:rPr>
        <w:t>, S</w:t>
      </w:r>
      <w:r w:rsidR="00BB6129" w:rsidRPr="002D77BA">
        <w:rPr>
          <w:b w:val="0"/>
        </w:rPr>
        <w:t xml:space="preserve"> </w:t>
      </w:r>
      <w:r w:rsidRPr="002D77BA">
        <w:rPr>
          <w:b w:val="0"/>
        </w:rPr>
        <w:t>Kirby</w:t>
      </w:r>
      <w:r w:rsidR="00BB6129" w:rsidRPr="002D77BA">
        <w:rPr>
          <w:b w:val="0"/>
        </w:rPr>
        <w:t xml:space="preserve">. </w:t>
      </w:r>
      <w:r w:rsidRPr="002D77BA">
        <w:rPr>
          <w:b w:val="0"/>
        </w:rPr>
        <w:t>South Yorkshire Police</w:t>
      </w:r>
    </w:p>
    <w:p w14:paraId="43531440" w14:textId="1EF082F5" w:rsidR="00EB6603" w:rsidRPr="002D77BA" w:rsidRDefault="002D77BA" w:rsidP="002D77BA">
      <w:pPr>
        <w:tabs>
          <w:tab w:val="left" w:pos="709"/>
          <w:tab w:val="center" w:pos="4057"/>
          <w:tab w:val="right" w:pos="9921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2020</w:t>
      </w:r>
      <w:r>
        <w:rPr>
          <w:b w:val="0"/>
        </w:rPr>
        <w:tab/>
      </w:r>
      <w:r w:rsidRPr="002D77BA">
        <w:rPr>
          <w:b w:val="0"/>
        </w:rPr>
        <w:t>Implementing and sustaining problem-oriented policing: a guide</w:t>
      </w:r>
      <w:r w:rsidR="00BB6129" w:rsidRPr="002D77BA">
        <w:rPr>
          <w:b w:val="0"/>
        </w:rPr>
        <w:br/>
      </w:r>
      <w:r w:rsidRPr="002D77BA">
        <w:rPr>
          <w:b w:val="0"/>
        </w:rPr>
        <w:t>A Sidebottom, S Kirby, N Tilley, R Armitage, M</w:t>
      </w:r>
      <w:r w:rsidR="00BB6129" w:rsidRPr="002D77BA">
        <w:rPr>
          <w:b w:val="0"/>
        </w:rPr>
        <w:t xml:space="preserve"> </w:t>
      </w:r>
      <w:r w:rsidRPr="002D77BA">
        <w:rPr>
          <w:b w:val="0"/>
        </w:rPr>
        <w:t>Ashby, K Bullock</w:t>
      </w:r>
      <w:r w:rsidR="00BB6129" w:rsidRPr="002D77BA">
        <w:rPr>
          <w:b w:val="0"/>
        </w:rPr>
        <w:t xml:space="preserve">. </w:t>
      </w:r>
      <w:r w:rsidRPr="002D77BA">
        <w:rPr>
          <w:b w:val="0"/>
        </w:rPr>
        <w:t>UCL Jill Dando Institute of Security and Crime Science</w:t>
      </w:r>
    </w:p>
    <w:p w14:paraId="45134D0B" w14:textId="16A15908" w:rsidR="00EB6603" w:rsidRPr="002D77BA" w:rsidRDefault="002D77BA" w:rsidP="002D77BA">
      <w:pPr>
        <w:tabs>
          <w:tab w:val="left" w:pos="709"/>
          <w:tab w:val="right" w:pos="9921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2020</w:t>
      </w:r>
      <w:r>
        <w:rPr>
          <w:b w:val="0"/>
        </w:rPr>
        <w:tab/>
      </w:r>
      <w:r w:rsidRPr="002D77BA">
        <w:rPr>
          <w:b w:val="0"/>
        </w:rPr>
        <w:t>Successful police pr</w:t>
      </w:r>
      <w:r w:rsidRPr="002D77BA">
        <w:rPr>
          <w:b w:val="0"/>
        </w:rPr>
        <w:t>oblem-solving: a practice guide</w:t>
      </w:r>
      <w:r w:rsidR="00BB6129" w:rsidRPr="002D77BA">
        <w:rPr>
          <w:b w:val="0"/>
        </w:rPr>
        <w:br/>
      </w:r>
      <w:r w:rsidRPr="002D77BA">
        <w:rPr>
          <w:b w:val="0"/>
        </w:rPr>
        <w:t>A Sidebottom, K Bullock, M Ashby, S Kirby, R Armitage, G Laycock</w:t>
      </w:r>
      <w:r w:rsidR="00BB6129" w:rsidRPr="002D77BA">
        <w:rPr>
          <w:b w:val="0"/>
        </w:rPr>
        <w:t xml:space="preserve">. </w:t>
      </w:r>
      <w:r w:rsidRPr="002D77BA">
        <w:rPr>
          <w:b w:val="0"/>
        </w:rPr>
        <w:t>UCL Jill Dando Institute of Security and Crime Science</w:t>
      </w:r>
    </w:p>
    <w:p w14:paraId="107F6CDA" w14:textId="3DF96751" w:rsidR="00EB6603" w:rsidRPr="002D77BA" w:rsidRDefault="002D77BA" w:rsidP="002D77BA">
      <w:pPr>
        <w:tabs>
          <w:tab w:val="left" w:pos="709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</w:t>
      </w:r>
      <w:r>
        <w:rPr>
          <w:b w:val="0"/>
        </w:rPr>
        <w:t>019</w:t>
      </w:r>
      <w:r>
        <w:rPr>
          <w:b w:val="0"/>
        </w:rPr>
        <w:tab/>
      </w:r>
      <w:r w:rsidRPr="002D77BA">
        <w:rPr>
          <w:b w:val="0"/>
        </w:rPr>
        <w:t xml:space="preserve">Studying Crime and Place with the Crime Open Database: Social and Behavioural </w:t>
      </w:r>
      <w:proofErr w:type="spellStart"/>
      <w:r w:rsidRPr="002D77BA">
        <w:rPr>
          <w:b w:val="0"/>
        </w:rPr>
        <w:t>Scienes</w:t>
      </w:r>
      <w:proofErr w:type="spellEnd"/>
      <w:r w:rsidR="00BB6129" w:rsidRPr="002D77BA">
        <w:rPr>
          <w:b w:val="0"/>
        </w:rPr>
        <w:br/>
      </w:r>
      <w:r w:rsidRPr="002D77BA">
        <w:rPr>
          <w:b w:val="0"/>
        </w:rPr>
        <w:t>MPJ Ashb</w:t>
      </w:r>
      <w:r w:rsidRPr="002D77BA">
        <w:rPr>
          <w:b w:val="0"/>
        </w:rPr>
        <w:t>y</w:t>
      </w:r>
      <w:r w:rsidR="00BB6129" w:rsidRPr="002D77BA">
        <w:rPr>
          <w:b w:val="0"/>
        </w:rPr>
        <w:t>.</w:t>
      </w:r>
      <w:r w:rsidRPr="002D77BA">
        <w:rPr>
          <w:b w:val="0"/>
        </w:rPr>
        <w:t xml:space="preserve"> </w:t>
      </w:r>
      <w:r w:rsidRPr="002D77BA">
        <w:rPr>
          <w:b w:val="0"/>
        </w:rPr>
        <w:t>Research Data Journal for the Humanities and Social Sciences, 4 (1), 65-80</w:t>
      </w:r>
    </w:p>
    <w:p w14:paraId="77A62A17" w14:textId="2C6E8A9C" w:rsidR="00EB6603" w:rsidRPr="002D77BA" w:rsidRDefault="002D77BA" w:rsidP="002D77BA">
      <w:pPr>
        <w:tabs>
          <w:tab w:val="left" w:pos="709"/>
          <w:tab w:val="center" w:pos="4173"/>
          <w:tab w:val="right" w:pos="9921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2019</w:t>
      </w:r>
      <w:r>
        <w:rPr>
          <w:b w:val="0"/>
        </w:rPr>
        <w:tab/>
      </w:r>
      <w:r w:rsidRPr="002D77BA">
        <w:rPr>
          <w:b w:val="0"/>
        </w:rPr>
        <w:t>Is there more violence around schools? Four tests across nine cities</w:t>
      </w:r>
      <w:r w:rsidR="00BB6129" w:rsidRPr="002D77BA">
        <w:rPr>
          <w:b w:val="0"/>
        </w:rPr>
        <w:br/>
      </w:r>
      <w:r w:rsidRPr="002D77BA">
        <w:rPr>
          <w:b w:val="0"/>
        </w:rPr>
        <w:t>MPJ Ashby</w:t>
      </w:r>
      <w:r w:rsidR="00BB6129" w:rsidRPr="002D77BA">
        <w:rPr>
          <w:b w:val="0"/>
        </w:rPr>
        <w:t xml:space="preserve">. </w:t>
      </w:r>
      <w:proofErr w:type="spellStart"/>
      <w:r w:rsidRPr="002D77BA">
        <w:rPr>
          <w:b w:val="0"/>
        </w:rPr>
        <w:t>SocArXiv</w:t>
      </w:r>
      <w:proofErr w:type="spellEnd"/>
      <w:r w:rsidRPr="002D77BA">
        <w:rPr>
          <w:b w:val="0"/>
        </w:rPr>
        <w:t>. March, 26</w:t>
      </w:r>
    </w:p>
    <w:p w14:paraId="51E30D57" w14:textId="5FF4F3EE" w:rsidR="00EB6603" w:rsidRPr="002D77BA" w:rsidRDefault="002D77BA" w:rsidP="002D77BA">
      <w:pPr>
        <w:tabs>
          <w:tab w:val="left" w:pos="709"/>
          <w:tab w:val="center" w:pos="3704"/>
          <w:tab w:val="right" w:pos="9921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lastRenderedPageBreak/>
        <w:t>2018</w:t>
      </w:r>
      <w:r>
        <w:rPr>
          <w:b w:val="0"/>
        </w:rPr>
        <w:tab/>
      </w:r>
      <w:r w:rsidRPr="002D77BA">
        <w:rPr>
          <w:b w:val="0"/>
        </w:rPr>
        <w:t>Comparing methods for measuring crime harm/severity</w:t>
      </w:r>
      <w:r w:rsidR="00BB6129" w:rsidRPr="002D77BA">
        <w:rPr>
          <w:b w:val="0"/>
        </w:rPr>
        <w:br/>
      </w:r>
      <w:r w:rsidRPr="002D77BA">
        <w:rPr>
          <w:b w:val="0"/>
        </w:rPr>
        <w:t>MPJ Ashby</w:t>
      </w:r>
      <w:r w:rsidR="00BB6129" w:rsidRPr="002D77BA">
        <w:rPr>
          <w:b w:val="0"/>
        </w:rPr>
        <w:t xml:space="preserve">. </w:t>
      </w:r>
      <w:r w:rsidRPr="002D77BA">
        <w:rPr>
          <w:b w:val="0"/>
        </w:rPr>
        <w:t>Policing: A Journal of Policy and Practice, 12 (4), 439-454</w:t>
      </w:r>
    </w:p>
    <w:p w14:paraId="68B402FE" w14:textId="6575AE8D" w:rsidR="00EB6603" w:rsidRPr="002D77BA" w:rsidRDefault="002D77BA" w:rsidP="002D77BA">
      <w:pPr>
        <w:tabs>
          <w:tab w:val="left" w:pos="709"/>
          <w:tab w:val="center" w:pos="4643"/>
          <w:tab w:val="right" w:pos="9921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2018</w:t>
      </w:r>
      <w:r>
        <w:rPr>
          <w:b w:val="0"/>
        </w:rPr>
        <w:tab/>
      </w:r>
      <w:r w:rsidRPr="002D77BA">
        <w:rPr>
          <w:b w:val="0"/>
        </w:rPr>
        <w:t xml:space="preserve">Does a good cop </w:t>
      </w:r>
      <w:proofErr w:type="gramStart"/>
      <w:r w:rsidRPr="002D77BA">
        <w:rPr>
          <w:b w:val="0"/>
        </w:rPr>
        <w:t>really never</w:t>
      </w:r>
      <w:proofErr w:type="gramEnd"/>
      <w:r w:rsidRPr="002D77BA">
        <w:rPr>
          <w:b w:val="0"/>
        </w:rPr>
        <w:t xml:space="preserve"> get wet? The impact of weather on </w:t>
      </w:r>
      <w:proofErr w:type="gramStart"/>
      <w:r w:rsidRPr="002D77BA">
        <w:rPr>
          <w:b w:val="0"/>
        </w:rPr>
        <w:t>stop</w:t>
      </w:r>
      <w:proofErr w:type="gramEnd"/>
      <w:r w:rsidRPr="002D77BA">
        <w:rPr>
          <w:b w:val="0"/>
        </w:rPr>
        <w:t xml:space="preserve"> and frisk</w:t>
      </w:r>
      <w:r w:rsidR="00BB6129" w:rsidRPr="002D77BA">
        <w:rPr>
          <w:b w:val="0"/>
        </w:rPr>
        <w:br/>
      </w:r>
      <w:r w:rsidRPr="002D77BA">
        <w:rPr>
          <w:b w:val="0"/>
        </w:rPr>
        <w:t xml:space="preserve">M Ashby, L </w:t>
      </w:r>
      <w:proofErr w:type="spellStart"/>
      <w:r w:rsidRPr="002D77BA">
        <w:rPr>
          <w:b w:val="0"/>
        </w:rPr>
        <w:t>Tompson</w:t>
      </w:r>
      <w:proofErr w:type="spellEnd"/>
      <w:r w:rsidR="00BB6129" w:rsidRPr="002D77BA">
        <w:rPr>
          <w:b w:val="0"/>
        </w:rPr>
        <w:t xml:space="preserve">. </w:t>
      </w:r>
      <w:proofErr w:type="spellStart"/>
      <w:r w:rsidRPr="002D77BA">
        <w:rPr>
          <w:b w:val="0"/>
        </w:rPr>
        <w:t>SocArXiv</w:t>
      </w:r>
      <w:proofErr w:type="spellEnd"/>
    </w:p>
    <w:p w14:paraId="2543D0E3" w14:textId="1A0CAD8E" w:rsidR="00EB6603" w:rsidRPr="002D77BA" w:rsidRDefault="002D77BA" w:rsidP="002D77BA">
      <w:pPr>
        <w:tabs>
          <w:tab w:val="left" w:pos="709"/>
          <w:tab w:val="center" w:pos="4907"/>
          <w:tab w:val="right" w:pos="9921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2017</w:t>
      </w:r>
      <w:r>
        <w:rPr>
          <w:b w:val="0"/>
        </w:rPr>
        <w:tab/>
      </w:r>
      <w:r w:rsidRPr="002D77BA">
        <w:rPr>
          <w:b w:val="0"/>
        </w:rPr>
        <w:t xml:space="preserve">The value of CCTV </w:t>
      </w:r>
      <w:r w:rsidRPr="002D77BA">
        <w:rPr>
          <w:b w:val="0"/>
        </w:rPr>
        <w:t>surveillance cameras as an investigative tool: an empirical analysis</w:t>
      </w:r>
      <w:r w:rsidR="00BB6129" w:rsidRPr="002D77BA">
        <w:rPr>
          <w:b w:val="0"/>
        </w:rPr>
        <w:br/>
      </w:r>
      <w:r w:rsidRPr="002D77BA">
        <w:rPr>
          <w:b w:val="0"/>
        </w:rPr>
        <w:t>MPJ Ashby</w:t>
      </w:r>
      <w:r w:rsidR="00BB6129" w:rsidRPr="002D77BA">
        <w:rPr>
          <w:b w:val="0"/>
        </w:rPr>
        <w:t xml:space="preserve">. </w:t>
      </w:r>
      <w:r w:rsidRPr="002D77BA">
        <w:rPr>
          <w:b w:val="0"/>
        </w:rPr>
        <w:t>European Journal on Criminal Policy and Research, 23 (3), 441-459</w:t>
      </w:r>
    </w:p>
    <w:p w14:paraId="35B16B62" w14:textId="77777777" w:rsidR="00EB6603" w:rsidRPr="002D77BA" w:rsidRDefault="002D77BA" w:rsidP="002D77BA">
      <w:pPr>
        <w:tabs>
          <w:tab w:val="left" w:pos="709"/>
          <w:tab w:val="center" w:pos="5459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</w:t>
      </w:r>
      <w:r>
        <w:rPr>
          <w:b w:val="0"/>
        </w:rPr>
        <w:t>017</w:t>
      </w:r>
      <w:r>
        <w:rPr>
          <w:b w:val="0"/>
        </w:rPr>
        <w:tab/>
      </w:r>
      <w:r w:rsidRPr="002D77BA">
        <w:rPr>
          <w:b w:val="0"/>
        </w:rPr>
        <w:t>Immaterial boys? A large-scale exploration of gender-based differences in child sexual exploitation</w:t>
      </w:r>
    </w:p>
    <w:p w14:paraId="020B9C62" w14:textId="1462D68C" w:rsidR="00EB6603" w:rsidRPr="002D77BA" w:rsidRDefault="002D77BA" w:rsidP="002D77BA">
      <w:pPr>
        <w:tabs>
          <w:tab w:val="left" w:pos="709"/>
          <w:tab w:val="center" w:pos="1933"/>
          <w:tab w:val="right" w:pos="9921"/>
        </w:tabs>
        <w:spacing w:after="120" w:line="240" w:lineRule="auto"/>
        <w:ind w:left="709" w:hanging="724"/>
        <w:rPr>
          <w:b w:val="0"/>
        </w:rPr>
      </w:pPr>
      <w:r w:rsidRPr="002D77BA">
        <w:rPr>
          <w:b w:val="0"/>
        </w:rPr>
        <w:tab/>
      </w:r>
      <w:r w:rsidRPr="002D77BA">
        <w:rPr>
          <w:b w:val="0"/>
        </w:rPr>
        <w:t>service users</w:t>
      </w:r>
      <w:r w:rsidR="00BB6129" w:rsidRPr="002D77BA">
        <w:rPr>
          <w:b w:val="0"/>
        </w:rPr>
        <w:br/>
      </w:r>
      <w:r w:rsidRPr="002D77BA">
        <w:rPr>
          <w:b w:val="0"/>
        </w:rPr>
        <w:t xml:space="preserve">E </w:t>
      </w:r>
      <w:proofErr w:type="spellStart"/>
      <w:r w:rsidRPr="002D77BA">
        <w:rPr>
          <w:b w:val="0"/>
        </w:rPr>
        <w:t>Cockbain</w:t>
      </w:r>
      <w:proofErr w:type="spellEnd"/>
      <w:r w:rsidRPr="002D77BA">
        <w:rPr>
          <w:b w:val="0"/>
        </w:rPr>
        <w:t xml:space="preserve">, M Ashby, H </w:t>
      </w:r>
      <w:proofErr w:type="spellStart"/>
      <w:r w:rsidRPr="002D77BA">
        <w:rPr>
          <w:b w:val="0"/>
        </w:rPr>
        <w:t>Brayley</w:t>
      </w:r>
      <w:proofErr w:type="spellEnd"/>
      <w:r w:rsidR="00BB6129" w:rsidRPr="002D77BA">
        <w:rPr>
          <w:b w:val="0"/>
        </w:rPr>
        <w:t xml:space="preserve">. </w:t>
      </w:r>
      <w:r w:rsidRPr="002D77BA">
        <w:rPr>
          <w:b w:val="0"/>
        </w:rPr>
        <w:t>Sexual Abuse, 29 (7), 658-684</w:t>
      </w:r>
    </w:p>
    <w:p w14:paraId="127B1B5E" w14:textId="77777777" w:rsidR="00EB6603" w:rsidRPr="002D77BA" w:rsidRDefault="002D77BA" w:rsidP="002D77BA">
      <w:pPr>
        <w:tabs>
          <w:tab w:val="left" w:pos="709"/>
          <w:tab w:val="center" w:pos="5447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</w:t>
      </w:r>
      <w:r>
        <w:rPr>
          <w:b w:val="0"/>
        </w:rPr>
        <w:t>017</w:t>
      </w:r>
      <w:r>
        <w:rPr>
          <w:b w:val="0"/>
        </w:rPr>
        <w:tab/>
      </w:r>
      <w:r w:rsidRPr="002D77BA">
        <w:rPr>
          <w:b w:val="0"/>
        </w:rPr>
        <w:t>The when and where of an emerging crime type: The example of metal theft from the railway net-</w:t>
      </w:r>
    </w:p>
    <w:p w14:paraId="542E008A" w14:textId="63EB7A6B" w:rsidR="00EB6603" w:rsidRPr="002D77BA" w:rsidRDefault="002D77BA" w:rsidP="002D77BA">
      <w:pPr>
        <w:tabs>
          <w:tab w:val="left" w:pos="709"/>
          <w:tab w:val="center" w:pos="2273"/>
          <w:tab w:val="right" w:pos="9921"/>
        </w:tabs>
        <w:spacing w:after="120" w:line="240" w:lineRule="auto"/>
        <w:ind w:left="709" w:hanging="724"/>
        <w:rPr>
          <w:b w:val="0"/>
        </w:rPr>
      </w:pPr>
      <w:r w:rsidRPr="002D77BA">
        <w:rPr>
          <w:b w:val="0"/>
        </w:rPr>
        <w:tab/>
      </w:r>
      <w:r w:rsidRPr="002D77BA">
        <w:rPr>
          <w:b w:val="0"/>
        </w:rPr>
        <w:t>work of Great Britain</w:t>
      </w:r>
      <w:r w:rsidR="00BB6129" w:rsidRPr="002D77BA">
        <w:rPr>
          <w:b w:val="0"/>
        </w:rPr>
        <w:br/>
      </w:r>
      <w:r w:rsidRPr="002D77BA">
        <w:rPr>
          <w:b w:val="0"/>
        </w:rPr>
        <w:t xml:space="preserve">MPJ Ashby, KJ Bowers, H </w:t>
      </w:r>
      <w:proofErr w:type="spellStart"/>
      <w:r w:rsidRPr="002D77BA">
        <w:rPr>
          <w:b w:val="0"/>
        </w:rPr>
        <w:t>Borrion</w:t>
      </w:r>
      <w:proofErr w:type="spellEnd"/>
      <w:r w:rsidRPr="002D77BA">
        <w:rPr>
          <w:b w:val="0"/>
        </w:rPr>
        <w:t>, T</w:t>
      </w:r>
      <w:r w:rsidR="00BB6129" w:rsidRPr="002D77BA">
        <w:rPr>
          <w:b w:val="0"/>
        </w:rPr>
        <w:t xml:space="preserve"> </w:t>
      </w:r>
      <w:r w:rsidRPr="002D77BA">
        <w:rPr>
          <w:b w:val="0"/>
        </w:rPr>
        <w:t>Fujiyama</w:t>
      </w:r>
      <w:r w:rsidR="00BB6129" w:rsidRPr="002D77BA">
        <w:rPr>
          <w:b w:val="0"/>
        </w:rPr>
        <w:t xml:space="preserve">. </w:t>
      </w:r>
      <w:r w:rsidRPr="002D77BA">
        <w:rPr>
          <w:b w:val="0"/>
        </w:rPr>
        <w:t>Security Journ</w:t>
      </w:r>
      <w:r w:rsidRPr="002D77BA">
        <w:rPr>
          <w:b w:val="0"/>
        </w:rPr>
        <w:t>al, 30 (1), 1-23</w:t>
      </w:r>
    </w:p>
    <w:p w14:paraId="03D79F0E" w14:textId="3355B1CA" w:rsidR="00EB6603" w:rsidRPr="002D77BA" w:rsidRDefault="002D77BA" w:rsidP="002D77BA">
      <w:pPr>
        <w:tabs>
          <w:tab w:val="left" w:pos="709"/>
          <w:tab w:val="center" w:pos="5518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</w:t>
      </w:r>
      <w:r>
        <w:rPr>
          <w:b w:val="0"/>
        </w:rPr>
        <w:t>017</w:t>
      </w:r>
      <w:r>
        <w:rPr>
          <w:b w:val="0"/>
        </w:rPr>
        <w:tab/>
      </w:r>
      <w:r w:rsidRPr="002D77BA">
        <w:rPr>
          <w:b w:val="0"/>
        </w:rPr>
        <w:t>Routine Activities and Proactive Police Activity: A Macro-scale Analysis of Police Searches in London</w:t>
      </w:r>
      <w:r w:rsidR="00BB6129" w:rsidRPr="002D77BA">
        <w:rPr>
          <w:b w:val="0"/>
        </w:rPr>
        <w:t xml:space="preserve"> and New York City</w:t>
      </w:r>
      <w:r w:rsidR="00BB6129" w:rsidRPr="002D77BA">
        <w:rPr>
          <w:b w:val="0"/>
        </w:rPr>
        <w:br/>
      </w:r>
      <w:r w:rsidR="00BB6129" w:rsidRPr="002D77BA">
        <w:rPr>
          <w:b w:val="0"/>
        </w:rPr>
        <w:t xml:space="preserve">MPJ Ashby, L </w:t>
      </w:r>
      <w:proofErr w:type="spellStart"/>
      <w:r w:rsidR="00BB6129" w:rsidRPr="002D77BA">
        <w:rPr>
          <w:b w:val="0"/>
        </w:rPr>
        <w:t>Tompson</w:t>
      </w:r>
      <w:proofErr w:type="spellEnd"/>
      <w:r w:rsidR="00BB6129" w:rsidRPr="002D77BA">
        <w:rPr>
          <w:b w:val="0"/>
        </w:rPr>
        <w:t xml:space="preserve">. </w:t>
      </w:r>
      <w:r w:rsidR="00BB6129" w:rsidRPr="002D77BA">
        <w:rPr>
          <w:b w:val="0"/>
        </w:rPr>
        <w:t>Justice Quarterly, 34 (1), 109-135</w:t>
      </w:r>
    </w:p>
    <w:p w14:paraId="79925A76" w14:textId="4698DEDD" w:rsidR="00BB6129" w:rsidRPr="002D77BA" w:rsidRDefault="00BB6129" w:rsidP="002D77BA">
      <w:pPr>
        <w:tabs>
          <w:tab w:val="left" w:pos="709"/>
          <w:tab w:val="center" w:pos="5518"/>
        </w:tabs>
        <w:spacing w:after="120" w:line="240" w:lineRule="auto"/>
        <w:ind w:left="709" w:hanging="724"/>
        <w:rPr>
          <w:b w:val="0"/>
        </w:rPr>
      </w:pPr>
      <w:r w:rsidRPr="002D77BA">
        <w:rPr>
          <w:b w:val="0"/>
        </w:rPr>
        <w:t>2017</w:t>
      </w:r>
      <w:r w:rsidRPr="002D77BA">
        <w:rPr>
          <w:b w:val="0"/>
        </w:rPr>
        <w:tab/>
      </w:r>
      <w:r w:rsidRPr="002D77BA">
        <w:rPr>
          <w:b w:val="0"/>
        </w:rPr>
        <w:t>Self-guardianship at automated teller machines</w:t>
      </w:r>
      <w:r w:rsidRPr="002D77BA">
        <w:rPr>
          <w:b w:val="0"/>
        </w:rPr>
        <w:br/>
      </w:r>
      <w:r w:rsidRPr="002D77BA">
        <w:rPr>
          <w:b w:val="0"/>
        </w:rPr>
        <w:t>MPJ Ashby, A Thorpe</w:t>
      </w:r>
      <w:r w:rsidRPr="002D77BA">
        <w:rPr>
          <w:b w:val="0"/>
        </w:rPr>
        <w:t xml:space="preserve">. </w:t>
      </w:r>
      <w:r w:rsidRPr="002D77BA">
        <w:rPr>
          <w:b w:val="0"/>
        </w:rPr>
        <w:t>Crime Prevention and Community Safety, 19 (1), 1-16</w:t>
      </w:r>
    </w:p>
    <w:p w14:paraId="53D57FFC" w14:textId="6A393C9B" w:rsidR="00EB6603" w:rsidRPr="002D77BA" w:rsidRDefault="002D77BA" w:rsidP="002D77BA">
      <w:pPr>
        <w:tabs>
          <w:tab w:val="left" w:pos="709"/>
          <w:tab w:val="center" w:pos="4968"/>
          <w:tab w:val="right" w:pos="9921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2017</w:t>
      </w:r>
      <w:r>
        <w:rPr>
          <w:b w:val="0"/>
        </w:rPr>
        <w:tab/>
      </w:r>
      <w:r w:rsidRPr="002D77BA">
        <w:rPr>
          <w:b w:val="0"/>
        </w:rPr>
        <w:t xml:space="preserve">Children, </w:t>
      </w:r>
      <w:proofErr w:type="gramStart"/>
      <w:r w:rsidRPr="002D77BA">
        <w:rPr>
          <w:b w:val="0"/>
        </w:rPr>
        <w:t>gender</w:t>
      </w:r>
      <w:proofErr w:type="gramEnd"/>
      <w:r w:rsidRPr="002D77BA">
        <w:rPr>
          <w:b w:val="0"/>
        </w:rPr>
        <w:t xml:space="preserve"> and sexual exploitation: A quantitative analysis of </w:t>
      </w:r>
      <w:proofErr w:type="spellStart"/>
      <w:r w:rsidRPr="002D77BA">
        <w:rPr>
          <w:b w:val="0"/>
        </w:rPr>
        <w:t>adminstrative</w:t>
      </w:r>
      <w:proofErr w:type="spellEnd"/>
      <w:r w:rsidRPr="002D77BA">
        <w:rPr>
          <w:b w:val="0"/>
        </w:rPr>
        <w:t xml:space="preserve"> data</w:t>
      </w:r>
      <w:r w:rsidR="00BB6129" w:rsidRPr="002D77BA">
        <w:rPr>
          <w:b w:val="0"/>
        </w:rPr>
        <w:br/>
      </w:r>
      <w:r w:rsidRPr="002D77BA">
        <w:rPr>
          <w:b w:val="0"/>
        </w:rPr>
        <w:t xml:space="preserve">EP </w:t>
      </w:r>
      <w:proofErr w:type="spellStart"/>
      <w:r w:rsidRPr="002D77BA">
        <w:rPr>
          <w:b w:val="0"/>
        </w:rPr>
        <w:t>Cockbain</w:t>
      </w:r>
      <w:proofErr w:type="spellEnd"/>
      <w:r w:rsidRPr="002D77BA">
        <w:rPr>
          <w:b w:val="0"/>
        </w:rPr>
        <w:t>, M</w:t>
      </w:r>
      <w:r w:rsidR="00BB6129" w:rsidRPr="002D77BA">
        <w:rPr>
          <w:b w:val="0"/>
        </w:rPr>
        <w:t xml:space="preserve">, </w:t>
      </w:r>
      <w:r w:rsidRPr="002D77BA">
        <w:rPr>
          <w:b w:val="0"/>
        </w:rPr>
        <w:t xml:space="preserve">Ashby, H </w:t>
      </w:r>
      <w:proofErr w:type="spellStart"/>
      <w:r w:rsidRPr="002D77BA">
        <w:rPr>
          <w:b w:val="0"/>
        </w:rPr>
        <w:t>Brayley</w:t>
      </w:r>
      <w:proofErr w:type="spellEnd"/>
      <w:r w:rsidRPr="002D77BA">
        <w:rPr>
          <w:b w:val="0"/>
        </w:rPr>
        <w:t>-Morris</w:t>
      </w:r>
      <w:r w:rsidR="00BB6129" w:rsidRPr="002D77BA">
        <w:rPr>
          <w:b w:val="0"/>
        </w:rPr>
        <w:t xml:space="preserve">. </w:t>
      </w:r>
      <w:r w:rsidRPr="002D77BA">
        <w:rPr>
          <w:b w:val="0"/>
        </w:rPr>
        <w:t>SAGE Research Methods Cases</w:t>
      </w:r>
    </w:p>
    <w:p w14:paraId="33051E11" w14:textId="114D333C" w:rsidR="00EB6603" w:rsidRPr="002D77BA" w:rsidRDefault="002D77BA" w:rsidP="002D77BA">
      <w:pPr>
        <w:tabs>
          <w:tab w:val="left" w:pos="709"/>
          <w:tab w:val="center" w:pos="3458"/>
          <w:tab w:val="right" w:pos="9921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2017</w:t>
      </w:r>
      <w:r>
        <w:rPr>
          <w:b w:val="0"/>
        </w:rPr>
        <w:tab/>
      </w:r>
      <w:r w:rsidRPr="002D77BA">
        <w:rPr>
          <w:b w:val="0"/>
        </w:rPr>
        <w:t>Alternative denominators in transport crime rates</w:t>
      </w:r>
      <w:r w:rsidR="00BB6129" w:rsidRPr="002D77BA">
        <w:rPr>
          <w:b w:val="0"/>
        </w:rPr>
        <w:br/>
      </w:r>
      <w:r w:rsidRPr="002D77BA">
        <w:rPr>
          <w:b w:val="0"/>
        </w:rPr>
        <w:t xml:space="preserve">R </w:t>
      </w:r>
      <w:proofErr w:type="spellStart"/>
      <w:r w:rsidRPr="002D77BA">
        <w:rPr>
          <w:b w:val="0"/>
        </w:rPr>
        <w:t>Solymosi</w:t>
      </w:r>
      <w:proofErr w:type="spellEnd"/>
      <w:r w:rsidRPr="002D77BA">
        <w:rPr>
          <w:b w:val="0"/>
        </w:rPr>
        <w:t>, M Ashby, T Cohen, A Sidebottom</w:t>
      </w:r>
      <w:r w:rsidR="00BB6129" w:rsidRPr="002D77BA">
        <w:rPr>
          <w:b w:val="0"/>
        </w:rPr>
        <w:t xml:space="preserve">. </w:t>
      </w:r>
      <w:proofErr w:type="spellStart"/>
      <w:r w:rsidRPr="002D77BA">
        <w:rPr>
          <w:b w:val="0"/>
        </w:rPr>
        <w:t>SocArXiv</w:t>
      </w:r>
      <w:proofErr w:type="spellEnd"/>
    </w:p>
    <w:p w14:paraId="712D8489" w14:textId="47E27DF2" w:rsidR="00EB6603" w:rsidRPr="002D77BA" w:rsidRDefault="002D77BA" w:rsidP="002D77BA">
      <w:pPr>
        <w:tabs>
          <w:tab w:val="left" w:pos="709"/>
          <w:tab w:val="center" w:pos="4587"/>
          <w:tab w:val="right" w:pos="9921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2016</w:t>
      </w:r>
      <w:r>
        <w:rPr>
          <w:b w:val="0"/>
        </w:rPr>
        <w:tab/>
      </w:r>
      <w:r w:rsidRPr="002D77BA">
        <w:rPr>
          <w:b w:val="0"/>
        </w:rPr>
        <w:t>Is metal theft committed by organized crime groups, and why does it matter?</w:t>
      </w:r>
      <w:r w:rsidR="00BB6129" w:rsidRPr="002D77BA">
        <w:rPr>
          <w:b w:val="0"/>
        </w:rPr>
        <w:br/>
      </w:r>
      <w:r w:rsidRPr="002D77BA">
        <w:rPr>
          <w:b w:val="0"/>
        </w:rPr>
        <w:t>MPJ Ashby</w:t>
      </w:r>
      <w:r w:rsidR="00BB6129" w:rsidRPr="002D77BA">
        <w:rPr>
          <w:b w:val="0"/>
        </w:rPr>
        <w:t xml:space="preserve">. </w:t>
      </w:r>
      <w:r w:rsidRPr="002D77BA">
        <w:rPr>
          <w:b w:val="0"/>
        </w:rPr>
        <w:t>Criminology &amp; Criminal Justice, 16 (2), 141-157</w:t>
      </w:r>
    </w:p>
    <w:p w14:paraId="72CAAD49" w14:textId="55C52564" w:rsidR="00EB6603" w:rsidRPr="002D77BA" w:rsidRDefault="002D77BA" w:rsidP="002D77BA">
      <w:pPr>
        <w:tabs>
          <w:tab w:val="left" w:pos="709"/>
          <w:tab w:val="right" w:pos="9921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2016</w:t>
      </w:r>
      <w:r>
        <w:rPr>
          <w:b w:val="0"/>
        </w:rPr>
        <w:tab/>
      </w:r>
      <w:r w:rsidRPr="002D77BA">
        <w:rPr>
          <w:b w:val="0"/>
        </w:rPr>
        <w:t>Using crime science for understanding and preventing theft of metal from the British railway network</w:t>
      </w:r>
      <w:r w:rsidR="00BB6129" w:rsidRPr="002D77BA">
        <w:rPr>
          <w:b w:val="0"/>
        </w:rPr>
        <w:br/>
      </w:r>
      <w:r w:rsidRPr="002D77BA">
        <w:rPr>
          <w:b w:val="0"/>
        </w:rPr>
        <w:t>MP</w:t>
      </w:r>
      <w:r w:rsidRPr="002D77BA">
        <w:rPr>
          <w:b w:val="0"/>
        </w:rPr>
        <w:t>J Ashby</w:t>
      </w:r>
      <w:r w:rsidR="00BB6129" w:rsidRPr="002D77BA">
        <w:rPr>
          <w:b w:val="0"/>
        </w:rPr>
        <w:t xml:space="preserve">. </w:t>
      </w:r>
      <w:r w:rsidRPr="002D77BA">
        <w:rPr>
          <w:b w:val="0"/>
        </w:rPr>
        <w:t>UCL (University College London)</w:t>
      </w:r>
    </w:p>
    <w:p w14:paraId="355D4FC5" w14:textId="371EF9C3" w:rsidR="00EB6603" w:rsidRPr="002D77BA" w:rsidRDefault="002D77BA" w:rsidP="002D77BA">
      <w:pPr>
        <w:tabs>
          <w:tab w:val="left" w:pos="709"/>
          <w:tab w:val="right" w:pos="9921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2015</w:t>
      </w:r>
      <w:r>
        <w:rPr>
          <w:b w:val="0"/>
        </w:rPr>
        <w:tab/>
      </w:r>
      <w:r w:rsidRPr="002D77BA">
        <w:rPr>
          <w:b w:val="0"/>
        </w:rPr>
        <w:t xml:space="preserve">UK </w:t>
      </w:r>
      <w:proofErr w:type="gramStart"/>
      <w:r w:rsidRPr="002D77BA">
        <w:rPr>
          <w:b w:val="0"/>
        </w:rPr>
        <w:t>open source</w:t>
      </w:r>
      <w:proofErr w:type="gramEnd"/>
      <w:r w:rsidRPr="002D77BA">
        <w:rPr>
          <w:b w:val="0"/>
        </w:rPr>
        <w:t xml:space="preserve"> crime data: accuracy and possibilities for research</w:t>
      </w:r>
      <w:r w:rsidR="00BB6129" w:rsidRPr="002D77BA">
        <w:rPr>
          <w:b w:val="0"/>
        </w:rPr>
        <w:br/>
      </w:r>
      <w:r w:rsidRPr="002D77BA">
        <w:rPr>
          <w:b w:val="0"/>
        </w:rPr>
        <w:t xml:space="preserve">L </w:t>
      </w:r>
      <w:proofErr w:type="spellStart"/>
      <w:r w:rsidRPr="002D77BA">
        <w:rPr>
          <w:b w:val="0"/>
        </w:rPr>
        <w:t>Tompson</w:t>
      </w:r>
      <w:proofErr w:type="spellEnd"/>
      <w:r w:rsidRPr="002D77BA">
        <w:rPr>
          <w:b w:val="0"/>
        </w:rPr>
        <w:t>, S Johnson, M Ashby, C Perkins, P</w:t>
      </w:r>
      <w:r w:rsidR="00BB6129" w:rsidRPr="002D77BA">
        <w:rPr>
          <w:b w:val="0"/>
        </w:rPr>
        <w:t xml:space="preserve"> </w:t>
      </w:r>
      <w:r w:rsidRPr="002D77BA">
        <w:rPr>
          <w:b w:val="0"/>
        </w:rPr>
        <w:t>Edwards</w:t>
      </w:r>
      <w:r w:rsidR="00BB6129" w:rsidRPr="002D77BA">
        <w:rPr>
          <w:b w:val="0"/>
        </w:rPr>
        <w:t xml:space="preserve">. </w:t>
      </w:r>
      <w:r w:rsidRPr="002D77BA">
        <w:rPr>
          <w:b w:val="0"/>
        </w:rPr>
        <w:t>Cartography and Geographic Information Science, 42 (2), 97-111</w:t>
      </w:r>
    </w:p>
    <w:p w14:paraId="57CA012C" w14:textId="4FEE90AA" w:rsidR="00EB6603" w:rsidRPr="002D77BA" w:rsidRDefault="002D77BA" w:rsidP="002D77BA">
      <w:pPr>
        <w:tabs>
          <w:tab w:val="left" w:pos="709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</w:t>
      </w:r>
      <w:r>
        <w:rPr>
          <w:b w:val="0"/>
        </w:rPr>
        <w:t>015</w:t>
      </w:r>
      <w:r>
        <w:rPr>
          <w:b w:val="0"/>
        </w:rPr>
        <w:tab/>
      </w:r>
      <w:r w:rsidRPr="002D77BA">
        <w:rPr>
          <w:b w:val="0"/>
        </w:rPr>
        <w:t>Concentrations of railway metal theft and the locations of scrap-metal dealers</w:t>
      </w:r>
      <w:r w:rsidRPr="002D77BA">
        <w:rPr>
          <w:b w:val="0"/>
        </w:rPr>
        <w:br/>
      </w:r>
      <w:r w:rsidRPr="002D77BA">
        <w:rPr>
          <w:b w:val="0"/>
        </w:rPr>
        <w:t xml:space="preserve">MPJ Ashby, KJ Bowers </w:t>
      </w:r>
      <w:r w:rsidRPr="002D77BA">
        <w:rPr>
          <w:b w:val="0"/>
        </w:rPr>
        <w:t>Applied Geography, 63, 283-291</w:t>
      </w:r>
    </w:p>
    <w:p w14:paraId="2368A5AE" w14:textId="58DB963D" w:rsidR="00EB6603" w:rsidRPr="002D77BA" w:rsidRDefault="002D77BA" w:rsidP="002D77BA">
      <w:pPr>
        <w:tabs>
          <w:tab w:val="left" w:pos="709"/>
          <w:tab w:val="center" w:pos="3755"/>
          <w:tab w:val="right" w:pos="9921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2014</w:t>
      </w:r>
      <w:r>
        <w:rPr>
          <w:b w:val="0"/>
        </w:rPr>
        <w:tab/>
      </w:r>
      <w:r w:rsidRPr="002D77BA">
        <w:rPr>
          <w:b w:val="0"/>
        </w:rPr>
        <w:t>Copper Cable Theft Revisiting the Price–Theft Hypoth</w:t>
      </w:r>
      <w:r w:rsidRPr="002D77BA">
        <w:rPr>
          <w:b w:val="0"/>
        </w:rPr>
        <w:t>esis</w:t>
      </w:r>
      <w:r w:rsidRPr="002D77BA">
        <w:rPr>
          <w:b w:val="0"/>
        </w:rPr>
        <w:br/>
      </w:r>
      <w:r w:rsidRPr="002D77BA">
        <w:rPr>
          <w:b w:val="0"/>
        </w:rPr>
        <w:t xml:space="preserve">A Sidebottom, M Ashby, SD Johnson. </w:t>
      </w:r>
      <w:r w:rsidRPr="002D77BA">
        <w:rPr>
          <w:b w:val="0"/>
        </w:rPr>
        <w:t>Journal of Research in Crime and Delinquency, 51 (5), 684-700</w:t>
      </w:r>
    </w:p>
    <w:p w14:paraId="00A8C913" w14:textId="77777777" w:rsidR="00EB6603" w:rsidRPr="002D77BA" w:rsidRDefault="002D77BA" w:rsidP="002D77BA">
      <w:pPr>
        <w:tabs>
          <w:tab w:val="left" w:pos="709"/>
          <w:tab w:val="center" w:pos="5468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</w:t>
      </w:r>
      <w:r>
        <w:rPr>
          <w:b w:val="0"/>
        </w:rPr>
        <w:t>014</w:t>
      </w:r>
      <w:r>
        <w:rPr>
          <w:b w:val="0"/>
        </w:rPr>
        <w:tab/>
      </w:r>
      <w:r w:rsidRPr="002D77BA">
        <w:rPr>
          <w:b w:val="0"/>
        </w:rPr>
        <w:t>Not just a girl thing: A large-scale comparison of male and female users of child sexual exploitation</w:t>
      </w:r>
    </w:p>
    <w:p w14:paraId="5609ACB2" w14:textId="5F8F8D26" w:rsidR="00EB6603" w:rsidRPr="002D77BA" w:rsidRDefault="002D77BA" w:rsidP="002D77BA">
      <w:pPr>
        <w:tabs>
          <w:tab w:val="left" w:pos="709"/>
          <w:tab w:val="center" w:pos="2136"/>
          <w:tab w:val="right" w:pos="9921"/>
        </w:tabs>
        <w:spacing w:after="120" w:line="240" w:lineRule="auto"/>
        <w:ind w:left="709" w:hanging="724"/>
        <w:rPr>
          <w:b w:val="0"/>
        </w:rPr>
      </w:pPr>
      <w:r w:rsidRPr="002D77BA">
        <w:rPr>
          <w:b w:val="0"/>
        </w:rPr>
        <w:tab/>
      </w:r>
      <w:r w:rsidRPr="002D77BA">
        <w:rPr>
          <w:b w:val="0"/>
        </w:rPr>
        <w:t>services in the UK</w:t>
      </w:r>
      <w:r w:rsidRPr="002D77BA">
        <w:rPr>
          <w:b w:val="0"/>
        </w:rPr>
        <w:br/>
      </w:r>
      <w:r w:rsidRPr="002D77BA">
        <w:rPr>
          <w:b w:val="0"/>
        </w:rPr>
        <w:t xml:space="preserve">E </w:t>
      </w:r>
      <w:proofErr w:type="spellStart"/>
      <w:r w:rsidRPr="002D77BA">
        <w:rPr>
          <w:b w:val="0"/>
        </w:rPr>
        <w:t>Cockbain</w:t>
      </w:r>
      <w:proofErr w:type="spellEnd"/>
      <w:r w:rsidRPr="002D77BA">
        <w:rPr>
          <w:b w:val="0"/>
        </w:rPr>
        <w:t xml:space="preserve">, H </w:t>
      </w:r>
      <w:proofErr w:type="spellStart"/>
      <w:r w:rsidRPr="002D77BA">
        <w:rPr>
          <w:b w:val="0"/>
        </w:rPr>
        <w:t>Brayley</w:t>
      </w:r>
      <w:proofErr w:type="spellEnd"/>
      <w:r w:rsidRPr="002D77BA">
        <w:rPr>
          <w:b w:val="0"/>
        </w:rPr>
        <w:t>, M Ash</w:t>
      </w:r>
      <w:r w:rsidRPr="002D77BA">
        <w:rPr>
          <w:b w:val="0"/>
        </w:rPr>
        <w:t xml:space="preserve">by. </w:t>
      </w:r>
      <w:r w:rsidRPr="002D77BA">
        <w:rPr>
          <w:b w:val="0"/>
        </w:rPr>
        <w:t>Barnardo’s, London</w:t>
      </w:r>
    </w:p>
    <w:p w14:paraId="4C330C8B" w14:textId="77777777" w:rsidR="00EB6603" w:rsidRPr="002D77BA" w:rsidRDefault="002D77BA" w:rsidP="002D77BA">
      <w:pPr>
        <w:tabs>
          <w:tab w:val="left" w:pos="709"/>
          <w:tab w:val="center" w:pos="5503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</w:t>
      </w:r>
      <w:r>
        <w:rPr>
          <w:b w:val="0"/>
        </w:rPr>
        <w:t>014</w:t>
      </w:r>
      <w:r>
        <w:rPr>
          <w:b w:val="0"/>
        </w:rPr>
        <w:tab/>
      </w:r>
      <w:r w:rsidRPr="002D77BA">
        <w:rPr>
          <w:b w:val="0"/>
        </w:rPr>
        <w:t>Research on the Sexual Exploitation of Boys and Young Men: A UK Scoping Study, a Summary of the</w:t>
      </w:r>
    </w:p>
    <w:p w14:paraId="6ED52E81" w14:textId="68FE8BA9" w:rsidR="00EB6603" w:rsidRPr="002D77BA" w:rsidRDefault="002D77BA" w:rsidP="002D77BA">
      <w:pPr>
        <w:tabs>
          <w:tab w:val="left" w:pos="709"/>
          <w:tab w:val="center" w:pos="1745"/>
          <w:tab w:val="right" w:pos="9921"/>
        </w:tabs>
        <w:spacing w:after="120" w:line="240" w:lineRule="auto"/>
        <w:ind w:left="709" w:hanging="724"/>
        <w:rPr>
          <w:b w:val="0"/>
        </w:rPr>
      </w:pPr>
      <w:r w:rsidRPr="002D77BA">
        <w:rPr>
          <w:b w:val="0"/>
        </w:rPr>
        <w:tab/>
      </w:r>
      <w:r w:rsidRPr="002D77BA">
        <w:rPr>
          <w:b w:val="0"/>
        </w:rPr>
        <w:t>Findings</w:t>
      </w:r>
      <w:r w:rsidRPr="002D77BA">
        <w:rPr>
          <w:b w:val="0"/>
        </w:rPr>
        <w:br/>
      </w:r>
      <w:r w:rsidRPr="002D77BA">
        <w:rPr>
          <w:b w:val="0"/>
        </w:rPr>
        <w:t xml:space="preserve">C McNaughton Nicholls, E </w:t>
      </w:r>
      <w:proofErr w:type="spellStart"/>
      <w:r w:rsidRPr="002D77BA">
        <w:rPr>
          <w:b w:val="0"/>
        </w:rPr>
        <w:t>Cockbain</w:t>
      </w:r>
      <w:proofErr w:type="spellEnd"/>
      <w:r w:rsidRPr="002D77BA">
        <w:rPr>
          <w:b w:val="0"/>
        </w:rPr>
        <w:t xml:space="preserve">, H </w:t>
      </w:r>
      <w:proofErr w:type="spellStart"/>
      <w:r w:rsidRPr="002D77BA">
        <w:rPr>
          <w:b w:val="0"/>
        </w:rPr>
        <w:t>Brayley</w:t>
      </w:r>
      <w:proofErr w:type="spellEnd"/>
      <w:r w:rsidRPr="002D77BA">
        <w:rPr>
          <w:b w:val="0"/>
        </w:rPr>
        <w:t xml:space="preserve">, S Harvey, C Fox. </w:t>
      </w:r>
      <w:r w:rsidRPr="002D77BA">
        <w:rPr>
          <w:b w:val="0"/>
        </w:rPr>
        <w:t>Barnardo’s: Barkingside</w:t>
      </w:r>
    </w:p>
    <w:p w14:paraId="7CCBFC9B" w14:textId="35C37ED8" w:rsidR="00EB6603" w:rsidRPr="002D77BA" w:rsidRDefault="002D77BA" w:rsidP="002D77BA">
      <w:pPr>
        <w:tabs>
          <w:tab w:val="left" w:pos="709"/>
          <w:tab w:val="center" w:pos="4046"/>
          <w:tab w:val="right" w:pos="9921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</w:t>
      </w:r>
      <w:r>
        <w:rPr>
          <w:b w:val="0"/>
        </w:rPr>
        <w:t>013</w:t>
      </w:r>
      <w:r>
        <w:rPr>
          <w:b w:val="0"/>
        </w:rPr>
        <w:tab/>
      </w:r>
      <w:r w:rsidRPr="002D77BA">
        <w:rPr>
          <w:b w:val="0"/>
        </w:rPr>
        <w:t>A comparison of methods for temporal analysis of aoristic crime</w:t>
      </w:r>
      <w:r w:rsidRPr="002D77BA">
        <w:rPr>
          <w:b w:val="0"/>
        </w:rPr>
        <w:br/>
      </w:r>
      <w:r w:rsidRPr="002D77BA">
        <w:rPr>
          <w:b w:val="0"/>
        </w:rPr>
        <w:t xml:space="preserve">MPJ Ashby, KJ Bowers. </w:t>
      </w:r>
      <w:r w:rsidRPr="002D77BA">
        <w:rPr>
          <w:b w:val="0"/>
        </w:rPr>
        <w:t>Crime Science, 2 (1), 1</w:t>
      </w:r>
    </w:p>
    <w:p w14:paraId="71457F78" w14:textId="3B5BC966" w:rsidR="00EB6603" w:rsidRPr="002D77BA" w:rsidRDefault="002D77BA" w:rsidP="002D77BA">
      <w:pPr>
        <w:tabs>
          <w:tab w:val="left" w:pos="709"/>
          <w:tab w:val="center" w:pos="3231"/>
          <w:tab w:val="right" w:pos="9921"/>
        </w:tabs>
        <w:spacing w:after="120" w:line="240" w:lineRule="auto"/>
        <w:ind w:left="709" w:hanging="724"/>
        <w:rPr>
          <w:b w:val="0"/>
        </w:rPr>
      </w:pPr>
      <w:r>
        <w:rPr>
          <w:b w:val="0"/>
        </w:rPr>
        <w:t>2012</w:t>
      </w:r>
      <w:r>
        <w:rPr>
          <w:b w:val="0"/>
        </w:rPr>
        <w:tab/>
      </w:r>
      <w:r w:rsidRPr="002D77BA">
        <w:rPr>
          <w:b w:val="0"/>
        </w:rPr>
        <w:t>Problem Solving for Neighbourhood Policing</w:t>
      </w:r>
      <w:r w:rsidRPr="002D77BA">
        <w:rPr>
          <w:b w:val="0"/>
        </w:rPr>
        <w:br/>
      </w:r>
      <w:r w:rsidRPr="002D77BA">
        <w:rPr>
          <w:b w:val="0"/>
        </w:rPr>
        <w:t xml:space="preserve">M Ashby, S </w:t>
      </w:r>
      <w:proofErr w:type="spellStart"/>
      <w:r w:rsidRPr="002D77BA">
        <w:rPr>
          <w:b w:val="0"/>
        </w:rPr>
        <w:t>Chainey</w:t>
      </w:r>
      <w:proofErr w:type="spellEnd"/>
      <w:r w:rsidRPr="002D77BA">
        <w:rPr>
          <w:b w:val="0"/>
        </w:rPr>
        <w:t xml:space="preserve">. </w:t>
      </w:r>
      <w:r w:rsidRPr="002D77BA">
        <w:rPr>
          <w:b w:val="0"/>
        </w:rPr>
        <w:t>UCL Jill Dando Institute of Security and Crime Science</w:t>
      </w:r>
    </w:p>
    <w:p w14:paraId="123814D5" w14:textId="77777777" w:rsidR="00EB6603" w:rsidRDefault="002D77BA">
      <w:pPr>
        <w:spacing w:after="160" w:line="259" w:lineRule="auto"/>
        <w:ind w:left="0" w:firstLine="0"/>
      </w:pPr>
      <w:r>
        <w:rPr>
          <w:color w:val="990000"/>
          <w:sz w:val="24"/>
        </w:rPr>
        <w:t>Funding</w:t>
      </w:r>
    </w:p>
    <w:p w14:paraId="0C83FB23" w14:textId="77777777" w:rsidR="00EB6603" w:rsidRDefault="002D77BA">
      <w:pPr>
        <w:spacing w:after="160" w:line="259" w:lineRule="auto"/>
        <w:ind w:left="0" w:firstLine="0"/>
      </w:pPr>
      <w:r>
        <w:rPr>
          <w:b w:val="0"/>
        </w:rPr>
        <w:t xml:space="preserve">Funding awarded, </w:t>
      </w:r>
      <w:r>
        <w:rPr>
          <w:b w:val="0"/>
        </w:rPr>
        <w:t>typically jointly with colleagues.</w:t>
      </w:r>
    </w:p>
    <w:p w14:paraId="21605E66" w14:textId="2215E3A0" w:rsidR="00EB6603" w:rsidRDefault="002D77BA" w:rsidP="002D77BA">
      <w:pPr>
        <w:tabs>
          <w:tab w:val="center" w:pos="4140"/>
        </w:tabs>
        <w:spacing w:after="160" w:line="259" w:lineRule="auto"/>
        <w:ind w:left="1380" w:hanging="1380"/>
      </w:pPr>
      <w:r>
        <w:rPr>
          <w:b w:val="0"/>
        </w:rPr>
        <w:t>2019–2020</w:t>
      </w:r>
      <w:r>
        <w:rPr>
          <w:b w:val="0"/>
        </w:rPr>
        <w:tab/>
      </w:r>
      <w:r>
        <w:t>Research project: Problem-Oriented Policing in England and Wales</w:t>
      </w:r>
      <w:r>
        <w:br/>
      </w:r>
      <w:r>
        <w:rPr>
          <w:b w:val="0"/>
          <w:sz w:val="16"/>
        </w:rPr>
        <w:t>£246,000 funding from Police Transformation Fund</w:t>
      </w:r>
    </w:p>
    <w:p w14:paraId="1CB7340C" w14:textId="31FF18B7" w:rsidR="00EB6603" w:rsidRDefault="002D77BA" w:rsidP="002D77BA">
      <w:pPr>
        <w:tabs>
          <w:tab w:val="center" w:pos="5477"/>
        </w:tabs>
        <w:spacing w:after="160" w:line="259" w:lineRule="auto"/>
        <w:ind w:left="1380" w:hanging="1380"/>
      </w:pPr>
      <w:r>
        <w:rPr>
          <w:b w:val="0"/>
        </w:rPr>
        <w:t>2018–2021</w:t>
      </w:r>
      <w:r>
        <w:rPr>
          <w:b w:val="0"/>
        </w:rPr>
        <w:tab/>
      </w:r>
      <w:r>
        <w:t>Vice Chancellor’s PhD studentship: Building evidence to support police initial response</w:t>
      </w:r>
      <w:r>
        <w:t xml:space="preserve"> to incidents</w:t>
      </w:r>
      <w:r>
        <w:br/>
      </w:r>
      <w:r>
        <w:rPr>
          <w:b w:val="0"/>
          <w:sz w:val="16"/>
        </w:rPr>
        <w:t>£60,000 funding from Nottingham Trent University</w:t>
      </w:r>
    </w:p>
    <w:p w14:paraId="4D1B0EA7" w14:textId="6CBC7406" w:rsidR="00EB6603" w:rsidRDefault="002D77BA" w:rsidP="002D77BA">
      <w:pPr>
        <w:tabs>
          <w:tab w:val="center" w:pos="5300"/>
        </w:tabs>
        <w:spacing w:after="160" w:line="259" w:lineRule="auto"/>
        <w:ind w:left="1380" w:hanging="1380"/>
      </w:pPr>
      <w:r>
        <w:rPr>
          <w:b w:val="0"/>
        </w:rPr>
        <w:t>2017–2020</w:t>
      </w:r>
      <w:r>
        <w:rPr>
          <w:b w:val="0"/>
        </w:rPr>
        <w:tab/>
      </w:r>
      <w:r>
        <w:t>Vice Chancellor’s PhD studentship: Crime reduction and public reassurance in a diverse society</w:t>
      </w:r>
      <w:r>
        <w:br/>
      </w:r>
      <w:r>
        <w:rPr>
          <w:b w:val="0"/>
          <w:sz w:val="16"/>
        </w:rPr>
        <w:t>£60,000 funding from Nottingham Trent University</w:t>
      </w:r>
    </w:p>
    <w:p w14:paraId="0B15DDA7" w14:textId="0CD8C413" w:rsidR="00EB6603" w:rsidRDefault="002D77BA" w:rsidP="002D77BA">
      <w:pPr>
        <w:tabs>
          <w:tab w:val="center" w:pos="4595"/>
        </w:tabs>
        <w:spacing w:after="160" w:line="259" w:lineRule="auto"/>
        <w:ind w:left="1380" w:hanging="1380"/>
      </w:pPr>
      <w:r>
        <w:rPr>
          <w:b w:val="0"/>
        </w:rPr>
        <w:lastRenderedPageBreak/>
        <w:t>2012–2013</w:t>
      </w:r>
      <w:r>
        <w:rPr>
          <w:b w:val="0"/>
        </w:rPr>
        <w:tab/>
      </w:r>
      <w:r>
        <w:t>Knowledge transfer partnership: Problem Solving for Neighbourhood Policing</w:t>
      </w:r>
      <w:r>
        <w:br/>
      </w:r>
      <w:r>
        <w:rPr>
          <w:b w:val="0"/>
          <w:sz w:val="16"/>
        </w:rPr>
        <w:t>£16,000 funding from Engine</w:t>
      </w:r>
      <w:r>
        <w:rPr>
          <w:b w:val="0"/>
          <w:sz w:val="16"/>
        </w:rPr>
        <w:t>ering and Physical Sciences Research Council</w:t>
      </w:r>
    </w:p>
    <w:p w14:paraId="60E518CC" w14:textId="77777777" w:rsidR="00EB6603" w:rsidRDefault="002D77BA">
      <w:pPr>
        <w:pStyle w:val="Heading1"/>
        <w:ind w:left="-5"/>
      </w:pPr>
      <w:r>
        <w:t>Professional service</w:t>
      </w:r>
    </w:p>
    <w:p w14:paraId="0C0EE054" w14:textId="18CB4249" w:rsidR="00EB6603" w:rsidRDefault="002D77BA" w:rsidP="002D77BA">
      <w:pPr>
        <w:tabs>
          <w:tab w:val="center" w:pos="1875"/>
        </w:tabs>
        <w:spacing w:after="160" w:line="259" w:lineRule="auto"/>
        <w:ind w:left="1400" w:hanging="1400"/>
      </w:pPr>
      <w:r>
        <w:rPr>
          <w:b w:val="0"/>
        </w:rPr>
        <w:t>2017–ongoing</w:t>
      </w:r>
      <w:r>
        <w:rPr>
          <w:b w:val="0"/>
        </w:rPr>
        <w:tab/>
      </w:r>
      <w:proofErr w:type="spellStart"/>
      <w:r>
        <w:t>CrimPapers</w:t>
      </w:r>
      <w:proofErr w:type="spellEnd"/>
      <w:r>
        <w:br/>
      </w:r>
      <w:r>
        <w:rPr>
          <w:b w:val="0"/>
          <w:sz w:val="16"/>
        </w:rPr>
        <w:t xml:space="preserve">Maintainer of the </w:t>
      </w:r>
      <w:proofErr w:type="spellStart"/>
      <w:r>
        <w:rPr>
          <w:b w:val="0"/>
          <w:sz w:val="16"/>
        </w:rPr>
        <w:t>CrimPapers</w:t>
      </w:r>
      <w:proofErr w:type="spellEnd"/>
      <w:r>
        <w:rPr>
          <w:b w:val="0"/>
          <w:sz w:val="16"/>
        </w:rPr>
        <w:t xml:space="preserve"> alert service for new articles in 100+ criminology journals. https://lesscrime.info/crimpapers/</w:t>
      </w:r>
    </w:p>
    <w:p w14:paraId="03469239" w14:textId="79B8B556" w:rsidR="00EB6603" w:rsidRDefault="002D77BA" w:rsidP="002D77BA">
      <w:pPr>
        <w:tabs>
          <w:tab w:val="center" w:pos="2303"/>
        </w:tabs>
        <w:spacing w:after="160" w:line="259" w:lineRule="auto"/>
        <w:ind w:left="1400" w:hanging="1400"/>
      </w:pPr>
      <w:r>
        <w:rPr>
          <w:b w:val="0"/>
        </w:rPr>
        <w:t>2018–ongoing</w:t>
      </w:r>
      <w:r>
        <w:rPr>
          <w:b w:val="0"/>
        </w:rPr>
        <w:tab/>
      </w:r>
      <w:r>
        <w:t>Crime Open Database</w:t>
      </w:r>
      <w:r>
        <w:br/>
      </w:r>
      <w:r>
        <w:rPr>
          <w:b w:val="0"/>
          <w:sz w:val="16"/>
        </w:rPr>
        <w:t>Maintain</w:t>
      </w:r>
      <w:r>
        <w:rPr>
          <w:b w:val="0"/>
          <w:sz w:val="16"/>
        </w:rPr>
        <w:t>er of the Crime Open Database of harmonised open crime data from 16 large cities in the United States, as well as the</w:t>
      </w:r>
      <w:r>
        <w:t xml:space="preserve"> </w:t>
      </w:r>
      <w:r>
        <w:rPr>
          <w:b w:val="0"/>
          <w:sz w:val="16"/>
        </w:rPr>
        <w:t>associated ‘</w:t>
      </w:r>
      <w:proofErr w:type="spellStart"/>
      <w:proofErr w:type="gramStart"/>
      <w:r>
        <w:rPr>
          <w:b w:val="0"/>
          <w:sz w:val="16"/>
        </w:rPr>
        <w:t>crimedata</w:t>
      </w:r>
      <w:proofErr w:type="spellEnd"/>
      <w:r>
        <w:rPr>
          <w:b w:val="0"/>
          <w:sz w:val="16"/>
        </w:rPr>
        <w:t>‘ R</w:t>
      </w:r>
      <w:proofErr w:type="gramEnd"/>
      <w:r>
        <w:rPr>
          <w:b w:val="0"/>
          <w:sz w:val="16"/>
        </w:rPr>
        <w:t xml:space="preserve"> package. http://osf.io/zyaqn/</w:t>
      </w:r>
    </w:p>
    <w:p w14:paraId="34E41139" w14:textId="47A4A6BA" w:rsidR="00EB6603" w:rsidRDefault="002D77BA" w:rsidP="002D77BA">
      <w:pPr>
        <w:tabs>
          <w:tab w:val="center" w:pos="1978"/>
        </w:tabs>
        <w:spacing w:after="160" w:line="259" w:lineRule="auto"/>
        <w:ind w:left="1400" w:hanging="1400"/>
      </w:pPr>
      <w:r>
        <w:rPr>
          <w:b w:val="0"/>
        </w:rPr>
        <w:t>2019–ongoing</w:t>
      </w:r>
      <w:r>
        <w:rPr>
          <w:b w:val="0"/>
        </w:rPr>
        <w:tab/>
      </w:r>
      <w:r>
        <w:t>Crime Science</w:t>
      </w:r>
      <w:r>
        <w:br/>
      </w:r>
      <w:r>
        <w:rPr>
          <w:b w:val="0"/>
          <w:sz w:val="16"/>
        </w:rPr>
        <w:t>Associate editor of the Crime Science journal, published</w:t>
      </w:r>
      <w:r>
        <w:rPr>
          <w:b w:val="0"/>
          <w:sz w:val="16"/>
        </w:rPr>
        <w:t xml:space="preserve"> by Springer.</w:t>
      </w:r>
    </w:p>
    <w:p w14:paraId="4CEE2B38" w14:textId="35AF0D22" w:rsidR="00EB6603" w:rsidRDefault="002D77BA" w:rsidP="002D77BA">
      <w:pPr>
        <w:tabs>
          <w:tab w:val="center" w:pos="2736"/>
        </w:tabs>
        <w:spacing w:after="160" w:line="259" w:lineRule="auto"/>
        <w:ind w:left="1388" w:hanging="1388"/>
      </w:pPr>
      <w:r>
        <w:rPr>
          <w:b w:val="0"/>
        </w:rPr>
        <w:t>2019–ongoing</w:t>
      </w:r>
      <w:r>
        <w:rPr>
          <w:b w:val="0"/>
        </w:rPr>
        <w:tab/>
      </w:r>
      <w:r>
        <w:t>London Problem Solving Awards</w:t>
      </w:r>
      <w:r>
        <w:br/>
      </w:r>
      <w:r>
        <w:rPr>
          <w:b w:val="0"/>
          <w:sz w:val="16"/>
        </w:rPr>
        <w:t xml:space="preserve">Judge for the London Problem Solving Awards run jointly by the Metropolitan Police Service, British Transport Police and City of </w:t>
      </w:r>
      <w:r>
        <w:rPr>
          <w:b w:val="0"/>
          <w:sz w:val="16"/>
        </w:rPr>
        <w:t>London Police.</w:t>
      </w:r>
    </w:p>
    <w:sectPr w:rsidR="00EB6603">
      <w:pgSz w:w="11906" w:h="16838"/>
      <w:pgMar w:top="596" w:right="992" w:bottom="444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603"/>
    <w:rsid w:val="002D77BA"/>
    <w:rsid w:val="00BB6129"/>
    <w:rsid w:val="00EB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F6AE8"/>
  <w15:docId w15:val="{75C28C81-92C7-E148-BD29-83CFA805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</w:pPr>
    <w:rPr>
      <w:rFonts w:ascii="Calibri" w:eastAsia="Calibri" w:hAnsi="Calibri" w:cs="Calibri"/>
      <w:b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" w:line="259" w:lineRule="auto"/>
      <w:ind w:left="10" w:hanging="10"/>
      <w:outlineLvl w:val="0"/>
    </w:pPr>
    <w:rPr>
      <w:rFonts w:ascii="Calibri" w:eastAsia="Calibri" w:hAnsi="Calibri" w:cs="Calibri"/>
      <w:b/>
      <w:color w:val="99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9" w:line="259" w:lineRule="auto"/>
      <w:ind w:left="10" w:hanging="10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9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lesscrime" TargetMode="External"/><Relationship Id="rId4" Type="http://schemas.openxmlformats.org/officeDocument/2006/relationships/hyperlink" Target="http://lesscrime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Ashby, Matt</dc:creator>
  <cp:keywords/>
  <cp:lastModifiedBy>Ashby, Matt</cp:lastModifiedBy>
  <cp:revision>2</cp:revision>
  <dcterms:created xsi:type="dcterms:W3CDTF">2021-05-24T11:21:00Z</dcterms:created>
  <dcterms:modified xsi:type="dcterms:W3CDTF">2021-05-24T11:21:00Z</dcterms:modified>
</cp:coreProperties>
</file>