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23951" w:type="dxa"/>
        <w:tblInd w:w="-127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551"/>
        <w:gridCol w:w="2551"/>
        <w:gridCol w:w="2551"/>
        <w:gridCol w:w="3543"/>
        <w:gridCol w:w="2551"/>
        <w:gridCol w:w="1984"/>
        <w:gridCol w:w="1417"/>
        <w:gridCol w:w="1417"/>
        <w:gridCol w:w="1984"/>
        <w:gridCol w:w="1701"/>
      </w:tblGrid>
      <w:tr w:rsidR="006B2D72" w:rsidRPr="006B2D72" w:rsidTr="006B2D72">
        <w:trPr>
          <w:trHeight w:val="288"/>
          <w:tblHeader/>
        </w:trPr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 ID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Scenario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Case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Pre Condition</w:t>
            </w:r>
            <w:proofErr w:type="spellEnd"/>
          </w:p>
        </w:tc>
        <w:tc>
          <w:tcPr>
            <w:tcW w:w="3543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Steps</w:t>
            </w:r>
          </w:p>
        </w:tc>
        <w:tc>
          <w:tcPr>
            <w:tcW w:w="255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Test Data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Expected Results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Post Condition</w:t>
            </w:r>
          </w:p>
        </w:tc>
        <w:tc>
          <w:tcPr>
            <w:tcW w:w="1417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Actual Result</w:t>
            </w:r>
          </w:p>
        </w:tc>
        <w:tc>
          <w:tcPr>
            <w:tcW w:w="1984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 xml:space="preserve">Status </w:t>
            </w: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br/>
              <w:t>(PASS/FAIL)</w:t>
            </w:r>
          </w:p>
        </w:tc>
        <w:tc>
          <w:tcPr>
            <w:tcW w:w="1701" w:type="dxa"/>
            <w:vMerge w:val="restart"/>
            <w:shd w:val="clear" w:color="000000" w:fill="203764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  <w:t>Date</w:t>
            </w:r>
          </w:p>
        </w:tc>
      </w:tr>
      <w:tr w:rsidR="006B2D72" w:rsidRPr="006B2D72" w:rsidTr="006B2D72">
        <w:trPr>
          <w:trHeight w:val="579"/>
          <w:tblHeader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3543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PH"/>
              </w:rPr>
            </w:pPr>
          </w:p>
        </w:tc>
      </w:tr>
      <w:tr w:rsidR="006B2D72" w:rsidRPr="006B2D72" w:rsidTr="006B2D72">
        <w:trPr>
          <w:trHeight w:val="65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2C0253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</w:t>
            </w: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111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TC_PROC_UPD_RSC_EXT_001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edited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edit icon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Edit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3. Edit Selected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Quantity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Selected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Selected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Selected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Edit Selected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13.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Valid Resource Type,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Type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Input Valid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Type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Date Delivered, Date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Delivered,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Error "Date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Delievered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420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Date Received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Details, Supplier Name, Expiration Date, Remaining supply, Supply Category, 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Received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A26DF4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Us</w:t>
            </w:r>
          </w:p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bookmarkStart w:id="0" w:name="_GoBack"/>
            <w:bookmarkEnd w:id="0"/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Details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Expiration Date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Valid Quantity, Date Delivered, Date Received, Details, Supplier Name, Expiration Date,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Remaining supply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Valid Quantity, Date Delivered, Date Received, Details, Supplier Name, Expiration Date, Remaining supply,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Supply Category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Resource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TC_PROC_CRT_RSC_010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Name, Select Valid Resource Type, Input Quantity, Date Delivered, Date Received, Details, Supplier Name, Expiration Date, Remaining supply, Supply Category,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Select Supplier ID,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"Supplier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TC_PROC_CRT_RSC_011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resource 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Name, Select Valid Resource Type, Input Quantity, Date Delivered, Date Received, Details, Supplier Name, Expiration Date, Remaining supply, Supply Category, Select Supplier ID, </w:t>
            </w: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and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Location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Name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"Location 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2. Select Resource Type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Type&gt;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Quantity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Select Date Delivered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Delivered&gt;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Select Date Received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Date Received&gt;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Details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Details&gt;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Expiration date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Calendar: Expiration Date&gt;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Remaining supply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Remaining Supply&gt;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Enter Supply Category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Supply Category&gt;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Select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Supplier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Location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Location ID&gt;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30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A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Provincial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City Municipal A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dmin </w:t>
            </w: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Click eye icon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" Button</w:t>
            </w:r>
          </w:p>
        </w:tc>
        <w:tc>
          <w:tcPr>
            <w:tcW w:w="2551" w:type="dxa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Edit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Supplier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Edit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Edit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Edit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Edit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Edit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Edit Selected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864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Edit Selected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Edit Selected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91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0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TC_PROC_DLT_SPLR_CIT_001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Input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Supplier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"ID must be an integer." or "ID cannot be blank."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Name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"Name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0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TC_PROC_CRT_SPLR_003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Contact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81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Email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"Email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or invalid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63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Contact Person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"Contact Person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31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Website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Supplier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Region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"Region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Supplier ID, Name, Contact, Email, Contact Person, Website, Select valid Region ID,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City Municipal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valid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"Municipal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TC_PROC_CRT_SPLR_009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Input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Supplier ID, Name, Contact, Email, Contact Person, Website, Select valid Region ID, City Municipal ID,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</w:t>
            </w: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Barangay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noWrap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Enter Supplier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Supplier ID&gt;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"Barangay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Enter Name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Name&gt;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Enter Contact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Email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Email&gt;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Contact Person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Contact Person&gt;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website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&lt;Valid website&gt;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7. Select Region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Region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Select City Municipal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City Municipal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Barangay ID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Barangay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External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Select Status,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Provincial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TC_PROC_UPD_RQST_EXT_001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Updates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Existing Request Entry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&lt;Blocked 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&lt;Blocked 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TC_PROC_DLT_RQST_REG_001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Regional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Regional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TC_PROC_DLT_RQST_PRV_001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Provincial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Provincial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TC_PROC_DLT_RQST_CIT_001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City Municipal Admin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Admin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City Municipal Admin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</w:t>
            </w:r>
            <w:proofErr w:type="spellEnd"/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TC_PROC_DLT_RQST_EXT_001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External 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E25B35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="006B2D72"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Existing Supplier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External User and Supplier entry is existing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1. Click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icon 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Blocked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Deletes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Click "Ok" on confirmation pop-up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TC_PROC_CRT_RQST_001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Resource ID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Select 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"Resource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lastRenderedPageBreak/>
              <w:t>TC_PROC_CRT_RQST_002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Valid Resource,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 Invalid Date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"Date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TC_PROC_CRT_RQST_003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Reason,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Input Valid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"Reason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TC_PROC_CRT_RQST_004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Quantity Needed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"Quantity needed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TC_PROC_CRT_RQST_005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 Quantity Needed,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TC_PROC_CRT_RQST_006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 xml:space="preserve">Needed, Priority,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 xml:space="preserve">Invalid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TC_PROC_CRT_RQST_007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Beneficiary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"Beneficiary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TC_PROC_CRT_RQST_008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Beneficiary,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Status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, Default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lastRenderedPageBreak/>
              <w:t>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Select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Display Request Entry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 xml:space="preserve">&lt;Blank Select Dropdown: Status&gt;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Dropdown: Vehicle ID&gt;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9"/>
        </w:trPr>
        <w:tc>
          <w:tcPr>
            <w:tcW w:w="170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b/>
                <w:color w:val="000000"/>
                <w:lang w:eastAsia="en-PH"/>
              </w:rPr>
              <w:t>TC_PROC_CRT_RQST_009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User </w:t>
            </w:r>
            <w:r w:rsidR="00E25B35">
              <w:rPr>
                <w:rFonts w:ascii="Calibri" w:eastAsia="Times New Roman" w:hAnsi="Calibri" w:cs="Calibri"/>
                <w:color w:val="000000"/>
                <w:lang w:eastAsia="en-PH"/>
              </w:rPr>
              <w:t>Creates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Request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Select 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Valid Resource, Date Needed, Default Date Requested, Input Valid Reason, Quantity Needed, Priority, </w:t>
            </w:r>
            <w:proofErr w:type="spellStart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Recepient</w:t>
            </w:r>
            <w:proofErr w:type="spellEnd"/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>, Beneficiary, Select Status, Default Requestor,</w:t>
            </w: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and</w:t>
            </w:r>
            <w:r w:rsidRPr="006B2D72">
              <w:rPr>
                <w:rFonts w:ascii="Calibri" w:eastAsia="Times New Roman" w:hAnsi="Calibri" w:cs="Calibri"/>
                <w:b/>
                <w:bCs/>
                <w:color w:val="00B050"/>
                <w:lang w:eastAsia="en-PH"/>
              </w:rPr>
              <w:t xml:space="preserve"> </w:t>
            </w:r>
            <w:r w:rsidRPr="006B2D72">
              <w:rPr>
                <w:rFonts w:ascii="Calibri" w:eastAsia="Times New Roman" w:hAnsi="Calibri" w:cs="Calibri"/>
                <w:b/>
                <w:bCs/>
                <w:color w:val="FF0000"/>
                <w:lang w:eastAsia="en-PH"/>
              </w:rPr>
              <w:t>Invalid Vehicle ID</w:t>
            </w:r>
          </w:p>
        </w:tc>
        <w:tc>
          <w:tcPr>
            <w:tcW w:w="2551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Logged in User</w:t>
            </w: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1. Select Resource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Resource ID&gt; </w:t>
            </w:r>
          </w:p>
        </w:tc>
        <w:tc>
          <w:tcPr>
            <w:tcW w:w="1984" w:type="dxa"/>
            <w:vMerge w:val="restart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Error "Vehicle ID cannot be blank" prompted</w:t>
            </w: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 w:val="restart"/>
            <w:shd w:val="clear" w:color="auto" w:fill="E7E6E6" w:themeFill="background2"/>
            <w:noWrap/>
            <w:vAlign w:val="bottom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2. Select Date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&lt;Select Calendar: Date Needed&gt;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3. Default Date Requested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&lt;Default: Date Requested&gt;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4. Enter Reason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Reason&gt;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5. Enter Quantity Needed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Quantity Needed&gt;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6. Enter Priority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Priority&gt;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7. Select </w:t>
            </w:r>
            <w:proofErr w:type="spellStart"/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Recepeint</w:t>
            </w:r>
            <w:proofErr w:type="spellEnd"/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</w:t>
            </w:r>
            <w:proofErr w:type="spellStart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>Receipient</w:t>
            </w:r>
            <w:proofErr w:type="spellEnd"/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8. Enter Beneficiary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&lt;Valid Beneficiary&gt;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288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9. Select Status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&lt;Select Dropdown: Status&gt;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10. Default Requestor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B050"/>
                <w:lang w:eastAsia="en-PH"/>
              </w:rPr>
              <w:t xml:space="preserve">&lt;Default: Requestor&gt;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11. Select Vehicle ID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FF0000"/>
                <w:lang w:eastAsia="en-PH"/>
              </w:rPr>
              <w:t>&lt;Blank Select Dropdown: Vehicle ID&gt;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6B2D72" w:rsidRPr="006B2D72" w:rsidTr="006B2D72">
        <w:trPr>
          <w:trHeight w:val="576"/>
        </w:trPr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255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3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color w:val="000000"/>
                <w:lang w:eastAsia="en-PH"/>
              </w:rPr>
              <w:t>12. Click "Save" Button</w:t>
            </w:r>
          </w:p>
        </w:tc>
        <w:tc>
          <w:tcPr>
            <w:tcW w:w="2551" w:type="dxa"/>
            <w:shd w:val="clear" w:color="auto" w:fill="E7E6E6" w:themeFill="background2"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PH"/>
              </w:rPr>
            </w:pPr>
            <w:r w:rsidRPr="006B2D72">
              <w:rPr>
                <w:rFonts w:ascii="Calibri" w:eastAsia="Times New Roman" w:hAnsi="Calibri" w:cs="Calibri"/>
                <w:lang w:eastAsia="en-PH"/>
              </w:rPr>
              <w:t xml:space="preserve">n/a </w:t>
            </w: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1417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701" w:type="dxa"/>
            <w:vMerge/>
            <w:vAlign w:val="center"/>
            <w:hideMark/>
          </w:tcPr>
          <w:p w:rsidR="006B2D72" w:rsidRPr="006B2D72" w:rsidRDefault="006B2D72" w:rsidP="006B2D7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:rsidR="00B50BAC" w:rsidRPr="006B2D72" w:rsidRDefault="00B50BAC" w:rsidP="006B2D72"/>
    <w:sectPr w:rsidR="00B50BAC" w:rsidRPr="006B2D72" w:rsidSect="006B2D72">
      <w:headerReference w:type="default" r:id="rId6"/>
      <w:pgSz w:w="24480" w:h="15840" w:orient="landscape" w:code="3"/>
      <w:pgMar w:top="1440" w:right="1440" w:bottom="142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F0E" w:rsidRDefault="007A5F0E" w:rsidP="006B2D72">
      <w:pPr>
        <w:spacing w:after="0" w:line="240" w:lineRule="auto"/>
      </w:pPr>
      <w:r>
        <w:separator/>
      </w:r>
    </w:p>
  </w:endnote>
  <w:endnote w:type="continuationSeparator" w:id="0">
    <w:p w:rsidR="007A5F0E" w:rsidRDefault="007A5F0E" w:rsidP="006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F0E" w:rsidRDefault="007A5F0E" w:rsidP="006B2D72">
      <w:pPr>
        <w:spacing w:after="0" w:line="240" w:lineRule="auto"/>
      </w:pPr>
      <w:r>
        <w:separator/>
      </w:r>
    </w:p>
  </w:footnote>
  <w:footnote w:type="continuationSeparator" w:id="0">
    <w:p w:rsidR="007A5F0E" w:rsidRDefault="007A5F0E" w:rsidP="006B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2D72" w:rsidRPr="00A369A3" w:rsidRDefault="006B2D72" w:rsidP="006B2D72">
    <w:pPr>
      <w:pStyle w:val="Header"/>
      <w:ind w:left="142"/>
      <w:rPr>
        <w:sz w:val="68"/>
        <w:szCs w:val="68"/>
      </w:rPr>
    </w:pPr>
    <w:r w:rsidRPr="00A369A3">
      <w:rPr>
        <w:sz w:val="68"/>
        <w:szCs w:val="68"/>
      </w:rPr>
      <w:tab/>
    </w:r>
    <w:r>
      <w:rPr>
        <w:sz w:val="68"/>
        <w:szCs w:val="68"/>
      </w:rPr>
      <w:t>PROCUREMENT</w:t>
    </w:r>
    <w:r w:rsidRPr="00A369A3">
      <w:rPr>
        <w:sz w:val="68"/>
        <w:szCs w:val="68"/>
      </w:rPr>
      <w:t xml:space="preserve"> MODULE TEST CASES – N</w:t>
    </w:r>
    <w:r>
      <w:rPr>
        <w:sz w:val="68"/>
        <w:szCs w:val="68"/>
      </w:rPr>
      <w:t>DRRMC Logistics Web Application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72"/>
    <w:rsid w:val="002C0253"/>
    <w:rsid w:val="006B2D72"/>
    <w:rsid w:val="007A5F0E"/>
    <w:rsid w:val="00822680"/>
    <w:rsid w:val="00A26DF4"/>
    <w:rsid w:val="00A46C5E"/>
    <w:rsid w:val="00A851DE"/>
    <w:rsid w:val="00B50BAC"/>
    <w:rsid w:val="00E2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A8F3A"/>
  <w15:chartTrackingRefBased/>
  <w15:docId w15:val="{7764F51C-D3DA-4226-9319-74B64F8D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2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2D72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B2D72"/>
    <w:rPr>
      <w:color w:val="954F72"/>
      <w:u w:val="single"/>
    </w:rPr>
  </w:style>
  <w:style w:type="paragraph" w:customStyle="1" w:styleId="msonormal0">
    <w:name w:val="msonormal"/>
    <w:basedOn w:val="Normal"/>
    <w:rsid w:val="006B2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font0">
    <w:name w:val="font0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000000"/>
      <w:lang w:eastAsia="en-PH"/>
    </w:rPr>
  </w:style>
  <w:style w:type="paragraph" w:customStyle="1" w:styleId="font5">
    <w:name w:val="font5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B050"/>
      <w:lang w:eastAsia="en-PH"/>
    </w:rPr>
  </w:style>
  <w:style w:type="paragraph" w:customStyle="1" w:styleId="font6">
    <w:name w:val="font6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FF0000"/>
      <w:lang w:eastAsia="en-PH"/>
    </w:rPr>
  </w:style>
  <w:style w:type="paragraph" w:customStyle="1" w:styleId="font7">
    <w:name w:val="font7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color w:val="FF0000"/>
      <w:lang w:eastAsia="en-PH"/>
    </w:rPr>
  </w:style>
  <w:style w:type="paragraph" w:customStyle="1" w:styleId="font8">
    <w:name w:val="font8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en-PH"/>
    </w:rPr>
  </w:style>
  <w:style w:type="paragraph" w:customStyle="1" w:styleId="font9">
    <w:name w:val="font9"/>
    <w:basedOn w:val="Normal"/>
    <w:rsid w:val="006B2D72"/>
    <w:pPr>
      <w:spacing w:before="100" w:beforeAutospacing="1" w:after="100" w:afterAutospacing="1" w:line="240" w:lineRule="auto"/>
    </w:pPr>
    <w:rPr>
      <w:rFonts w:ascii="Calibri" w:eastAsia="Times New Roman" w:hAnsi="Calibri" w:cs="Calibri"/>
      <w:b/>
      <w:bCs/>
      <w:color w:val="000000"/>
      <w:lang w:eastAsia="en-PH"/>
    </w:rPr>
  </w:style>
  <w:style w:type="paragraph" w:customStyle="1" w:styleId="xl65">
    <w:name w:val="xl65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6">
    <w:name w:val="xl6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67">
    <w:name w:val="xl67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68">
    <w:name w:val="xl68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69">
    <w:name w:val="xl69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0">
    <w:name w:val="xl70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1">
    <w:name w:val="xl71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00B050"/>
      <w:sz w:val="24"/>
      <w:szCs w:val="24"/>
      <w:lang w:eastAsia="en-PH"/>
    </w:rPr>
  </w:style>
  <w:style w:type="paragraph" w:customStyle="1" w:styleId="xl72">
    <w:name w:val="xl72"/>
    <w:basedOn w:val="Normal"/>
    <w:rsid w:val="006B2D7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3">
    <w:name w:val="xl73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4">
    <w:name w:val="xl74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5">
    <w:name w:val="xl75"/>
    <w:basedOn w:val="Normal"/>
    <w:rsid w:val="006B2D72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en-PH"/>
    </w:rPr>
  </w:style>
  <w:style w:type="paragraph" w:customStyle="1" w:styleId="xl76">
    <w:name w:val="xl76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7">
    <w:name w:val="xl77"/>
    <w:basedOn w:val="Normal"/>
    <w:rsid w:val="006B2D72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paragraph" w:customStyle="1" w:styleId="xl78">
    <w:name w:val="xl78"/>
    <w:basedOn w:val="Normal"/>
    <w:rsid w:val="006B2D72"/>
    <w:pPr>
      <w:shd w:val="clear" w:color="000000" w:fill="203764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FFFFFF"/>
      <w:sz w:val="24"/>
      <w:szCs w:val="24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2D72"/>
  </w:style>
  <w:style w:type="paragraph" w:styleId="Footer">
    <w:name w:val="footer"/>
    <w:basedOn w:val="Normal"/>
    <w:link w:val="FooterChar"/>
    <w:uiPriority w:val="99"/>
    <w:unhideWhenUsed/>
    <w:rsid w:val="006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2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24</Pages>
  <Words>7596</Words>
  <Characters>43298</Characters>
  <Application>Microsoft Office Word</Application>
  <DocSecurity>0</DocSecurity>
  <Lines>360</Lines>
  <Paragraphs>101</Paragraphs>
  <ScaleCrop>false</ScaleCrop>
  <Company/>
  <LinksUpToDate>false</LinksUpToDate>
  <CharactersWithSpaces>50793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Adrian Jimenez</dc:creator>
  <cp:keywords/>
  <dc:description/>
  <cp:lastModifiedBy>Sherine Jane Coronel</cp:lastModifiedBy>
  <cp:revision>4</cp:revision>
  <dcterms:created xsi:type="dcterms:W3CDTF">2018-04-19T19:47:00Z</dcterms:created>
  <dcterms:modified xsi:type="dcterms:W3CDTF">2018-04-20T13:16:00Z</dcterms:modified>
</cp:coreProperties>
</file>