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7CAB" w14:textId="77777777" w:rsidR="00272CD8" w:rsidRPr="00C2565D" w:rsidRDefault="00272CD8" w:rsidP="00272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1. GENERAL DISCLOSURE &amp; HOUSING</w:t>
      </w:r>
    </w:p>
    <w:p w14:paraId="37AE8F2D"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EB79022"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1.1 Late Disclosure</w:t>
      </w:r>
    </w:p>
    <w:p w14:paraId="2321399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The Applicant did not initially provide her Barclays bank statements for October and November 2025, which cover the period of her move to 12A. Please explain why these statements—directly relevant to the change in accommodation and household arrangements—were omitted from the Form E disclosure.</w:t>
      </w:r>
    </w:p>
    <w:p w14:paraId="4CAA9258"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6BD20EC"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1.2 Proof of Residence at 12A</w:t>
      </w:r>
    </w:p>
    <w:p w14:paraId="60A4C73D"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provide a current utility bill (Gas, Electricity, Water or Council Tax) for 12A in the Applicant’s sole name.</w:t>
      </w:r>
    </w:p>
    <w:p w14:paraId="2C7C5045"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If none exists, please confirm who is the primary account holder for each utility/service at 12A.</w:t>
      </w:r>
    </w:p>
    <w:p w14:paraId="38202A21" w14:textId="77777777" w:rsidR="00272CD8" w:rsidRPr="00C2565D" w:rsidRDefault="00707A1A" w:rsidP="00272CD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7E0A8E4">
          <v:rect id="_x0000_i1031" alt="" style="width:451.3pt;height:.05pt;mso-width-percent:0;mso-height-percent:0;mso-width-percent:0;mso-height-percent:0" o:hralign="center" o:hrstd="t" o:hr="t" fillcolor="#a0a0a0" stroked="f"/>
        </w:pict>
      </w:r>
    </w:p>
    <w:p w14:paraId="44FCFD45" w14:textId="77777777" w:rsidR="00272CD8" w:rsidRPr="00C2565D" w:rsidRDefault="00272CD8" w:rsidP="00272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2. COHABITATION &amp; HOUSING COSTS (THE “TERRY THORNE” ISSUE)</w:t>
      </w:r>
    </w:p>
    <w:p w14:paraId="388D0C45"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61C827E"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2.1 Rent for Prior Accommodation</w:t>
      </w:r>
    </w:p>
    <w:p w14:paraId="5EC6E3EE"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The Applicant’s bank statements show a standing order of £500 to “Joylyn Gray” referenced “House”, on the 1st of each month, including 1 November 2025.</w:t>
      </w:r>
    </w:p>
    <w:p w14:paraId="0F22F83B"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confirm that these payments represent rent for the previous accommodation.</w:t>
      </w:r>
    </w:p>
    <w:p w14:paraId="4B99AFF2"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Given the Applicant vacated on 13 November 2025, explain why a full month’s rent was paid.</w:t>
      </w:r>
    </w:p>
    <w:p w14:paraId="61FFBFD0"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Confirm whether any refund was received.</w:t>
      </w:r>
    </w:p>
    <w:p w14:paraId="2B6E73CB"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75CF56F"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2.2 Absence of Move-In Costs at 12A</w:t>
      </w:r>
    </w:p>
    <w:p w14:paraId="54407020"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The November bank statement shows no deposit, holding deposit, agency fee, or first month’s rent.</w:t>
      </w:r>
    </w:p>
    <w:p w14:paraId="471A5C6F"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lastRenderedPageBreak/>
        <w:t>(a) Please identify who paid the deposit and first month’s rent for 12A.</w:t>
      </w:r>
    </w:p>
    <w:p w14:paraId="5958DBE0"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If these were paid by a third party (including Mr Thorne), identify the payer and total sum.</w:t>
      </w:r>
    </w:p>
    <w:p w14:paraId="40F7FA24"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If no deposit or rent was paid, explain the basis of your tenancy or licence to occupy.</w:t>
      </w:r>
    </w:p>
    <w:p w14:paraId="044401C9"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005332B"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2.3 Ongoing Housing Subsidy</w:t>
      </w:r>
    </w:p>
    <w:p w14:paraId="2288C679"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confirm the monthly rent payable for 12A.</w:t>
      </w:r>
    </w:p>
    <w:p w14:paraId="7432DF3A"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Please confirm the Applicant’s contribution to this rent.</w:t>
      </w:r>
    </w:p>
    <w:p w14:paraId="5EAABB04"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If the Applicant is not paying rent or utilities, confirm whether Mr Terry Thorne is fully or partly meeting these costs.</w:t>
      </w:r>
    </w:p>
    <w:p w14:paraId="56D56789"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(d) Produce the tenancy agreement for 12A, including named tenants, tenancy start date and rent schedule.</w:t>
      </w:r>
    </w:p>
    <w:p w14:paraId="53F1DFDD"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1260D1C"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2.4 Household Composition</w:t>
      </w:r>
    </w:p>
    <w:p w14:paraId="2BD1AD4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Confirm the full names of all persons residing at 12A.</w:t>
      </w:r>
    </w:p>
    <w:p w14:paraId="25F09EC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Provide the date each person moved in.</w:t>
      </w:r>
    </w:p>
    <w:p w14:paraId="1B075F65"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Confirm the sleeping arrangements within the property, including your daughter’s room.</w:t>
      </w:r>
    </w:p>
    <w:p w14:paraId="04E35889"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(d) Explain how co-residence with an unrelated adult male in a two-bedroom property arose.</w:t>
      </w:r>
    </w:p>
    <w:p w14:paraId="20C82965"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9E8CA91"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2.5 Nature of Relationship with Mr Thorne</w:t>
      </w:r>
    </w:p>
    <w:p w14:paraId="32AFE7B8"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confirm whether your relationship with Mr Thorne is romantic, intimate, or otherwise akin to partnership.</w:t>
      </w:r>
    </w:p>
    <w:p w14:paraId="21594135"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If you deny this, explain why you have moved into a household with him and introduced your daughter into his residence.</w:t>
      </w:r>
    </w:p>
    <w:p w14:paraId="78274D0A"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Confirm whether you intend to remain residing with Mr Thorne for the next 6–12 months.</w:t>
      </w:r>
    </w:p>
    <w:p w14:paraId="16C38114"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53BAD4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2.6 Financial Interdependence</w:t>
      </w:r>
    </w:p>
    <w:p w14:paraId="3D72CABE"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lastRenderedPageBreak/>
        <w:t>(a) Provide full details of financial arrangements between yourself and Mr Thorne, including contributions to rent, utilities, food, transport, childcare, or household expenditure.</w:t>
      </w:r>
    </w:p>
    <w:p w14:paraId="77D8A7F9"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Confirm whether you share household meals, shopping, domestic responsibilities or common spaces in a manner consistent with a shared household.</w:t>
      </w:r>
    </w:p>
    <w:p w14:paraId="4DB0EA3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159234"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2.7 Previous Occupants of 12A</w:t>
      </w:r>
    </w:p>
    <w:p w14:paraId="3196890B"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confirm whether you are aware that a “Megyn Thorne / Megyn Abigail / Megyn Webb” resided at 12A until 2024.</w:t>
      </w:r>
    </w:p>
    <w:p w14:paraId="77142EA7"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Please state her relationship (if any) to Mr Thorne.</w:t>
      </w:r>
    </w:p>
    <w:p w14:paraId="5C4EBDB1"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Confirm whether 12A is owned or rented by a member of the Thorne family.</w:t>
      </w:r>
    </w:p>
    <w:p w14:paraId="53D02743" w14:textId="77777777" w:rsidR="00272CD8" w:rsidRPr="00C2565D" w:rsidRDefault="00707A1A" w:rsidP="00272CD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B4BDCEC">
          <v:rect id="_x0000_i1030" alt="" style="width:451.3pt;height:.05pt;mso-width-percent:0;mso-height-percent:0;mso-width-percent:0;mso-height-percent:0" o:hralign="center" o:hrstd="t" o:hr="t" fillcolor="#a0a0a0" stroked="f"/>
        </w:pict>
      </w:r>
    </w:p>
    <w:p w14:paraId="737F07C2" w14:textId="77777777" w:rsidR="00272CD8" w:rsidRPr="00C2565D" w:rsidRDefault="00272CD8" w:rsidP="00272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3. UNIVERSAL CREDIT &amp; BENEFIT DISCLOSURE</w:t>
      </w:r>
    </w:p>
    <w:p w14:paraId="6B59962F"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6E37AE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3.1 Universal Credit Award Breakdown</w:t>
      </w:r>
    </w:p>
    <w:p w14:paraId="3FEE535F"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provide the full breakdown of your Universal Credit award (standard allowance, child element, housing element, disability elements if applicable) for each assessment period from September 2025 to present.</w:t>
      </w:r>
    </w:p>
    <w:p w14:paraId="3501357C"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A6DA4F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3.2 Declaration of Household to DWP</w:t>
      </w:r>
    </w:p>
    <w:p w14:paraId="2B5DBC05"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confirm how you declared your living arrangements to the Department for Work and Pensions, specifically whether you stated that you:</w:t>
      </w:r>
    </w:p>
    <w:p w14:paraId="4602D911"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lived alone;</w:t>
      </w:r>
    </w:p>
    <w:p w14:paraId="764E456D"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lived with your daughter only; or</w:t>
      </w:r>
    </w:p>
    <w:p w14:paraId="33CA6826"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lived with an unrelated adult male (Mr Thorne).</w:t>
      </w:r>
    </w:p>
    <w:p w14:paraId="770A55E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28DEEBB"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3.3 Housing Element</w:t>
      </w:r>
    </w:p>
    <w:p w14:paraId="7A0C7324"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Confirm whether your UC award includes a housing element.</w:t>
      </w:r>
    </w:p>
    <w:p w14:paraId="4AAA2BE8"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lastRenderedPageBreak/>
        <w:t>(b) If so, provide the amount received per month.</w:t>
      </w:r>
    </w:p>
    <w:p w14:paraId="7D633879"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Explain why there is no corresponding rent expenditure in your bank statements following your move to 12A.</w:t>
      </w:r>
    </w:p>
    <w:p w14:paraId="627A67F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CF2C7FF"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3.4 Eligibility &amp; Non-Dependent Adult Requirement</w:t>
      </w:r>
    </w:p>
    <w:p w14:paraId="58EF38A2"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If you declared single-adult status or omitted Mr Thorne as a non-dependent, please explain this in light of residing with him.</w:t>
      </w:r>
    </w:p>
    <w:p w14:paraId="6C5C8520"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46C1A81"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3.5 Reporting of Move to DWP</w:t>
      </w:r>
    </w:p>
    <w:p w14:paraId="3241A6B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state the date on which your move to 12A was reported to the DWP, and provide evidence of the journal entry.</w:t>
      </w:r>
    </w:p>
    <w:p w14:paraId="1BA4E0B8"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4DB575"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3.6 Third-Party Payments Relevant to UC Eligibility</w:t>
      </w:r>
    </w:p>
    <w:p w14:paraId="03370F57"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Confirm whether any third party (including Mr Thorne or his family) has made rent or housing payments on your behalf.</w:t>
      </w:r>
    </w:p>
    <w:p w14:paraId="72543B2B" w14:textId="77777777" w:rsidR="00272CD8" w:rsidRPr="00C2565D" w:rsidRDefault="00707A1A" w:rsidP="00272CD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2A1E80B">
          <v:rect id="_x0000_i1029" alt="" style="width:451.3pt;height:.05pt;mso-width-percent:0;mso-height-percent:0;mso-width-percent:0;mso-height-percent:0" o:hralign="center" o:hrstd="t" o:hr="t" fillcolor="#a0a0a0" stroked="f"/>
        </w:pict>
      </w:r>
    </w:p>
    <w:p w14:paraId="246ED42A" w14:textId="77777777" w:rsidR="00272CD8" w:rsidRPr="00C2565D" w:rsidRDefault="00272CD8" w:rsidP="00272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4. UNDISCLOSED INCOME &amp; FINANCIAL SUPPORT</w:t>
      </w:r>
    </w:p>
    <w:p w14:paraId="4ACE1D1C"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03F8A72"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4.1 Regular Payments from “Gray J / Joylyn Gray”</w:t>
      </w:r>
    </w:p>
    <w:p w14:paraId="00AF1800"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Your bank statements show repeated payments not disclosed on Form E:</w:t>
      </w:r>
    </w:p>
    <w:p w14:paraId="583870A5" w14:textId="77777777" w:rsidR="00272CD8" w:rsidRPr="00C2565D" w:rsidRDefault="00272CD8" w:rsidP="00272CD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02 Oct 2025: £400 (“Cashpal”)</w:t>
      </w:r>
    </w:p>
    <w:p w14:paraId="08465013" w14:textId="77777777" w:rsidR="00272CD8" w:rsidRPr="00C2565D" w:rsidRDefault="00272CD8" w:rsidP="00272CD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12 Aug 2025: £332 (“Personal Expenses”)</w:t>
      </w:r>
    </w:p>
    <w:p w14:paraId="0C7A9796" w14:textId="77777777" w:rsidR="00272CD8" w:rsidRPr="00C2565D" w:rsidRDefault="00272CD8" w:rsidP="00272CD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19 Aug 2025: £200 (“Shopping”)</w:t>
      </w:r>
    </w:p>
    <w:p w14:paraId="56160F30" w14:textId="77777777" w:rsidR="00272CD8" w:rsidRPr="00C2565D" w:rsidRDefault="00272CD8" w:rsidP="00272CD8">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20 Aug 2025: £150 (“Shopping”)</w:t>
      </w:r>
    </w:p>
    <w:p w14:paraId="27517909" w14:textId="77777777" w:rsidR="00272CD8" w:rsidRPr="00C2565D" w:rsidRDefault="00272CD8" w:rsidP="00272CD8">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explain whether each payment was a gift, loan, income, or reimbursement.</w:t>
      </w:r>
    </w:p>
    <w:p w14:paraId="7B9D0484"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C32946"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4.2 Undisclosed Loan Arrangement</w:t>
      </w:r>
    </w:p>
    <w:p w14:paraId="47133CDE"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lastRenderedPageBreak/>
        <w:t>On 6 June 2025, you paid £1,000 to Ms Gray (“Citizenship”). On 5 September you received £200 from her (“Loan”).</w:t>
      </w:r>
    </w:p>
    <w:p w14:paraId="4812F3B4"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Confirm whether you lent £1,000 to Ms Gray.</w:t>
      </w:r>
    </w:p>
    <w:p w14:paraId="1A1C1F2D"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If so, confirm the outstanding balance owed to you.</w:t>
      </w:r>
    </w:p>
    <w:p w14:paraId="43E4D292"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(c) Explain why this was not declared as an asset in Section 2.6 of Form E.</w:t>
      </w:r>
    </w:p>
    <w:p w14:paraId="3C6F00FB" w14:textId="77777777" w:rsidR="00272CD8" w:rsidRPr="00C2565D" w:rsidRDefault="00707A1A" w:rsidP="00272CD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608631E">
          <v:rect id="_x0000_i1028" alt="" style="width:451.3pt;height:.05pt;mso-width-percent:0;mso-height-percent:0;mso-width-percent:0;mso-height-percent:0" o:hralign="center" o:hrstd="t" o:hr="t" fillcolor="#a0a0a0" stroked="f"/>
        </w:pict>
      </w:r>
    </w:p>
    <w:p w14:paraId="09858424" w14:textId="77777777" w:rsidR="00272CD8" w:rsidRPr="00C2565D" w:rsidRDefault="00272CD8" w:rsidP="00272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5. UNDISCLOSED ASSETS</w:t>
      </w:r>
    </w:p>
    <w:p w14:paraId="622AFC38"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1AD174"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5.1 M&amp;G Trustee Company Payment</w:t>
      </w:r>
    </w:p>
    <w:p w14:paraId="6DE21233"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On 4 June 2025 you received £1,912.47 from “M+G Trustee Comp”.</w:t>
      </w:r>
    </w:p>
    <w:p w14:paraId="14E11E2C"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Identify the source (e.g., investment, policy, employment-related scheme).</w:t>
      </w:r>
    </w:p>
    <w:p w14:paraId="1B4F4A30"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Confirm whether there is a residual fund or asset not disclosed in Form E.</w:t>
      </w:r>
    </w:p>
    <w:p w14:paraId="4BDDE2DC" w14:textId="77777777" w:rsidR="00272CD8" w:rsidRPr="00C2565D" w:rsidRDefault="00707A1A" w:rsidP="00272CD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DD5245A">
          <v:rect id="_x0000_i1027" alt="" style="width:451.3pt;height:.05pt;mso-width-percent:0;mso-height-percent:0;mso-width-percent:0;mso-height-percent:0" o:hralign="center" o:hrstd="t" o:hr="t" fillcolor="#a0a0a0" stroked="f"/>
        </w:pict>
      </w:r>
    </w:p>
    <w:p w14:paraId="1A550072" w14:textId="77777777" w:rsidR="00272CD8" w:rsidRPr="00C2565D" w:rsidRDefault="00272CD8" w:rsidP="00272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6. OVERSEAS INTERESTS &amp; DEBTS</w:t>
      </w:r>
    </w:p>
    <w:p w14:paraId="49FEC5D1"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DF7C9CD"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t>6.1 Payments to “Lucy Timog” (Philippines)</w:t>
      </w:r>
    </w:p>
    <w:p w14:paraId="3605A660"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Your bank statements show payments referenced “Utang” and “PH”:</w:t>
      </w:r>
    </w:p>
    <w:p w14:paraId="11CC6FBE" w14:textId="77777777" w:rsidR="00272CD8" w:rsidRPr="00C2565D" w:rsidRDefault="00272CD8" w:rsidP="00272CD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26 Sep 2025: £50</w:t>
      </w:r>
    </w:p>
    <w:p w14:paraId="6AE78EB5" w14:textId="77777777" w:rsidR="00272CD8" w:rsidRPr="00C2565D" w:rsidRDefault="00272CD8" w:rsidP="00272CD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30 Jun 2025: £152</w:t>
      </w:r>
    </w:p>
    <w:p w14:paraId="505AA8EB" w14:textId="77777777" w:rsidR="00272CD8" w:rsidRPr="00C2565D" w:rsidRDefault="00272CD8" w:rsidP="00272CD8">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04 Aug 2025: £68 (“Costco”)</w:t>
      </w:r>
    </w:p>
    <w:p w14:paraId="410F2041" w14:textId="77777777" w:rsidR="00272CD8" w:rsidRPr="00C2565D" w:rsidRDefault="00272CD8" w:rsidP="00272CD8">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Please confirm the total debt owed to Ms Timog.</w:t>
      </w:r>
    </w:p>
    <w:p w14:paraId="7C553221" w14:textId="77777777" w:rsidR="00272CD8" w:rsidRPr="00C2565D" w:rsidRDefault="00272CD8" w:rsidP="00272CD8">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(b) Confirm whether these payments relate to ownership or maintenance of property or land overseas.</w:t>
      </w:r>
    </w:p>
    <w:p w14:paraId="6B7117FE" w14:textId="77777777" w:rsidR="00272CD8" w:rsidRPr="00C2565D" w:rsidRDefault="00707A1A" w:rsidP="00272CD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9B46308">
          <v:rect id="_x0000_i1026" alt="" style="width:451.3pt;height:.05pt;mso-width-percent:0;mso-height-percent:0;mso-width-percent:0;mso-height-percent:0" o:hralign="center" o:hrstd="t" o:hr="t" fillcolor="#a0a0a0" stroked="f"/>
        </w:pict>
      </w:r>
    </w:p>
    <w:p w14:paraId="6CB25CCA" w14:textId="77777777" w:rsidR="00272CD8" w:rsidRPr="00C2565D" w:rsidRDefault="00272CD8" w:rsidP="00272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7. STATE BENEFITS</w:t>
      </w:r>
    </w:p>
    <w:p w14:paraId="119E926B"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B63CF0B"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b/>
          <w:bCs/>
          <w:kern w:val="0"/>
          <w:lang w:eastAsia="en-GB"/>
          <w14:ligatures w14:val="none"/>
        </w:rPr>
        <w:lastRenderedPageBreak/>
        <w:t>7.1 Child Benefit</w:t>
      </w:r>
    </w:p>
    <w:p w14:paraId="0F0A8701"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Your Form E omits Child Benefit, yet bank statements show regular receipts (e.g., £26.05 on 29 September).</w:t>
      </w:r>
    </w:p>
    <w:p w14:paraId="21E9F912"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confirm receipt and explain its omission.</w:t>
      </w:r>
    </w:p>
    <w:p w14:paraId="2804FADC" w14:textId="77777777" w:rsidR="00272CD8" w:rsidRPr="00C2565D" w:rsidRDefault="00707A1A" w:rsidP="00272CD8">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049EAA3">
          <v:rect id="_x0000_i1025" alt="" style="width:451.3pt;height:.05pt;mso-width-percent:0;mso-height-percent:0;mso-width-percent:0;mso-height-percent:0" o:hralign="center" o:hrstd="t" o:hr="t" fillcolor="#a0a0a0" stroked="f"/>
        </w:pict>
      </w:r>
    </w:p>
    <w:p w14:paraId="6218A329" w14:textId="77777777" w:rsidR="00272CD8" w:rsidRPr="00C2565D" w:rsidRDefault="00272CD8" w:rsidP="00272CD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C2565D">
        <w:rPr>
          <w:rFonts w:ascii="Times New Roman" w:eastAsia="Times New Roman" w:hAnsi="Times New Roman" w:cs="Times New Roman"/>
          <w:b/>
          <w:bCs/>
          <w:kern w:val="36"/>
          <w:sz w:val="48"/>
          <w:szCs w:val="48"/>
          <w:lang w:eastAsia="en-GB"/>
          <w14:ligatures w14:val="none"/>
        </w:rPr>
        <w:t>8. DOCUMENTS REQUIRED</w:t>
      </w:r>
    </w:p>
    <w:p w14:paraId="6638428B"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75DC8DB" w14:textId="77777777" w:rsidR="00272CD8" w:rsidRPr="00C2565D" w:rsidRDefault="00272CD8" w:rsidP="00272CD8">
      <w:p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Please provide:</w:t>
      </w:r>
    </w:p>
    <w:p w14:paraId="03EF44CA" w14:textId="77777777" w:rsidR="00272CD8" w:rsidRPr="00C2565D" w:rsidRDefault="00272CD8" w:rsidP="00272CD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All Universal Credit statements for the last six months, showing household declaration and housing element.</w:t>
      </w:r>
    </w:p>
    <w:p w14:paraId="0D2EBAF3" w14:textId="77777777" w:rsidR="00272CD8" w:rsidRPr="00C2565D" w:rsidRDefault="00272CD8" w:rsidP="00272CD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The tenancy agreement for 12A.</w:t>
      </w:r>
    </w:p>
    <w:p w14:paraId="54C6AD48" w14:textId="77777777" w:rsidR="00272CD8" w:rsidRPr="00C2565D" w:rsidRDefault="00272CD8" w:rsidP="00272CD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Utility bills and council tax bills for 12A.</w:t>
      </w:r>
    </w:p>
    <w:p w14:paraId="64F2750D" w14:textId="77777777" w:rsidR="00272CD8" w:rsidRPr="00C2565D" w:rsidRDefault="00272CD8" w:rsidP="00272CD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 complete schedule of all payments from or to Mr Thorne in the last 12 months.</w:t>
      </w:r>
    </w:p>
    <w:p w14:paraId="44816204" w14:textId="77777777" w:rsidR="00272CD8" w:rsidRPr="00C2565D" w:rsidRDefault="00272CD8" w:rsidP="00272CD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Evidence of rent, deposit and move-in payments for 12A.</w:t>
      </w:r>
    </w:p>
    <w:p w14:paraId="329A1BAE" w14:textId="77777777" w:rsidR="00272CD8" w:rsidRPr="00C2565D" w:rsidRDefault="00272CD8" w:rsidP="00272CD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All written agreements with Ms Gray (loans or otherwise).</w:t>
      </w:r>
    </w:p>
    <w:p w14:paraId="5D24AF16" w14:textId="77777777" w:rsidR="00272CD8" w:rsidRPr="00C2565D" w:rsidRDefault="00272CD8" w:rsidP="00272CD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C2565D">
        <w:rPr>
          <w:rFonts w:ascii="Times New Roman" w:eastAsia="Times New Roman" w:hAnsi="Times New Roman" w:cs="Times New Roman"/>
          <w:kern w:val="0"/>
          <w:lang w:eastAsia="en-GB"/>
          <w14:ligatures w14:val="none"/>
        </w:rPr>
        <w:t>Evidence relating to any financial interest in overseas property.</w:t>
      </w:r>
    </w:p>
    <w:p w14:paraId="635DC6C4" w14:textId="77777777" w:rsidR="00272CD8" w:rsidRDefault="00272CD8" w:rsidP="00272CD8"/>
    <w:p w14:paraId="15AACDDA" w14:textId="77777777" w:rsidR="00272CD8" w:rsidRDefault="00272CD8"/>
    <w:sectPr w:rsidR="00272C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CD7"/>
    <w:multiLevelType w:val="multilevel"/>
    <w:tmpl w:val="904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44832"/>
    <w:multiLevelType w:val="multilevel"/>
    <w:tmpl w:val="DFE2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511CA9"/>
    <w:multiLevelType w:val="multilevel"/>
    <w:tmpl w:val="781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21913">
    <w:abstractNumId w:val="0"/>
  </w:num>
  <w:num w:numId="2" w16cid:durableId="1116218163">
    <w:abstractNumId w:val="2"/>
  </w:num>
  <w:num w:numId="3" w16cid:durableId="6336026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CD8"/>
    <w:rsid w:val="00272CD8"/>
    <w:rsid w:val="00582301"/>
    <w:rsid w:val="00707A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B66C"/>
  <w15:chartTrackingRefBased/>
  <w15:docId w15:val="{A512A3D2-52AA-204D-833B-94066EA03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CD8"/>
  </w:style>
  <w:style w:type="paragraph" w:styleId="Heading1">
    <w:name w:val="heading 1"/>
    <w:basedOn w:val="Normal"/>
    <w:next w:val="Normal"/>
    <w:link w:val="Heading1Char"/>
    <w:uiPriority w:val="9"/>
    <w:qFormat/>
    <w:rsid w:val="00272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CD8"/>
    <w:rPr>
      <w:rFonts w:eastAsiaTheme="majorEastAsia" w:cstheme="majorBidi"/>
      <w:color w:val="272727" w:themeColor="text1" w:themeTint="D8"/>
    </w:rPr>
  </w:style>
  <w:style w:type="paragraph" w:styleId="Title">
    <w:name w:val="Title"/>
    <w:basedOn w:val="Normal"/>
    <w:next w:val="Normal"/>
    <w:link w:val="TitleChar"/>
    <w:uiPriority w:val="10"/>
    <w:qFormat/>
    <w:rsid w:val="00272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CD8"/>
    <w:pPr>
      <w:spacing w:before="160"/>
      <w:jc w:val="center"/>
    </w:pPr>
    <w:rPr>
      <w:i/>
      <w:iCs/>
      <w:color w:val="404040" w:themeColor="text1" w:themeTint="BF"/>
    </w:rPr>
  </w:style>
  <w:style w:type="character" w:customStyle="1" w:styleId="QuoteChar">
    <w:name w:val="Quote Char"/>
    <w:basedOn w:val="DefaultParagraphFont"/>
    <w:link w:val="Quote"/>
    <w:uiPriority w:val="29"/>
    <w:rsid w:val="00272CD8"/>
    <w:rPr>
      <w:i/>
      <w:iCs/>
      <w:color w:val="404040" w:themeColor="text1" w:themeTint="BF"/>
    </w:rPr>
  </w:style>
  <w:style w:type="paragraph" w:styleId="ListParagraph">
    <w:name w:val="List Paragraph"/>
    <w:basedOn w:val="Normal"/>
    <w:uiPriority w:val="34"/>
    <w:qFormat/>
    <w:rsid w:val="00272CD8"/>
    <w:pPr>
      <w:ind w:left="720"/>
      <w:contextualSpacing/>
    </w:pPr>
  </w:style>
  <w:style w:type="character" w:styleId="IntenseEmphasis">
    <w:name w:val="Intense Emphasis"/>
    <w:basedOn w:val="DefaultParagraphFont"/>
    <w:uiPriority w:val="21"/>
    <w:qFormat/>
    <w:rsid w:val="00272CD8"/>
    <w:rPr>
      <w:i/>
      <w:iCs/>
      <w:color w:val="0F4761" w:themeColor="accent1" w:themeShade="BF"/>
    </w:rPr>
  </w:style>
  <w:style w:type="paragraph" w:styleId="IntenseQuote">
    <w:name w:val="Intense Quote"/>
    <w:basedOn w:val="Normal"/>
    <w:next w:val="Normal"/>
    <w:link w:val="IntenseQuoteChar"/>
    <w:uiPriority w:val="30"/>
    <w:qFormat/>
    <w:rsid w:val="00272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CD8"/>
    <w:rPr>
      <w:i/>
      <w:iCs/>
      <w:color w:val="0F4761" w:themeColor="accent1" w:themeShade="BF"/>
    </w:rPr>
  </w:style>
  <w:style w:type="character" w:styleId="IntenseReference">
    <w:name w:val="Intense Reference"/>
    <w:basedOn w:val="DefaultParagraphFont"/>
    <w:uiPriority w:val="32"/>
    <w:qFormat/>
    <w:rsid w:val="00272C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971</Words>
  <Characters>5541</Characters>
  <Application>Microsoft Office Word</Application>
  <DocSecurity>0</DocSecurity>
  <Lines>46</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Kaye</dc:creator>
  <cp:keywords/>
  <dc:description/>
  <cp:lastModifiedBy>Mark Kaye</cp:lastModifiedBy>
  <cp:revision>1</cp:revision>
  <dcterms:created xsi:type="dcterms:W3CDTF">2025-12-13T17:43:00Z</dcterms:created>
  <dcterms:modified xsi:type="dcterms:W3CDTF">2025-12-13T17:59:00Z</dcterms:modified>
</cp:coreProperties>
</file>