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1471" w14:textId="2119205E" w:rsidR="009C08CA" w:rsidRDefault="009C08CA" w:rsidP="009C08CA">
      <w:pPr>
        <w:pStyle w:val="Heading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Metody Obliczeniowe w Nauce i Technice</w:t>
      </w:r>
    </w:p>
    <w:p w14:paraId="75251355" w14:textId="77777777" w:rsidR="009C08CA" w:rsidRDefault="009C08CA" w:rsidP="009C08CA"/>
    <w:p w14:paraId="2A638D61" w14:textId="77777777" w:rsidR="009C08CA" w:rsidRDefault="009C08CA" w:rsidP="009C08CA"/>
    <w:p w14:paraId="4833927C" w14:textId="77777777" w:rsidR="009C08CA" w:rsidRDefault="009C08CA" w:rsidP="009C08CA"/>
    <w:p w14:paraId="7D878D7D" w14:textId="77777777" w:rsidR="009C08CA" w:rsidRDefault="009C08CA" w:rsidP="009C08CA"/>
    <w:p w14:paraId="544BEA92" w14:textId="77777777" w:rsidR="009C08CA" w:rsidRDefault="009C08CA" w:rsidP="009C08CA"/>
    <w:p w14:paraId="7F72CE1C" w14:textId="77777777" w:rsidR="009C08CA" w:rsidRDefault="009C08CA" w:rsidP="009C08CA"/>
    <w:p w14:paraId="7259F7AA" w14:textId="77777777" w:rsidR="009C08CA" w:rsidRDefault="009C08CA" w:rsidP="009C08CA"/>
    <w:p w14:paraId="007F1964" w14:textId="77777777" w:rsidR="009C08CA" w:rsidRDefault="009C08CA" w:rsidP="009C08CA"/>
    <w:p w14:paraId="26FDC2B5" w14:textId="77777777" w:rsidR="009C08CA" w:rsidRDefault="009C08CA" w:rsidP="009C08CA"/>
    <w:p w14:paraId="70236821" w14:textId="77777777" w:rsidR="009C08CA" w:rsidRDefault="009C08CA" w:rsidP="009C08CA"/>
    <w:p w14:paraId="195E9F2E" w14:textId="77777777" w:rsidR="009C08CA" w:rsidRDefault="009C08CA" w:rsidP="009C08CA"/>
    <w:p w14:paraId="5E0D7A35" w14:textId="77777777" w:rsidR="009C08CA" w:rsidRDefault="009C08CA" w:rsidP="009C08CA"/>
    <w:p w14:paraId="5952D44B" w14:textId="77777777" w:rsidR="009C08CA" w:rsidRDefault="009C08CA" w:rsidP="009C08CA"/>
    <w:p w14:paraId="59A7377B" w14:textId="7E7BFA57" w:rsidR="009C08CA" w:rsidRPr="00045292" w:rsidRDefault="00BC3B3C" w:rsidP="009C08CA">
      <w:pPr>
        <w:pStyle w:val="Heading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>
        <w:rPr>
          <w:sz w:val="96"/>
          <w:szCs w:val="96"/>
        </w:rPr>
        <w:t>Zadanie</w:t>
      </w:r>
      <w:r w:rsidR="009C08CA" w:rsidRPr="00045292">
        <w:rPr>
          <w:sz w:val="96"/>
          <w:szCs w:val="96"/>
        </w:rPr>
        <w:t xml:space="preserve"> </w:t>
      </w:r>
      <w:r w:rsidR="00FD308E">
        <w:rPr>
          <w:sz w:val="96"/>
          <w:szCs w:val="96"/>
        </w:rPr>
        <w:t>3</w:t>
      </w:r>
    </w:p>
    <w:p w14:paraId="53B32A9D" w14:textId="77777777" w:rsidR="009C08CA" w:rsidRDefault="009C08CA" w:rsidP="009C08CA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r>
        <w:rPr>
          <w:rFonts w:ascii="Poppins" w:eastAsia="Poppins" w:hAnsi="Poppins" w:cs="Poppins"/>
          <w:color w:val="0B5394"/>
          <w:sz w:val="52"/>
          <w:szCs w:val="52"/>
        </w:rPr>
        <w:t xml:space="preserve">Interpolacja </w:t>
      </w:r>
    </w:p>
    <w:p w14:paraId="7F085BA5" w14:textId="3BA7D9D7" w:rsidR="009C08CA" w:rsidRPr="009C08CA" w:rsidRDefault="00FD308E" w:rsidP="009C08CA">
      <w:pPr>
        <w:ind w:left="1133" w:right="1122"/>
        <w:jc w:val="center"/>
        <w:rPr>
          <w:rFonts w:ascii="Poppins" w:eastAsia="Poppins" w:hAnsi="Poppins" w:cs="Poppins"/>
          <w:color w:val="0B5394"/>
          <w:sz w:val="36"/>
          <w:szCs w:val="36"/>
        </w:rPr>
      </w:pPr>
      <w:r>
        <w:rPr>
          <w:rFonts w:ascii="Poppins" w:eastAsia="Poppins" w:hAnsi="Poppins" w:cs="Poppins"/>
          <w:color w:val="0B5394"/>
          <w:sz w:val="36"/>
          <w:szCs w:val="36"/>
        </w:rPr>
        <w:t>Funkcje sklejane</w:t>
      </w:r>
      <w:r w:rsidR="00CD6353">
        <w:rPr>
          <w:rFonts w:ascii="Poppins" w:eastAsia="Poppins" w:hAnsi="Poppins" w:cs="Poppins"/>
          <w:color w:val="0B5394"/>
          <w:sz w:val="36"/>
          <w:szCs w:val="36"/>
        </w:rPr>
        <w:t xml:space="preserve"> 2. i 3. stopnia</w:t>
      </w:r>
    </w:p>
    <w:p w14:paraId="7EB0D3B5" w14:textId="77777777" w:rsidR="009C08CA" w:rsidRDefault="009C08CA" w:rsidP="009C08CA"/>
    <w:p w14:paraId="60B6AFE0" w14:textId="77777777" w:rsidR="009C08CA" w:rsidRDefault="009C08CA" w:rsidP="009C08CA"/>
    <w:p w14:paraId="5B861E95" w14:textId="77777777" w:rsidR="009C08CA" w:rsidRDefault="009C08CA" w:rsidP="009C08CA"/>
    <w:p w14:paraId="43501DC9" w14:textId="77777777" w:rsidR="009C08CA" w:rsidRDefault="009C08CA" w:rsidP="009C08CA"/>
    <w:p w14:paraId="739371D2" w14:textId="0742F59E" w:rsidR="009C08CA" w:rsidRDefault="009C08CA" w:rsidP="009C08CA"/>
    <w:p w14:paraId="2ED575CE" w14:textId="77777777" w:rsidR="009C08CA" w:rsidRDefault="009C08CA" w:rsidP="009C08CA"/>
    <w:p w14:paraId="7A828244" w14:textId="77777777" w:rsidR="009C08CA" w:rsidRDefault="009C08CA" w:rsidP="009C08CA"/>
    <w:p w14:paraId="7BCC6A01" w14:textId="77777777" w:rsidR="009C08CA" w:rsidRDefault="009C08CA" w:rsidP="009C08CA"/>
    <w:p w14:paraId="6C0B9994" w14:textId="77777777" w:rsidR="009C08CA" w:rsidRDefault="009C08CA" w:rsidP="009C08CA"/>
    <w:p w14:paraId="781249C9" w14:textId="77777777" w:rsidR="009C08CA" w:rsidRDefault="009C08CA" w:rsidP="009C08CA"/>
    <w:p w14:paraId="70A5AABD" w14:textId="77777777" w:rsidR="009C08CA" w:rsidRDefault="009C08CA" w:rsidP="009C08CA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1E940548" w14:textId="77777777" w:rsidR="009C08CA" w:rsidRPr="00C553AD" w:rsidRDefault="009C08CA" w:rsidP="009C08CA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2F9B4EEF" w14:textId="52F25F67" w:rsidR="009C08CA" w:rsidRDefault="006E498A" w:rsidP="009C08CA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>
        <w:rPr>
          <w:rFonts w:ascii="Matthew_handwritten" w:eastAsia="Lato" w:hAnsi="Matthew_handwritten" w:cs="Lato"/>
          <w:color w:val="434343"/>
          <w:sz w:val="52"/>
          <w:szCs w:val="52"/>
        </w:rPr>
        <w:t>Michał Plaza</w:t>
      </w:r>
    </w:p>
    <w:p w14:paraId="669B9A2B" w14:textId="77777777" w:rsidR="009C08CA" w:rsidRDefault="009C08CA" w:rsidP="009C08CA">
      <w:pPr>
        <w:pStyle w:val="Heading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lastRenderedPageBreak/>
        <w:t>Dane techniczne sprzętu</w:t>
      </w:r>
    </w:p>
    <w:p w14:paraId="6625C38D" w14:textId="77777777" w:rsidR="009C08CA" w:rsidRDefault="009C08CA" w:rsidP="002777AD">
      <w:pPr>
        <w:pStyle w:val="NormalWeb"/>
        <w:shd w:val="clear" w:color="auto" w:fill="FFFFFF"/>
        <w:spacing w:before="0" w:beforeAutospacing="0" w:after="120" w:afterAutospacing="0"/>
        <w:ind w:left="709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Obliczenia zostały wykonane na komputerze o następujących parametrach:</w:t>
      </w:r>
    </w:p>
    <w:p w14:paraId="51CBF07B" w14:textId="04270270" w:rsidR="009C08CA" w:rsidRDefault="009C08CA" w:rsidP="002777AD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276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Procesor: </w:t>
      </w:r>
      <w:r w:rsidR="006E498A">
        <w:rPr>
          <w:rFonts w:ascii="Helvetica" w:hAnsi="Helvetica"/>
          <w:color w:val="000000"/>
          <w:sz w:val="21"/>
          <w:szCs w:val="21"/>
        </w:rPr>
        <w:t xml:space="preserve">Apple </w:t>
      </w:r>
      <w:proofErr w:type="spellStart"/>
      <w:r w:rsidR="006E498A">
        <w:rPr>
          <w:rFonts w:ascii="Helvetica" w:hAnsi="Helvetica"/>
          <w:color w:val="000000"/>
          <w:sz w:val="21"/>
          <w:szCs w:val="21"/>
        </w:rPr>
        <w:t>Silicon</w:t>
      </w:r>
      <w:proofErr w:type="spellEnd"/>
      <w:r w:rsidR="006E498A">
        <w:rPr>
          <w:rFonts w:ascii="Helvetica" w:hAnsi="Helvetica"/>
          <w:color w:val="000000"/>
          <w:sz w:val="21"/>
          <w:szCs w:val="21"/>
        </w:rPr>
        <w:t xml:space="preserve"> M1 </w:t>
      </w:r>
    </w:p>
    <w:p w14:paraId="0978FD71" w14:textId="7A78D0F7" w:rsidR="00BC4DA7" w:rsidRPr="00E33C74" w:rsidRDefault="009C08CA" w:rsidP="00E33C74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276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Pamięć RAM: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16</w:t>
      </w:r>
      <w:r>
        <w:rPr>
          <w:rFonts w:ascii="Helvetica" w:hAnsi="Helvetica"/>
          <w:color w:val="000000"/>
          <w:sz w:val="21"/>
          <w:szCs w:val="21"/>
        </w:rPr>
        <w:t> GB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3200</w:t>
      </w:r>
      <w:r>
        <w:rPr>
          <w:rFonts w:ascii="Helvetica" w:hAnsi="Helvetica"/>
          <w:color w:val="000000"/>
          <w:sz w:val="21"/>
          <w:szCs w:val="21"/>
        </w:rPr>
        <w:t> MHz</w:t>
      </w:r>
    </w:p>
    <w:p w14:paraId="733C8F29" w14:textId="0B8EDA36" w:rsidR="00732097" w:rsidRPr="00732097" w:rsidRDefault="00BC4DA7" w:rsidP="00E33C74">
      <w:pPr>
        <w:pStyle w:val="Heading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Interpolowana funkcja</w:t>
      </w:r>
    </w:p>
    <w:p w14:paraId="27383A03" w14:textId="1495862C" w:rsidR="00977BD7" w:rsidRPr="00977BD7" w:rsidRDefault="00977BD7" w:rsidP="00E33C74">
      <w:pPr>
        <w:pStyle w:val="Heading4"/>
        <w:numPr>
          <w:ilvl w:val="1"/>
          <w:numId w:val="1"/>
        </w:numPr>
        <w:spacing w:before="0"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Wzór funkcji</w:t>
      </w:r>
    </w:p>
    <w:p w14:paraId="23DDDC5E" w14:textId="654DEDCD" w:rsidR="00BC4DA7" w:rsidRDefault="00BC4DA7" w:rsidP="00BC4DA7">
      <w:pPr>
        <w:pStyle w:val="ListParagraph"/>
        <w:spacing w:after="120"/>
        <w:rPr>
          <w:color w:val="000000"/>
        </w:rPr>
      </w:pPr>
      <w:r>
        <w:rPr>
          <w:color w:val="000000"/>
        </w:rPr>
        <w:t>Interpolację przeprowadziłem dla poniższej funkcji</w:t>
      </w:r>
    </w:p>
    <w:p w14:paraId="70829C4B" w14:textId="24214E95" w:rsidR="00182147" w:rsidRPr="00363889" w:rsidRDefault="00182147" w:rsidP="00182147">
      <w:pPr>
        <w:pStyle w:val="NormalWeb"/>
        <w:shd w:val="clear" w:color="auto" w:fill="FFFFFF"/>
        <w:spacing w:before="0" w:beforeAutospacing="0" w:after="0" w:afterAutospacing="0"/>
        <w:ind w:left="1276"/>
        <w:rPr>
          <w:rFonts w:ascii="Helvetica" w:hAnsi="Helvetica"/>
          <w:color w:val="000000"/>
          <w:lang w:val="pl"/>
        </w:rPr>
      </w:pPr>
      <m:oMathPara>
        <m:oMath>
          <m:r>
            <w:rPr>
              <w:rFonts w:ascii="Cambria Math" w:hAnsi="Cambria Math"/>
              <w:color w:val="000000"/>
              <w:lang w:val="pl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pl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lang w:val="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pl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lang w:val="pl"/>
                </w:rPr>
                <m:t>-k∙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pl"/>
                </w:rPr>
                <m:t>sin⁡</m:t>
              </m:r>
              <m:r>
                <w:rPr>
                  <w:rFonts w:ascii="Cambria Math" w:hAnsi="Cambria Math"/>
                  <w:color w:val="000000"/>
                  <w:lang w:val="pl"/>
                </w:rPr>
                <m:t>(mx)</m:t>
              </m:r>
            </m:sup>
          </m:sSup>
          <m:r>
            <w:rPr>
              <w:rFonts w:ascii="Cambria Math" w:hAnsi="Cambria Math"/>
              <w:color w:val="000000"/>
              <w:lang w:val="pl"/>
            </w:rPr>
            <m:t>+k∙</m:t>
          </m:r>
          <m:func>
            <m:funcPr>
              <m:ctrlPr>
                <w:rPr>
                  <w:rFonts w:ascii="Cambria Math" w:hAnsi="Cambria Math"/>
                  <w:color w:val="000000"/>
                  <w:lang w:val="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pl"/>
                </w:rPr>
                <m:t>sin</m:t>
              </m: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p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val="pl"/>
                    </w:rPr>
                    <m:t>mx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lang w:val="pl"/>
            </w:rPr>
            <m:t>-1</m:t>
          </m:r>
        </m:oMath>
      </m:oMathPara>
    </w:p>
    <w:p w14:paraId="2CD07343" w14:textId="63D7F058" w:rsidR="00363889" w:rsidRPr="00363889" w:rsidRDefault="00363889" w:rsidP="00363889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(2.1.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BD0A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3388B2AE" w14:textId="237F4A31" w:rsidR="00182147" w:rsidRDefault="00182147" w:rsidP="00182147">
      <w:pPr>
        <w:pStyle w:val="ListParagraph"/>
        <w:spacing w:after="120"/>
        <w:rPr>
          <w:color w:val="000000"/>
        </w:rPr>
      </w:pPr>
      <w:r>
        <w:rPr>
          <w:color w:val="000000"/>
        </w:rPr>
        <w:t>gdzie</w:t>
      </w:r>
    </w:p>
    <w:p w14:paraId="13F3E7EC" w14:textId="20F6C94E" w:rsidR="00182147" w:rsidRPr="00182147" w:rsidRDefault="00182147" w:rsidP="00182147">
      <w:pPr>
        <w:pStyle w:val="ListParagraph"/>
        <w:spacing w:after="120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k=2</m:t>
          </m:r>
        </m:oMath>
      </m:oMathPara>
    </w:p>
    <w:p w14:paraId="36957ACC" w14:textId="0D93721C" w:rsidR="00182147" w:rsidRPr="00363889" w:rsidRDefault="00182147" w:rsidP="00182147">
      <w:pPr>
        <w:pStyle w:val="ListParagraph"/>
        <w:spacing w:after="12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m=2</m:t>
          </m:r>
        </m:oMath>
      </m:oMathPara>
    </w:p>
    <w:p w14:paraId="6C8D5BDC" w14:textId="6B6B6152" w:rsidR="00363889" w:rsidRPr="00363889" w:rsidRDefault="00363889" w:rsidP="00363889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BD0A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BD0A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794000FD" w14:textId="3E29729E" w:rsidR="00977BD7" w:rsidRPr="00182147" w:rsidRDefault="00977BD7" w:rsidP="00182147">
      <w:pPr>
        <w:pStyle w:val="ListParagraph"/>
        <w:spacing w:after="120"/>
        <w:rPr>
          <w:color w:val="000000"/>
        </w:rPr>
      </w:pPr>
      <w:r>
        <w:rPr>
          <w:color w:val="000000"/>
        </w:rPr>
        <w:t>na przedziale</w:t>
      </w:r>
    </w:p>
    <w:p w14:paraId="7043D233" w14:textId="07D219BA" w:rsidR="00182147" w:rsidRPr="00363889" w:rsidRDefault="00977BD7" w:rsidP="00977BD7">
      <w:pPr>
        <w:pStyle w:val="ListParagraph"/>
        <w:spacing w:after="120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x∈[-π, 2π]</m:t>
          </m:r>
        </m:oMath>
      </m:oMathPara>
    </w:p>
    <w:p w14:paraId="22319B89" w14:textId="5551EC27" w:rsidR="00363889" w:rsidRPr="00363889" w:rsidRDefault="00363889" w:rsidP="00363889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BD0A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BD0A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3.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45205743" w14:textId="1DE8CA30" w:rsidR="00977BD7" w:rsidRPr="00977BD7" w:rsidRDefault="00977BD7" w:rsidP="00977BD7">
      <w:pPr>
        <w:pStyle w:val="Heading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Wykres funkcji</w:t>
      </w:r>
    </w:p>
    <w:p w14:paraId="650A59D7" w14:textId="6795223B" w:rsidR="00977BD7" w:rsidRDefault="00977BD7" w:rsidP="00D11612">
      <w:pPr>
        <w:pStyle w:val="ListParagraph"/>
        <w:spacing w:after="120"/>
        <w:ind w:left="0"/>
        <w:rPr>
          <w:color w:val="000000"/>
        </w:rPr>
      </w:pPr>
    </w:p>
    <w:p w14:paraId="3ACD60F0" w14:textId="4737F66A" w:rsidR="00044C14" w:rsidRPr="00044C14" w:rsidRDefault="00977BD7" w:rsidP="00044C14">
      <w:pPr>
        <w:pStyle w:val="ListParagraph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>Rys. 2.2. Wykres badanej funkcji</w:t>
      </w:r>
    </w:p>
    <w:p w14:paraId="7C620B6C" w14:textId="2D159CD8" w:rsidR="00044C14" w:rsidRDefault="00044C14" w:rsidP="00044C14">
      <w:pPr>
        <w:pStyle w:val="Heading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Zastosowan</w:t>
      </w:r>
      <w:r w:rsidR="00FD308E">
        <w:t>e</w:t>
      </w:r>
      <w:r>
        <w:t xml:space="preserve"> metod</w:t>
      </w:r>
      <w:r w:rsidR="00FD308E">
        <w:t>y</w:t>
      </w:r>
      <w:r>
        <w:t xml:space="preserve"> interpolacji</w:t>
      </w:r>
    </w:p>
    <w:p w14:paraId="221EBD54" w14:textId="0F6A4CC1" w:rsidR="00FD308E" w:rsidRPr="00FD308E" w:rsidRDefault="00FD308E" w:rsidP="00FD308E">
      <w:pPr>
        <w:pStyle w:val="Heading4"/>
        <w:numPr>
          <w:ilvl w:val="1"/>
          <w:numId w:val="1"/>
        </w:numPr>
        <w:spacing w:line="30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Funkcja sklejana 2. stopnia</w:t>
      </w:r>
    </w:p>
    <w:p w14:paraId="52470961" w14:textId="5DF3B900" w:rsidR="00FD308E" w:rsidRPr="00CC58CF" w:rsidRDefault="00FD308E" w:rsidP="00FD308E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Sposób wyznaczania funkcji</w:t>
      </w:r>
    </w:p>
    <w:p w14:paraId="61E2BBAF" w14:textId="1EB32FDB" w:rsidR="00FD308E" w:rsidRDefault="00364F34" w:rsidP="00896BB6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Równanie funkcji sklejanej 2. stopnia, możemy w ogólności zapisać </w:t>
      </w:r>
      <w:r w:rsidR="009F0A31">
        <w:rPr>
          <w:color w:val="000000"/>
        </w:rPr>
        <w:t>jako</w:t>
      </w:r>
    </w:p>
    <w:p w14:paraId="5F211731" w14:textId="433C3E87" w:rsidR="00364F34" w:rsidRPr="009F0A31" w:rsidRDefault="00000000" w:rsidP="00FD308E">
      <w:pPr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i∈[1, 2, …, n-1]</m:t>
          </m:r>
        </m:oMath>
      </m:oMathPara>
    </w:p>
    <w:p w14:paraId="5596B65C" w14:textId="59B94614" w:rsidR="009F0A31" w:rsidRPr="00363889" w:rsidRDefault="009F0A31" w:rsidP="009F0A31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34239EFA" w14:textId="77777777" w:rsidR="009F0A31" w:rsidRDefault="009F0A31" w:rsidP="00FD308E">
      <w:pPr>
        <w:ind w:left="709"/>
        <w:rPr>
          <w:color w:val="000000"/>
        </w:rPr>
      </w:pPr>
    </w:p>
    <w:p w14:paraId="2DE3B9D0" w14:textId="5CA3FD81" w:rsidR="009F0A31" w:rsidRDefault="009F0A31" w:rsidP="00FD308E">
      <w:pPr>
        <w:ind w:left="709"/>
        <w:rPr>
          <w:color w:val="000000"/>
        </w:rPr>
      </w:pPr>
      <w:r>
        <w:rPr>
          <w:color w:val="000000"/>
        </w:rPr>
        <w:t xml:space="preserve">gdzie każdy z segmentów funkcji, określony na przedziale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color w:val="000000"/>
        </w:rPr>
        <w:t xml:space="preserve"> </w:t>
      </w:r>
      <w:r w:rsidR="00EC519F">
        <w:rPr>
          <w:color w:val="000000"/>
        </w:rPr>
        <w:br/>
      </w:r>
      <w:r>
        <w:rPr>
          <w:color w:val="000000"/>
        </w:rPr>
        <w:t>(</w:t>
      </w:r>
      <m:oMath>
        <m:r>
          <w:rPr>
            <w:rFonts w:ascii="Cambria Math" w:hAnsi="Cambria Math"/>
          </w:rPr>
          <m:t>i∈[1, 2, …, n-1]</m:t>
        </m:r>
      </m:oMath>
      <w:r w:rsidR="00CF5CCB">
        <w:t xml:space="preserve"> – indeksuję węzły od </w:t>
      </w:r>
      <m:oMath>
        <m:r>
          <w:rPr>
            <w:rFonts w:ascii="Cambria Math" w:hAnsi="Cambria Math"/>
          </w:rPr>
          <m:t>1</m:t>
        </m:r>
      </m:oMath>
      <w:r w:rsidR="00CF5CCB">
        <w:t xml:space="preserve"> do </w:t>
      </w:r>
      <m:oMath>
        <m:r>
          <w:rPr>
            <w:rFonts w:ascii="Cambria Math" w:hAnsi="Cambria Math"/>
          </w:rPr>
          <m:t>n</m:t>
        </m:r>
      </m:oMath>
      <w:r w:rsidR="00AA02F6">
        <w:t xml:space="preserve">, a więc otrzymam </w:t>
      </w:r>
      <m:oMath>
        <m:r>
          <w:rPr>
            <w:rFonts w:ascii="Cambria Math" w:hAnsi="Cambria Math"/>
          </w:rPr>
          <m:t>n-1</m:t>
        </m:r>
      </m:oMath>
      <w:r w:rsidR="00AA02F6">
        <w:t xml:space="preserve"> funkcji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>) opisany jest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 xml:space="preserve"> </w:t>
      </w:r>
      <w:r>
        <w:rPr>
          <w:color w:val="000000"/>
        </w:rPr>
        <w:t xml:space="preserve">wzorem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1A252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1.)</w:t>
      </w:r>
      <w:r>
        <w:rPr>
          <w:color w:val="000000"/>
        </w:rPr>
        <w:t xml:space="preserve">. </w:t>
      </w:r>
    </w:p>
    <w:p w14:paraId="3C272E44" w14:textId="436769A5" w:rsidR="009F0A31" w:rsidRDefault="009F0A31" w:rsidP="00896BB6">
      <w:pPr>
        <w:spacing w:before="120" w:after="120"/>
        <w:ind w:left="709"/>
        <w:rPr>
          <w:color w:val="000000"/>
        </w:rPr>
      </w:pPr>
      <w:r>
        <w:rPr>
          <w:color w:val="000000"/>
        </w:rPr>
        <w:t xml:space="preserve">Aby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</w:t>
      </w:r>
      <w:r w:rsidR="00447A8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była funkcją sklejaną 2. stopnia, musi spełniać</w:t>
      </w:r>
      <w:r w:rsidR="00802D17">
        <w:rPr>
          <w:color w:val="000000"/>
        </w:rPr>
        <w:t xml:space="preserve"> następujące</w:t>
      </w:r>
      <w:r>
        <w:rPr>
          <w:color w:val="000000"/>
        </w:rPr>
        <w:t xml:space="preserve"> warunki:</w:t>
      </w:r>
    </w:p>
    <w:p w14:paraId="6E82FA61" w14:textId="5C70E482" w:rsidR="009F0A31" w:rsidRDefault="00000000" w:rsidP="00570171">
      <w:pPr>
        <w:pStyle w:val="ListParagraph"/>
        <w:numPr>
          <w:ilvl w:val="0"/>
          <w:numId w:val="6"/>
        </w:numPr>
        <w:ind w:left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0171">
        <w:t xml:space="preserve">                         </w:t>
      </w:r>
      <w:r w:rsidR="00EC519F">
        <w:tab/>
      </w:r>
      <w:r w:rsidR="00570171">
        <w:t xml:space="preserve">dla </w:t>
      </w:r>
      <m:oMath>
        <m:r>
          <w:rPr>
            <w:rFonts w:ascii="Cambria Math" w:hAnsi="Cambria Math"/>
          </w:rPr>
          <m:t>i∈[1, 2, …, n-1]</m:t>
        </m:r>
      </m:oMath>
    </w:p>
    <w:p w14:paraId="1061DF3E" w14:textId="5C4B8349" w:rsidR="00570171" w:rsidRDefault="00000000" w:rsidP="00570171">
      <w:pPr>
        <w:pStyle w:val="ListParagraph"/>
        <w:numPr>
          <w:ilvl w:val="0"/>
          <w:numId w:val="6"/>
        </w:numPr>
        <w:ind w:left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0171">
        <w:t xml:space="preserve">         </w:t>
      </w:r>
      <w:r w:rsidR="00EC519F">
        <w:tab/>
      </w:r>
      <w:r w:rsidR="00570171">
        <w:t xml:space="preserve">dla </w:t>
      </w:r>
      <m:oMath>
        <m:r>
          <w:rPr>
            <w:rFonts w:ascii="Cambria Math" w:hAnsi="Cambria Math"/>
          </w:rPr>
          <m:t>i∈[1, 2, …, n-2]</m:t>
        </m:r>
      </m:oMath>
      <w:r w:rsidR="00570171">
        <w:t xml:space="preserve"> </w:t>
      </w:r>
    </w:p>
    <w:p w14:paraId="09E465B3" w14:textId="3F88AD4F" w:rsidR="00570171" w:rsidRDefault="00000000" w:rsidP="00570171">
      <w:pPr>
        <w:pStyle w:val="ListParagraph"/>
        <w:numPr>
          <w:ilvl w:val="0"/>
          <w:numId w:val="6"/>
        </w:numPr>
        <w:ind w:left="141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570171">
        <w:t xml:space="preserve"> </w:t>
      </w:r>
      <w:r w:rsidR="00EC519F">
        <w:tab/>
      </w:r>
      <w:r w:rsidR="00896BB6">
        <w:t xml:space="preserve">            </w:t>
      </w:r>
      <w:r w:rsidR="00570171">
        <w:t xml:space="preserve">dla </w:t>
      </w:r>
      <m:oMath>
        <m:r>
          <w:rPr>
            <w:rFonts w:ascii="Cambria Math" w:hAnsi="Cambria Math"/>
          </w:rPr>
          <m:t>i∈[1, 2, …, n-2]</m:t>
        </m:r>
      </m:oMath>
    </w:p>
    <w:p w14:paraId="04D53FED" w14:textId="5834CE3C" w:rsidR="00FE1CD5" w:rsidRPr="00FE1CD5" w:rsidRDefault="00FE1CD5" w:rsidP="00FE1CD5">
      <w:pPr>
        <w:pStyle w:val="NormalWeb"/>
        <w:shd w:val="clear" w:color="auto" w:fill="FFFFFF"/>
        <w:spacing w:before="0" w:beforeAutospacing="0" w:after="0" w:afterAutospacing="0"/>
        <w:ind w:left="1069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6BBE402D" w14:textId="35399B79" w:rsidR="00570171" w:rsidRDefault="00FE1CD5" w:rsidP="00EC519F">
      <w:pPr>
        <w:pStyle w:val="ListParagraph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>Z warunku 1. otrzymujemy:</w:t>
      </w:r>
    </w:p>
    <w:p w14:paraId="7527A662" w14:textId="538D370E" w:rsidR="00FE1CD5" w:rsidRPr="00121639" w:rsidRDefault="00000000" w:rsidP="00EC519F">
      <w:pPr>
        <w:pStyle w:val="ListParagraph"/>
        <w:spacing w:before="120"/>
        <w:ind w:left="709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B8600E1" w14:textId="1FD2F42D" w:rsidR="00121639" w:rsidRPr="00121639" w:rsidRDefault="00000000" w:rsidP="00EC519F">
      <w:pPr>
        <w:pStyle w:val="ListParagraph"/>
        <w:spacing w:before="120"/>
        <w:ind w:left="709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7098B0A" w14:textId="1EB2FF41" w:rsidR="00FE1CD5" w:rsidRPr="00FE1CD5" w:rsidRDefault="00FE1CD5" w:rsidP="00FE1CD5">
      <w:pPr>
        <w:pStyle w:val="Normal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05162940" w14:textId="75D757AF" w:rsidR="00FE1CD5" w:rsidRDefault="009C31C4" w:rsidP="00FE1CD5">
      <w:pPr>
        <w:pStyle w:val="ListParagraph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 xml:space="preserve">Różniczkując wyrażenie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1.)</w:t>
      </w:r>
      <w:r>
        <w:rPr>
          <w:color w:val="000000"/>
        </w:rPr>
        <w:t xml:space="preserve"> względem </w:t>
      </w:r>
      <m:oMath>
        <m:r>
          <w:rPr>
            <w:rFonts w:ascii="Cambria Math" w:hAnsi="Cambria Math"/>
          </w:rPr>
          <m:t>x</m:t>
        </m:r>
      </m:oMath>
      <w:r>
        <w:rPr>
          <w:color w:val="000000"/>
        </w:rPr>
        <w:t>, otrzymujemy</w:t>
      </w:r>
      <w:r w:rsidR="00FE1CD5">
        <w:rPr>
          <w:color w:val="000000"/>
        </w:rPr>
        <w:t>:</w:t>
      </w:r>
    </w:p>
    <w:p w14:paraId="1CDCE9E7" w14:textId="58CC5D29" w:rsidR="009C31C4" w:rsidRPr="009C31C4" w:rsidRDefault="00000000" w:rsidP="009C31C4">
      <w:pPr>
        <w:pStyle w:val="ListParagraph"/>
        <w:spacing w:before="120"/>
        <w:ind w:left="709"/>
        <w:contextualSpacing w:val="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43BEF83" w14:textId="268ED3D6" w:rsidR="009C31C4" w:rsidRPr="00FE1CD5" w:rsidRDefault="009C31C4" w:rsidP="009C31C4">
      <w:pPr>
        <w:pStyle w:val="Normal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760EBFF3" w14:textId="2538EBCB" w:rsidR="009C31C4" w:rsidRDefault="009C31C4" w:rsidP="009C31C4">
      <w:pPr>
        <w:pStyle w:val="ListParagraph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>To z kolei pozwala nam na wykorzystanie warunku 3.:</w:t>
      </w:r>
    </w:p>
    <w:p w14:paraId="7D5BB2A5" w14:textId="1CB36489" w:rsidR="00A023D2" w:rsidRPr="009C31C4" w:rsidRDefault="00000000" w:rsidP="00A023D2">
      <w:pPr>
        <w:pStyle w:val="ListParagraph"/>
        <w:spacing w:before="120"/>
        <w:ind w:left="709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14:paraId="41E16A23" w14:textId="77777777" w:rsidR="00A023D2" w:rsidRPr="009C31C4" w:rsidRDefault="00A023D2" w:rsidP="00A023D2">
      <w:pPr>
        <w:pStyle w:val="ListParagraph"/>
        <w:spacing w:before="120"/>
        <w:ind w:left="709"/>
        <w:contextualSpacing w:val="0"/>
        <w:rPr>
          <w:color w:val="000000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i+1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FB1A6D7" w14:textId="77777777" w:rsidR="00A023D2" w:rsidRPr="009C31C4" w:rsidRDefault="00A023D2" w:rsidP="00A023D2">
      <w:pPr>
        <w:pStyle w:val="ListParagraph"/>
        <w:spacing w:before="120"/>
        <w:ind w:left="709"/>
        <w:contextualSpacing w:val="0"/>
        <w:rPr>
          <w:color w:val="000000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D5A760C" w14:textId="77777777" w:rsidR="00A023D2" w:rsidRPr="00A023D2" w:rsidRDefault="00000000" w:rsidP="00A023D2">
      <w:pPr>
        <w:pStyle w:val="ListParagraph"/>
        <w:spacing w:before="120"/>
        <w:ind w:left="709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9B1C5D5" w14:textId="46A39972" w:rsidR="00A023D2" w:rsidRPr="00A023D2" w:rsidRDefault="00A023D2" w:rsidP="00A023D2">
      <w:pPr>
        <w:pStyle w:val="Normal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5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C21488A" w14:textId="6C3BB2AD" w:rsidR="00A71D53" w:rsidRDefault="00A023D2" w:rsidP="00A71D53">
      <w:pPr>
        <w:pStyle w:val="ListParagraph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>Wykorzystując 1.</w:t>
      </w:r>
      <w:r w:rsidR="00121639">
        <w:rPr>
          <w:color w:val="000000"/>
        </w:rPr>
        <w:t xml:space="preserve"> </w:t>
      </w:r>
      <w:r w:rsidR="00CD6353">
        <w:rPr>
          <w:color w:val="000000"/>
        </w:rPr>
        <w:t xml:space="preserve">warunek </w:t>
      </w:r>
      <w:r w:rsidR="00121639">
        <w:rPr>
          <w:color w:val="000000"/>
        </w:rPr>
        <w:t xml:space="preserve">(korzystam z przekształcenia do postaci 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="00121639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.3.)</w:t>
      </w:r>
      <w:r w:rsidR="00121639">
        <w:rPr>
          <w:color w:val="000000"/>
        </w:rPr>
        <w:t>)</w:t>
      </w:r>
      <w:r>
        <w:rPr>
          <w:color w:val="000000"/>
        </w:rPr>
        <w:t xml:space="preserve"> oraz 2.</w:t>
      </w:r>
      <w:r w:rsidR="00CD6353">
        <w:rPr>
          <w:color w:val="000000"/>
        </w:rPr>
        <w:t> </w:t>
      </w:r>
      <w:r>
        <w:rPr>
          <w:color w:val="000000"/>
        </w:rPr>
        <w:t>warunek,</w:t>
      </w:r>
      <w:r w:rsidR="00121639">
        <w:rPr>
          <w:color w:val="000000"/>
        </w:rPr>
        <w:t xml:space="preserve"> a także</w:t>
      </w:r>
      <w:r w:rsidR="00330E62">
        <w:rPr>
          <w:color w:val="000000"/>
        </w:rPr>
        <w:t>,</w:t>
      </w:r>
      <w:r w:rsidR="00121639">
        <w:rPr>
          <w:color w:val="000000"/>
        </w:rPr>
        <w:t xml:space="preserve"> korzystając z</w:t>
      </w:r>
      <w:r w:rsidR="00330E62">
        <w:rPr>
          <w:color w:val="000000"/>
        </w:rPr>
        <w:t>e</w:t>
      </w:r>
      <w:r w:rsidR="00121639">
        <w:rPr>
          <w:color w:val="000000"/>
        </w:rPr>
        <w:t xml:space="preserve"> wzoru 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="00121639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12163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5.)</w:t>
      </w:r>
      <w:r w:rsidR="00121639">
        <w:rPr>
          <w:color w:val="000000"/>
        </w:rPr>
        <w:t>, otrzymujemy</w:t>
      </w:r>
      <w:r>
        <w:rPr>
          <w:color w:val="000000"/>
        </w:rPr>
        <w:t>:</w:t>
      </w:r>
    </w:p>
    <w:p w14:paraId="79406761" w14:textId="77777777" w:rsidR="00A71D53" w:rsidRPr="00121639" w:rsidRDefault="00000000" w:rsidP="00A71D53">
      <w:pPr>
        <w:pStyle w:val="NormalWeb"/>
        <w:shd w:val="clear" w:color="auto" w:fill="FFFFFF"/>
        <w:spacing w:before="0" w:beforeAutospacing="0" w:after="0" w:afterAutospacing="0"/>
        <w:ind w:left="106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CADAAB" w14:textId="77777777" w:rsidR="00A71D53" w:rsidRDefault="00A71D53" w:rsidP="00A71D53">
      <w:pPr>
        <w:pStyle w:val="NormalWeb"/>
        <w:shd w:val="clear" w:color="auto" w:fill="FFFFFF"/>
        <w:spacing w:before="0" w:beforeAutospacing="0" w:after="0" w:afterAutospacing="0"/>
        <w:ind w:left="1069"/>
        <w:jc w:val="center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</w:p>
    <w:p w14:paraId="1F33914A" w14:textId="77777777" w:rsidR="00A71D53" w:rsidRPr="00121639" w:rsidRDefault="00000000" w:rsidP="00A71D53">
      <w:pPr>
        <w:pStyle w:val="NormalWeb"/>
        <w:shd w:val="clear" w:color="auto" w:fill="FFFFFF"/>
        <w:spacing w:before="0" w:beforeAutospacing="0" w:after="0" w:afterAutospacing="0"/>
        <w:ind w:left="567"/>
        <w:jc w:val="center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8597C15" w14:textId="21C8F2AA" w:rsidR="00A71D53" w:rsidRPr="00121639" w:rsidRDefault="00000000" w:rsidP="00BA1184">
      <w:pPr>
        <w:pStyle w:val="NormalWeb"/>
        <w:shd w:val="clear" w:color="auto" w:fill="FFFFFF"/>
        <w:spacing w:before="120" w:beforeAutospacing="0" w:after="0" w:afterAutospacing="0"/>
        <w:ind w:left="1072"/>
        <w:jc w:val="center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BF9EDF2" w14:textId="0397A034" w:rsidR="00A71D53" w:rsidRPr="00A71D53" w:rsidRDefault="00000000" w:rsidP="00BA1184">
      <w:pPr>
        <w:pStyle w:val="NormalWeb"/>
        <w:shd w:val="clear" w:color="auto" w:fill="FFFFFF"/>
        <w:spacing w:before="120" w:beforeAutospacing="0" w:after="0" w:afterAutospacing="0"/>
        <w:ind w:left="1072"/>
        <w:jc w:val="center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E2A3F37" w14:textId="6420C367" w:rsidR="00A71D53" w:rsidRPr="00A71D53" w:rsidRDefault="00000000" w:rsidP="00BA1184">
      <w:pPr>
        <w:pStyle w:val="NormalWeb"/>
        <w:shd w:val="clear" w:color="auto" w:fill="FFFFFF"/>
        <w:spacing w:before="120" w:beforeAutospacing="0" w:after="0" w:afterAutospacing="0"/>
        <w:ind w:left="1072"/>
        <w:jc w:val="center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82D2C" w14:textId="7605260E" w:rsidR="00A71D53" w:rsidRPr="00BA1184" w:rsidRDefault="00000000" w:rsidP="00BA1184">
      <w:pPr>
        <w:pStyle w:val="NormalWeb"/>
        <w:shd w:val="clear" w:color="auto" w:fill="FFFFFF"/>
        <w:spacing w:before="120" w:beforeAutospacing="0" w:after="0" w:afterAutospacing="0"/>
        <w:ind w:left="1072"/>
        <w:jc w:val="center"/>
        <w:rPr>
          <w:rFonts w:ascii="Tw Cen MT" w:hAnsi="Tw Cen M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93249A7" w14:textId="54FBED12" w:rsidR="00A71D53" w:rsidRPr="00A71D53" w:rsidRDefault="00A71D53" w:rsidP="00A71D53">
      <w:pPr>
        <w:pStyle w:val="Normal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6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24350294" w14:textId="1481576B" w:rsidR="00A14411" w:rsidRDefault="00A71D53" w:rsidP="00A14411">
      <w:pPr>
        <w:pStyle w:val="ListParagraph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>Przesuwając indeks o 1 w dół, uzyskujemy:</w:t>
      </w:r>
    </w:p>
    <w:p w14:paraId="16373BD7" w14:textId="7A97FB5F" w:rsidR="00A14411" w:rsidRPr="00A14411" w:rsidRDefault="00000000" w:rsidP="00A14411">
      <w:pPr>
        <w:pStyle w:val="Normal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33936246" w14:textId="21D8BFF9" w:rsidR="00A14411" w:rsidRPr="00A14411" w:rsidRDefault="00000000" w:rsidP="00BA1184">
      <w:pPr>
        <w:pStyle w:val="NormalWeb"/>
        <w:shd w:val="clear" w:color="auto" w:fill="FFFFFF"/>
        <w:spacing w:before="120" w:beforeAutospacing="0" w:after="0" w:afterAutospacing="0"/>
        <w:ind w:left="1072"/>
        <w:jc w:val="right"/>
        <w:rPr>
          <w:rFonts w:ascii="Tw Cen MT" w:hAnsi="Tw Cen M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0A2706A9" w14:textId="3D35F9BA" w:rsidR="00A14411" w:rsidRPr="00F55E90" w:rsidRDefault="00A14411" w:rsidP="00F55E90">
      <w:pPr>
        <w:pStyle w:val="Normal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.7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F44327D" w14:textId="31E41737" w:rsidR="00B50C37" w:rsidRPr="00564773" w:rsidRDefault="00F55E90" w:rsidP="00564773">
      <w:pPr>
        <w:pStyle w:val="ListParagraph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 xml:space="preserve">Jak możemy zauważyć, jedynymi niewiadomymi są teraz wartości współczynników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, ponieważ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 są znane 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.3)</w:t>
      </w:r>
      <w:r>
        <w:rPr>
          <w:color w:val="000000"/>
        </w:rPr>
        <w:t xml:space="preserve">), a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 obliczymy, znając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 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1.5)</w:t>
      </w:r>
      <w:r>
        <w:rPr>
          <w:color w:val="000000"/>
        </w:rPr>
        <w:t>).</w:t>
      </w:r>
      <w:r w:rsidR="003076CE">
        <w:rPr>
          <w:color w:val="000000"/>
        </w:rPr>
        <w:t xml:space="preserve"> Otrzymujemy więc układ równań:</w:t>
      </w:r>
    </w:p>
    <w:p w14:paraId="37E9BF0E" w14:textId="471A3DF6" w:rsidR="00A71D53" w:rsidRPr="00564773" w:rsidRDefault="00000000" w:rsidP="00A71D53">
      <w:pPr>
        <w:pStyle w:val="ListParagraph"/>
        <w:spacing w:before="120"/>
        <w:ind w:left="709"/>
        <w:contextualSpacing w:val="0"/>
        <w:rPr>
          <w:color w:val="00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…</m:t>
                          </m:r>
                        </m:e>
                      </m:eqArr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14:paraId="50989887" w14:textId="4DE62D3C" w:rsidR="00564773" w:rsidRPr="00F55E90" w:rsidRDefault="00564773" w:rsidP="00564773">
      <w:pPr>
        <w:pStyle w:val="NormalWeb"/>
        <w:shd w:val="clear" w:color="auto" w:fill="FFFFFF"/>
        <w:spacing w:before="0" w:beforeAutospacing="0" w:after="0" w:afterAutospacing="0"/>
        <w:ind w:left="106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5433F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.8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135C2232" w14:textId="220DE7BF" w:rsidR="00564773" w:rsidRPr="00A71D53" w:rsidRDefault="00564773" w:rsidP="00A71D53">
      <w:pPr>
        <w:pStyle w:val="ListParagraph"/>
        <w:spacing w:before="120"/>
        <w:ind w:left="709"/>
        <w:contextualSpacing w:val="0"/>
        <w:rPr>
          <w:color w:val="000000"/>
        </w:rPr>
      </w:pPr>
      <w:r>
        <w:rPr>
          <w:color w:val="000000"/>
        </w:rPr>
        <w:t xml:space="preserve">Układ ten ma </w:t>
      </w:r>
      <m:oMath>
        <m:r>
          <w:rPr>
            <w:rFonts w:ascii="Cambria Math" w:hAnsi="Cambria Math"/>
          </w:rPr>
          <m:t xml:space="preserve">n </m:t>
        </m:r>
      </m:oMath>
      <w:r>
        <w:rPr>
          <w:color w:val="000000"/>
        </w:rPr>
        <w:t xml:space="preserve">niewiadomych, ale tylko </w:t>
      </w:r>
      <m:oMath>
        <m:r>
          <w:rPr>
            <w:rFonts w:ascii="Cambria Math" w:hAnsi="Cambria Math"/>
          </w:rPr>
          <m:t>n-1</m:t>
        </m:r>
      </m:oMath>
      <w:r>
        <w:rPr>
          <w:color w:val="000000"/>
        </w:rPr>
        <w:t xml:space="preserve"> równań.</w:t>
      </w:r>
      <w:r w:rsidR="006E7DE8">
        <w:rPr>
          <w:color w:val="000000"/>
        </w:rPr>
        <w:t xml:space="preserve"> Jak widzimy</w:t>
      </w:r>
      <w:r w:rsidR="009A2F5D">
        <w:rPr>
          <w:color w:val="000000"/>
        </w:rPr>
        <w:t>,</w:t>
      </w:r>
      <w:r w:rsidR="006E7DE8">
        <w:rPr>
          <w:color w:val="000000"/>
        </w:rPr>
        <w:t xml:space="preserve"> w powyższym układzie równań obliczać także będziemy </w:t>
      </w:r>
      <w:bookmarkStart w:id="1" w:name="_Hlk10056597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bookmarkEnd w:id="1"/>
      <w:r w:rsidR="006E7DE8">
        <w:rPr>
          <w:color w:val="000000"/>
        </w:rPr>
        <w:t xml:space="preserve">, mimo, że nie jesteśmy w stanie wyznaczyć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E7DE8">
        <w:rPr>
          <w:color w:val="000000"/>
        </w:rPr>
        <w:t xml:space="preserve">. Takie podejście ma na celu umożliwienie obliczenia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6E7DE8">
        <w:rPr>
          <w:color w:val="000000"/>
        </w:rPr>
        <w:t xml:space="preserve">, który obliczamy ze wzoru </w:t>
      </w:r>
      <w:r w:rsidR="006E7DE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="006E7DE8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6E7DE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1.1.5.)</w:t>
      </w:r>
      <w:r w:rsidR="006E7DE8">
        <w:rPr>
          <w:color w:val="000000"/>
        </w:rPr>
        <w:t>.</w:t>
      </w:r>
      <w:r>
        <w:rPr>
          <w:color w:val="000000"/>
        </w:rPr>
        <w:t xml:space="preserve"> Musimy więc skorzystać z warunku brzegowego, w celu wyznaczenia brakującego równania.</w:t>
      </w:r>
    </w:p>
    <w:p w14:paraId="4F43827D" w14:textId="25489D96" w:rsidR="00EB27C8" w:rsidRPr="00EB27C8" w:rsidRDefault="00FD308E" w:rsidP="00EB27C8">
      <w:pPr>
        <w:pStyle w:val="Heading4"/>
        <w:numPr>
          <w:ilvl w:val="2"/>
          <w:numId w:val="1"/>
        </w:numPr>
        <w:spacing w:before="160" w:line="30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Warunki brzegowe</w:t>
      </w:r>
    </w:p>
    <w:p w14:paraId="276F8690" w14:textId="41459E74" w:rsidR="00EB27C8" w:rsidRPr="00BC3B3C" w:rsidRDefault="007E534F" w:rsidP="00EB27C8">
      <w:pPr>
        <w:pStyle w:val="ListParagraph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r>
        <w:rPr>
          <w:rFonts w:ascii="Poppins" w:eastAsia="Poppins" w:hAnsi="Poppins" w:cs="Poppins"/>
          <w:b/>
          <w:color w:val="404040" w:themeColor="text1" w:themeTint="BF"/>
        </w:rPr>
        <w:t xml:space="preserve">Natural </w:t>
      </w:r>
      <w:proofErr w:type="spellStart"/>
      <w:r w:rsidR="008F679E">
        <w:rPr>
          <w:rFonts w:ascii="Poppins" w:eastAsia="Poppins" w:hAnsi="Poppins" w:cs="Poppins"/>
          <w:b/>
          <w:color w:val="404040" w:themeColor="text1" w:themeTint="BF"/>
        </w:rPr>
        <w:t>Spline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(</w:t>
      </w:r>
      <w:proofErr w:type="spellStart"/>
      <w:r w:rsidR="00864C74">
        <w:rPr>
          <w:rFonts w:ascii="Poppins" w:eastAsia="Poppins" w:hAnsi="Poppins" w:cs="Poppins"/>
          <w:b/>
          <w:color w:val="404040" w:themeColor="text1" w:themeTint="BF"/>
        </w:rPr>
        <w:t>Free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proofErr w:type="spellStart"/>
      <w:r w:rsidR="00864C74">
        <w:rPr>
          <w:rFonts w:ascii="Poppins" w:eastAsia="Poppins" w:hAnsi="Poppins" w:cs="Poppins"/>
          <w:b/>
          <w:color w:val="404040" w:themeColor="text1" w:themeTint="BF"/>
        </w:rPr>
        <w:t>Boundary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>)</w:t>
      </w:r>
    </w:p>
    <w:p w14:paraId="7EFC12F0" w14:textId="3B101505" w:rsidR="00EB27C8" w:rsidRPr="005433F1" w:rsidRDefault="00000000" w:rsidP="00494759">
      <w:pPr>
        <w:spacing w:after="120"/>
        <w:ind w:left="709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494759">
        <w:t xml:space="preserve"> </w:t>
      </w:r>
      <w:r w:rsidR="009A2F5D">
        <w:t xml:space="preserve">  </w:t>
      </w:r>
      <w:r w:rsidR="00494759">
        <w:rPr>
          <w:color w:val="000000"/>
        </w:rPr>
        <w:t>lub</w:t>
      </w:r>
      <w:r w:rsidR="009A2F5D">
        <w:rPr>
          <w:color w:val="000000"/>
        </w:rPr>
        <w:t xml:space="preserve">  </w:t>
      </w:r>
      <w:r w:rsidR="00494759"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7682E8C" w14:textId="08A9D7AE" w:rsidR="005433F1" w:rsidRPr="005433F1" w:rsidRDefault="005433F1" w:rsidP="005433F1">
      <w:pPr>
        <w:spacing w:after="120"/>
        <w:ind w:left="709"/>
        <w:jc w:val="right"/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1.2.1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67B723A7" w14:textId="1263CCDD" w:rsidR="00494759" w:rsidRDefault="00494759" w:rsidP="00A621BD">
      <w:pPr>
        <w:spacing w:after="120"/>
        <w:ind w:left="709"/>
        <w:rPr>
          <w:color w:val="000000"/>
        </w:rPr>
      </w:pPr>
      <w:r>
        <w:rPr>
          <w:color w:val="000000"/>
        </w:rPr>
        <w:t>Ponieważ brakuje nam jednego równania, wystarczy, że uwzględnimy jeden z</w:t>
      </w:r>
      <w:r w:rsidR="0072105F">
        <w:rPr>
          <w:color w:val="000000"/>
        </w:rPr>
        <w:t> </w:t>
      </w:r>
      <w:r>
        <w:rPr>
          <w:color w:val="000000"/>
        </w:rPr>
        <w:t xml:space="preserve">powyższych warunków, dalsze przekształcenia wykonuję dla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color w:val="000000"/>
        </w:rPr>
        <w:t xml:space="preserve">. </w:t>
      </w:r>
    </w:p>
    <w:p w14:paraId="3A73DDBD" w14:textId="7F0E6EA1" w:rsidR="005433F1" w:rsidRDefault="005433F1" w:rsidP="00A621BD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Korzystając z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1.1.4.)</w:t>
      </w:r>
      <w:r>
        <w:rPr>
          <w:color w:val="000000"/>
        </w:rPr>
        <w:t>, otrzymujemy:</w:t>
      </w:r>
    </w:p>
    <w:p w14:paraId="7B2B402C" w14:textId="04736B69" w:rsidR="005433F1" w:rsidRPr="005433F1" w:rsidRDefault="005433F1" w:rsidP="00A621BD">
      <w:pPr>
        <w:spacing w:after="120"/>
        <w:ind w:left="709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ADCDCB4" w14:textId="6666C065" w:rsidR="005433F1" w:rsidRPr="005433F1" w:rsidRDefault="00000000" w:rsidP="00A621BD">
      <w:pPr>
        <w:spacing w:after="12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EEFDE54" w14:textId="6DE5FF72" w:rsidR="005433F1" w:rsidRDefault="005433F1" w:rsidP="005433F1">
      <w:pPr>
        <w:spacing w:after="120"/>
        <w:ind w:left="70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1.2.2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2B85A1EA" w14:textId="3F8437B8" w:rsidR="00E0240D" w:rsidRDefault="00E0240D" w:rsidP="001E52BC">
      <w:pPr>
        <w:ind w:left="709"/>
        <w:rPr>
          <w:color w:val="000000"/>
        </w:rPr>
      </w:pPr>
      <w:r>
        <w:rPr>
          <w:color w:val="000000"/>
        </w:rPr>
        <w:t xml:space="preserve">Po uwzględnieniu powyższego warunku brzegowego, otrzymujemy układ równań, przy pomocy którego już jesteśmy w stanie wyliczyć szukane wartości współczynników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>.</w:t>
      </w:r>
    </w:p>
    <w:p w14:paraId="66550A90" w14:textId="1E04A98B" w:rsidR="00E0240D" w:rsidRPr="006675DA" w:rsidRDefault="00000000" w:rsidP="00E0240D">
      <w:pPr>
        <w:pStyle w:val="ListParagraph"/>
        <w:spacing w:before="120"/>
        <w:ind w:left="709"/>
        <w:contextualSpacing w:val="0"/>
        <w:rPr>
          <w:color w:val="00000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                    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…</m:t>
                              </m:r>
                            </m:e>
                          </m:eqArr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 xml:space="preserve">       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</m:t>
                      </m:r>
                    </m:e>
                  </m:eqArr>
                </m:e>
              </m:eqArr>
            </m:e>
          </m:d>
        </m:oMath>
      </m:oMathPara>
    </w:p>
    <w:p w14:paraId="4E5A7685" w14:textId="395F2F48" w:rsidR="00E0240D" w:rsidRDefault="00E0240D" w:rsidP="001E52BC">
      <w:pPr>
        <w:pStyle w:val="NormalWeb"/>
        <w:shd w:val="clear" w:color="auto" w:fill="FFFFFF"/>
        <w:spacing w:before="0" w:beforeAutospacing="0" w:after="0" w:afterAutospacing="0"/>
        <w:ind w:left="1072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1.2.3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72739A8" w14:textId="3D9E6468" w:rsidR="005433F1" w:rsidRDefault="005433F1" w:rsidP="005433F1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Zauważmy, że możemy teraz bardzo łatwo rozwiązać układ równań </w:t>
      </w:r>
      <w:r w:rsidR="009A2F5D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="009A2F5D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9A2F5D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1.2.3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  <w:r w:rsidR="006675DA">
        <w:rPr>
          <w:color w:val="000000"/>
        </w:rPr>
        <w:t xml:space="preserve"> w sposób iteracyjny.</w:t>
      </w:r>
      <w:r>
        <w:rPr>
          <w:color w:val="000000"/>
        </w:rPr>
        <w:t xml:space="preserve"> Kolejno przekształcamy równania, korzystając z wyznaczonych w poprzednich równaniach wartości współczynników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>:</w:t>
      </w:r>
    </w:p>
    <w:p w14:paraId="3E18DF1C" w14:textId="1B066F9A" w:rsidR="007E06A8" w:rsidRPr="00E0240D" w:rsidRDefault="00000000" w:rsidP="007E06A8">
      <w:pPr>
        <w:spacing w:after="120"/>
        <w:ind w:left="709"/>
        <w:rPr>
          <w:color w:val="000000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=0                                                                                                                  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                        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                                   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                           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/>
                </w:rPr>
                <m:t xml:space="preserve">…     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(γ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 γ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 xml:space="preserve">-…)              </m:t>
              </m:r>
            </m:e>
          </m:eqArr>
        </m:oMath>
      </m:oMathPara>
    </w:p>
    <w:p w14:paraId="7AF903EF" w14:textId="5927B243" w:rsidR="007E06A8" w:rsidRPr="007E06A8" w:rsidRDefault="007E06A8" w:rsidP="007E06A8">
      <w:pPr>
        <w:spacing w:after="120"/>
        <w:ind w:left="70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1.2.</w:t>
      </w:r>
      <w:r w:rsidR="00E0240D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9755C60" w14:textId="1687815D" w:rsidR="007E06A8" w:rsidRDefault="007E06A8" w:rsidP="005433F1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W ogólności, </w:t>
      </w:r>
      <w:r w:rsidR="006675DA">
        <w:rPr>
          <w:color w:val="000000"/>
        </w:rPr>
        <w:t>współczynniki określone są następującymi wzorami</w:t>
      </w:r>
      <w:r>
        <w:rPr>
          <w:color w:val="000000"/>
        </w:rPr>
        <w:t>:</w:t>
      </w:r>
    </w:p>
    <w:p w14:paraId="677A8714" w14:textId="764AB544" w:rsidR="006675DA" w:rsidRDefault="00000000" w:rsidP="006675DA">
      <w:pPr>
        <w:spacing w:after="120"/>
        <w:ind w:left="709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703495C" w14:textId="086DC462" w:rsidR="007E06A8" w:rsidRDefault="00000000" w:rsidP="005A1086">
      <w:pPr>
        <w:spacing w:after="120"/>
        <w:ind w:left="709"/>
        <w:jc w:val="center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j+i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5A1086">
        <w:rPr>
          <w:color w:val="000000"/>
        </w:rPr>
        <w:t>,</w:t>
      </w:r>
      <m:oMath>
        <m:r>
          <w:rPr>
            <w:rFonts w:ascii="Cambria Math" w:hAnsi="Cambria Math"/>
          </w:rPr>
          <m:t xml:space="preserve">  i∈{2, 3, 4,…,n}</m:t>
        </m:r>
      </m:oMath>
    </w:p>
    <w:p w14:paraId="70C8D835" w14:textId="76C29602" w:rsidR="007E06A8" w:rsidRPr="00BD2DF7" w:rsidRDefault="007E06A8" w:rsidP="007E06A8">
      <w:pPr>
        <w:spacing w:after="120"/>
        <w:ind w:left="70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BD2DF7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(3.1.2.</w:t>
      </w:r>
      <w:r w:rsidR="00E0240D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5</w:t>
      </w:r>
      <w:r w:rsidRPr="00BD2DF7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3CA4691B" w14:textId="1110D907" w:rsidR="007E06A8" w:rsidRPr="007E06A8" w:rsidRDefault="0058713B" w:rsidP="00B05456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Pozostałe współczynniki obliczamy z wyznaczonych wcześniej wzorów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oraz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1.1.5.)</w:t>
      </w:r>
      <w:r>
        <w:rPr>
          <w:color w:val="000000"/>
        </w:rPr>
        <w:t>.</w:t>
      </w:r>
    </w:p>
    <w:p w14:paraId="41DB6A64" w14:textId="6CC08F99" w:rsidR="007E534F" w:rsidRPr="00BC3B3C" w:rsidRDefault="00864C74" w:rsidP="007E534F">
      <w:pPr>
        <w:pStyle w:val="ListParagraph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Clamped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Boundary</w:t>
      </w:r>
      <w:proofErr w:type="spellEnd"/>
    </w:p>
    <w:p w14:paraId="12455191" w14:textId="4C5B05B6" w:rsidR="001070AC" w:rsidRDefault="001070AC" w:rsidP="00C62A28">
      <w:pPr>
        <w:spacing w:after="120"/>
        <w:ind w:left="709"/>
        <w:rPr>
          <w:color w:val="000000"/>
        </w:rPr>
      </w:pPr>
      <w:r>
        <w:rPr>
          <w:color w:val="000000"/>
        </w:rPr>
        <w:lastRenderedPageBreak/>
        <w:t xml:space="preserve">W przypadku tego warunku brzegowego, </w:t>
      </w:r>
      <w:r w:rsidR="00864C74">
        <w:rPr>
          <w:color w:val="000000"/>
        </w:rPr>
        <w:t>przyjmuje się, że jedna z pierwszych pochodnych na krańcach jest znana lub przybliżona, przy pomocy ilorazów różnicowych, tzn.:</w:t>
      </w:r>
    </w:p>
    <w:p w14:paraId="695C8C93" w14:textId="256E4A5D" w:rsidR="00A505E6" w:rsidRPr="00864C74" w:rsidRDefault="00000000" w:rsidP="00864C74">
      <w:pPr>
        <w:spacing w:after="120"/>
        <w:ind w:left="709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   </m:t>
        </m:r>
      </m:oMath>
      <w:r w:rsidR="00864C74">
        <w:rPr>
          <w:color w:val="000000"/>
        </w:rPr>
        <w:t>lub</w:t>
      </w:r>
      <w:r w:rsidR="004A23DE">
        <w:rPr>
          <w:color w:val="000000"/>
        </w:rPr>
        <w:t xml:space="preserve"> </w:t>
      </w:r>
      <w:r w:rsidR="00864C74">
        <w:rPr>
          <w:color w:val="000000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3C75BCA1" w14:textId="42F7E370" w:rsidR="00BD2DF7" w:rsidRDefault="00BD2DF7" w:rsidP="00BD2DF7">
      <w:pPr>
        <w:spacing w:after="120"/>
        <w:ind w:left="709"/>
        <w:jc w:val="right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1.3.1.)</w:t>
      </w:r>
    </w:p>
    <w:p w14:paraId="7ABA1F6E" w14:textId="267655A6" w:rsidR="00787DA9" w:rsidRDefault="00864C74" w:rsidP="00A621BD">
      <w:pPr>
        <w:spacing w:after="120"/>
        <w:ind w:left="709"/>
        <w:rPr>
          <w:color w:val="000000"/>
        </w:rPr>
      </w:pPr>
      <w:r>
        <w:rPr>
          <w:color w:val="000000"/>
        </w:rPr>
        <w:t>Do wyznaczenia przybliżone</w:t>
      </w:r>
      <w:r w:rsidR="00FE0466">
        <w:rPr>
          <w:color w:val="000000"/>
        </w:rPr>
        <w:t>j</w:t>
      </w:r>
      <w:r>
        <w:rPr>
          <w:color w:val="000000"/>
        </w:rPr>
        <w:t xml:space="preserve"> wartości pochodnej</w:t>
      </w:r>
      <w:r w:rsidR="00FE0466">
        <w:rPr>
          <w:color w:val="000000"/>
        </w:rPr>
        <w:t xml:space="preserve"> (jeżeli dokładna wartość nie jest znana)</w:t>
      </w:r>
      <w:r>
        <w:rPr>
          <w:color w:val="000000"/>
        </w:rPr>
        <w:t xml:space="preserve">, </w:t>
      </w:r>
      <w:r w:rsidR="00B03B28">
        <w:rPr>
          <w:color w:val="000000"/>
        </w:rPr>
        <w:t>najlepiej skorzystać z ilorazu różnicowego</w:t>
      </w:r>
      <w:r w:rsidR="00FE0466">
        <w:rPr>
          <w:color w:val="000000"/>
        </w:rPr>
        <w:t>.</w:t>
      </w:r>
    </w:p>
    <w:p w14:paraId="0FE308DE" w14:textId="326B54CC" w:rsidR="008642EA" w:rsidRPr="008642EA" w:rsidRDefault="00000000" w:rsidP="00A621BD">
      <w:pPr>
        <w:spacing w:after="120"/>
        <w:ind w:left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C959176" w14:textId="57E104B0" w:rsidR="008642EA" w:rsidRDefault="008642EA" w:rsidP="008642EA">
      <w:pPr>
        <w:spacing w:after="120"/>
        <w:ind w:left="709"/>
        <w:jc w:val="right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1.3.2.)</w:t>
      </w:r>
    </w:p>
    <w:p w14:paraId="242A79F6" w14:textId="4E62AD72" w:rsidR="008642EA" w:rsidRDefault="00F2788D" w:rsidP="00A621BD">
      <w:pPr>
        <w:spacing w:after="120"/>
        <w:ind w:left="709"/>
        <w:rPr>
          <w:color w:val="000000"/>
        </w:rPr>
      </w:pPr>
      <w:r>
        <w:rPr>
          <w:color w:val="000000"/>
        </w:rPr>
        <w:t>Korzystając z</w:t>
      </w:r>
      <w:r w:rsidR="00B05456">
        <w:rPr>
          <w:color w:val="000000"/>
        </w:rPr>
        <w:t>e</w:t>
      </w:r>
      <w:r>
        <w:rPr>
          <w:color w:val="000000"/>
        </w:rPr>
        <w:t xml:space="preserve"> wzoru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1.1.4.)</w:t>
      </w:r>
      <w:r>
        <w:rPr>
          <w:color w:val="000000"/>
        </w:rPr>
        <w:t>, możemy przekształcić powyższe równanie do następującej postaci:</w:t>
      </w:r>
    </w:p>
    <w:p w14:paraId="7D8EC2B7" w14:textId="6D4538BA" w:rsidR="00F2788D" w:rsidRPr="00891735" w:rsidRDefault="00F2788D" w:rsidP="00A621BD">
      <w:pPr>
        <w:spacing w:after="120"/>
        <w:ind w:left="709"/>
        <w:rPr>
          <w:color w:val="000000"/>
          <w:lang w:val="en-US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AFDB9E8" w14:textId="30EE918E" w:rsidR="00C4257A" w:rsidRDefault="00891735" w:rsidP="00891735">
      <w:pPr>
        <w:spacing w:after="120"/>
        <w:ind w:left="70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1.3.3.)</w:t>
      </w:r>
    </w:p>
    <w:p w14:paraId="4879226D" w14:textId="77777777" w:rsidR="00D27257" w:rsidRDefault="00D27257" w:rsidP="00D27257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Po uwzględnieniu powyższego warunku brzegowego, otrzymujemy układ równań, przy pomocy którego już jesteśmy w stanie wyliczyć szukane wartości współczynników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>.</w:t>
      </w:r>
    </w:p>
    <w:p w14:paraId="6A2A96EC" w14:textId="51D82B86" w:rsidR="00D27257" w:rsidRPr="006675DA" w:rsidRDefault="00000000" w:rsidP="00D27257">
      <w:pPr>
        <w:pStyle w:val="ListParagraph"/>
        <w:spacing w:before="120"/>
        <w:ind w:left="709"/>
        <w:contextualSpacing w:val="0"/>
        <w:rPr>
          <w:color w:val="00000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…</m:t>
                              </m:r>
                            </m:e>
                          </m:eqArr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 xml:space="preserve">       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</m:t>
                      </m:r>
                    </m:e>
                  </m:eqArr>
                </m:e>
              </m:eqArr>
            </m:e>
          </m:d>
        </m:oMath>
      </m:oMathPara>
    </w:p>
    <w:p w14:paraId="4B52B938" w14:textId="0F853EDC" w:rsidR="00D27257" w:rsidRDefault="00D27257" w:rsidP="00D27257">
      <w:pPr>
        <w:pStyle w:val="NormalWeb"/>
        <w:shd w:val="clear" w:color="auto" w:fill="FFFFFF"/>
        <w:spacing w:before="0" w:beforeAutospacing="0" w:after="120" w:afterAutospacing="0"/>
        <w:ind w:left="1072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1.3.4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05C93526" w14:textId="14C98EAD" w:rsidR="00D27257" w:rsidRDefault="00D27257" w:rsidP="001E52BC">
      <w:pPr>
        <w:spacing w:after="120"/>
        <w:ind w:left="709"/>
        <w:rPr>
          <w:color w:val="000000"/>
        </w:rPr>
      </w:pPr>
      <w:r>
        <w:rPr>
          <w:color w:val="000000"/>
        </w:rPr>
        <w:t>Powyższy układ równań możemy zn</w:t>
      </w:r>
      <w:r w:rsidR="001578D5">
        <w:rPr>
          <w:color w:val="000000"/>
        </w:rPr>
        <w:t>ów obliczyć w sposób iteracyjny</w:t>
      </w:r>
      <w:r w:rsidR="001E52BC">
        <w:rPr>
          <w:color w:val="000000"/>
        </w:rPr>
        <w:t>, otrzymując równania postaci</w:t>
      </w:r>
      <w:r>
        <w:rPr>
          <w:color w:val="000000"/>
        </w:rPr>
        <w:t>:</w:t>
      </w:r>
    </w:p>
    <w:p w14:paraId="0F99EA47" w14:textId="42C045C6" w:rsidR="001E52BC" w:rsidRPr="00E0240D" w:rsidRDefault="00000000" w:rsidP="001E52BC">
      <w:pPr>
        <w:spacing w:after="120"/>
        <w:ind w:left="709"/>
        <w:rPr>
          <w:color w:val="000000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                                                                                   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                          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             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/>
                </w:rPr>
                <m:t xml:space="preserve">…     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-γ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 xml:space="preserve">-…)              </m:t>
              </m:r>
            </m:e>
          </m:eqArr>
        </m:oMath>
      </m:oMathPara>
    </w:p>
    <w:p w14:paraId="068C2F68" w14:textId="5B13203C" w:rsidR="001E52BC" w:rsidRDefault="00D33DA1" w:rsidP="00D33DA1">
      <w:pPr>
        <w:spacing w:after="120"/>
        <w:ind w:left="70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1.3.5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34822D45" w14:textId="77777777" w:rsidR="005764B1" w:rsidRDefault="005764B1" w:rsidP="005764B1">
      <w:pPr>
        <w:spacing w:after="120"/>
        <w:ind w:left="709"/>
        <w:rPr>
          <w:color w:val="000000"/>
        </w:rPr>
      </w:pPr>
      <w:r>
        <w:rPr>
          <w:color w:val="000000"/>
        </w:rPr>
        <w:t>W ogólności, współczynniki określone są następującymi wzorami:</w:t>
      </w:r>
    </w:p>
    <w:p w14:paraId="010F8723" w14:textId="7E95D22F" w:rsidR="005764B1" w:rsidRDefault="00000000" w:rsidP="005764B1">
      <w:pPr>
        <w:spacing w:after="120"/>
        <w:ind w:left="709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BBFFFBD" w14:textId="24C77164" w:rsidR="005764B1" w:rsidRDefault="00000000" w:rsidP="005764B1">
      <w:pPr>
        <w:spacing w:after="120"/>
        <w:ind w:left="709"/>
        <w:jc w:val="center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=2(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j+i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)+</m:t>
            </m:r>
          </m:e>
        </m:nary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764B1">
        <w:rPr>
          <w:color w:val="000000"/>
        </w:rPr>
        <w:t>,</w:t>
      </w:r>
      <m:oMath>
        <m:r>
          <w:rPr>
            <w:rFonts w:ascii="Cambria Math" w:hAnsi="Cambria Math"/>
          </w:rPr>
          <m:t xml:space="preserve">  i∈{3, 4,…,n}</m:t>
        </m:r>
      </m:oMath>
    </w:p>
    <w:p w14:paraId="1FC2CE14" w14:textId="257CB5B6" w:rsidR="005764B1" w:rsidRPr="00BD2DF7" w:rsidRDefault="005764B1" w:rsidP="005764B1">
      <w:pPr>
        <w:spacing w:after="120"/>
        <w:ind w:left="709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BD2DF7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BD2DF7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6</w:t>
      </w:r>
      <w:r w:rsidRPr="00BD2DF7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07C8917D" w14:textId="4DADB3F2" w:rsidR="005764B1" w:rsidRPr="001E52BC" w:rsidRDefault="005764B1" w:rsidP="005764B1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Pozostałe współczynniki obliczamy z wyznaczonych wcześniej wzorów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oraz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1.1.5.)</w:t>
      </w:r>
      <w:r>
        <w:rPr>
          <w:color w:val="000000"/>
        </w:rPr>
        <w:t>.</w:t>
      </w:r>
    </w:p>
    <w:p w14:paraId="161CAD67" w14:textId="36094309" w:rsidR="00A621BD" w:rsidRDefault="00FD308E" w:rsidP="00FD308E">
      <w:pPr>
        <w:pStyle w:val="Heading4"/>
        <w:numPr>
          <w:ilvl w:val="1"/>
          <w:numId w:val="1"/>
        </w:numPr>
        <w:spacing w:line="30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Funkcja sklejana 3. stopnia</w:t>
      </w:r>
    </w:p>
    <w:p w14:paraId="0C0655D2" w14:textId="77777777" w:rsidR="00FD308E" w:rsidRPr="00CC58CF" w:rsidRDefault="00FD308E" w:rsidP="00FD308E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Sposób wyznaczania funkcji</w:t>
      </w:r>
    </w:p>
    <w:p w14:paraId="18815794" w14:textId="36E777FA" w:rsidR="0059456B" w:rsidRDefault="0059456B" w:rsidP="00E65E66">
      <w:pPr>
        <w:spacing w:after="120"/>
        <w:ind w:left="709"/>
        <w:rPr>
          <w:color w:val="000000"/>
        </w:rPr>
      </w:pPr>
      <w:r>
        <w:rPr>
          <w:color w:val="000000"/>
        </w:rPr>
        <w:t>Równanie funkcji sklejanej 3. stopnia, możemy w ogólności zapisać jako:</w:t>
      </w:r>
    </w:p>
    <w:p w14:paraId="5615CFA1" w14:textId="1EE1F1F2" w:rsidR="001A2529" w:rsidRPr="009F0A31" w:rsidRDefault="00000000" w:rsidP="001A2529">
      <w:pPr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i∈[1, 2, …, n-1]</m:t>
          </m:r>
        </m:oMath>
      </m:oMathPara>
    </w:p>
    <w:p w14:paraId="1DCB430F" w14:textId="6FFF7777" w:rsidR="001A2529" w:rsidRPr="00363889" w:rsidRDefault="001A2529" w:rsidP="001A2529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19D85BB0" w14:textId="77777777" w:rsidR="001A2529" w:rsidRDefault="001A2529" w:rsidP="001A2529">
      <w:pPr>
        <w:ind w:left="709"/>
        <w:rPr>
          <w:color w:val="000000"/>
        </w:rPr>
      </w:pPr>
    </w:p>
    <w:p w14:paraId="1C421C1F" w14:textId="0B1D03E3" w:rsidR="001A2529" w:rsidRDefault="001A2529" w:rsidP="001A2529">
      <w:pPr>
        <w:ind w:left="709"/>
        <w:rPr>
          <w:color w:val="000000"/>
        </w:rPr>
      </w:pPr>
      <w:r>
        <w:rPr>
          <w:color w:val="000000"/>
        </w:rPr>
        <w:t xml:space="preserve">gdzie każdy z segmentów funkcji, określony na przedziale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color w:val="000000"/>
        </w:rPr>
        <w:t xml:space="preserve"> </w:t>
      </w:r>
      <w:r>
        <w:rPr>
          <w:color w:val="000000"/>
        </w:rPr>
        <w:br/>
        <w:t>(</w:t>
      </w:r>
      <m:oMath>
        <m:r>
          <w:rPr>
            <w:rFonts w:ascii="Cambria Math" w:hAnsi="Cambria Math"/>
          </w:rPr>
          <m:t>i∈[1, 2, …, n-1]</m:t>
        </m:r>
      </m:oMath>
      <w:r>
        <w:rPr>
          <w:color w:val="000000"/>
        </w:rPr>
        <w:t>) opisany jest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 xml:space="preserve"> </w:t>
      </w:r>
      <w:r>
        <w:rPr>
          <w:color w:val="000000"/>
        </w:rPr>
        <w:t xml:space="preserve">wzorem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2.1.1.)</w:t>
      </w:r>
      <w:r>
        <w:rPr>
          <w:color w:val="000000"/>
        </w:rPr>
        <w:t xml:space="preserve">. </w:t>
      </w:r>
    </w:p>
    <w:p w14:paraId="4C37B62F" w14:textId="25C956BC" w:rsidR="00447A88" w:rsidRDefault="00447A88" w:rsidP="00447A88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Aby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2.1.1.)</w:t>
      </w:r>
      <w:r>
        <w:rPr>
          <w:color w:val="000000"/>
        </w:rPr>
        <w:t xml:space="preserve"> była funkcją sklejaną 3. stopnia, musi spełniać następujące warunki:</w:t>
      </w:r>
    </w:p>
    <w:p w14:paraId="579305FD" w14:textId="13D9A3A3" w:rsidR="00B93541" w:rsidRPr="00B93541" w:rsidRDefault="00000000" w:rsidP="00B93541">
      <w:pPr>
        <w:pStyle w:val="ListParagraph"/>
        <w:numPr>
          <w:ilvl w:val="0"/>
          <w:numId w:val="8"/>
        </w:numPr>
        <w:ind w:left="99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B93541">
        <w:tab/>
      </w:r>
      <w:r w:rsidR="00B93541">
        <w:tab/>
      </w:r>
    </w:p>
    <w:p w14:paraId="08A85F91" w14:textId="5BD824BF" w:rsidR="00447A88" w:rsidRPr="00B93541" w:rsidRDefault="00000000" w:rsidP="00B93541">
      <w:pPr>
        <w:pStyle w:val="ListParagraph"/>
        <w:numPr>
          <w:ilvl w:val="0"/>
          <w:numId w:val="8"/>
        </w:numPr>
        <w:ind w:left="99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B93541">
        <w:tab/>
      </w:r>
      <w:r w:rsidR="00B93541">
        <w:tab/>
      </w:r>
    </w:p>
    <w:p w14:paraId="04B45393" w14:textId="2D61B05D" w:rsidR="00B93541" w:rsidRPr="00B93541" w:rsidRDefault="00000000" w:rsidP="00B93541">
      <w:pPr>
        <w:pStyle w:val="ListParagraph"/>
        <w:numPr>
          <w:ilvl w:val="0"/>
          <w:numId w:val="8"/>
        </w:numPr>
        <w:ind w:left="993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B93541">
        <w:tab/>
      </w:r>
      <w:r w:rsidR="00B93541">
        <w:tab/>
      </w:r>
    </w:p>
    <w:p w14:paraId="1343E349" w14:textId="7BACDF93" w:rsidR="00B93541" w:rsidRPr="00B93541" w:rsidRDefault="00000000" w:rsidP="00B93541">
      <w:pPr>
        <w:pStyle w:val="ListParagraph"/>
        <w:numPr>
          <w:ilvl w:val="0"/>
          <w:numId w:val="8"/>
        </w:numPr>
        <w:ind w:left="993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B93541">
        <w:tab/>
      </w:r>
      <w:r w:rsidR="00B93541">
        <w:tab/>
      </w:r>
    </w:p>
    <w:p w14:paraId="732AE198" w14:textId="41021D32" w:rsidR="00447A88" w:rsidRPr="00B93541" w:rsidRDefault="00447A88" w:rsidP="00B9354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B67177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97878FA" w14:textId="197926C0" w:rsidR="001A2529" w:rsidRDefault="001A2529" w:rsidP="001A2529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Ponieważ funkcja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 xml:space="preserve"> jest funkcją sześcienną,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B05456">
        <w:rPr>
          <w:color w:val="000000"/>
        </w:rPr>
        <w:t>jest l</w:t>
      </w:r>
      <w:r>
        <w:rPr>
          <w:color w:val="000000"/>
        </w:rPr>
        <w:t xml:space="preserve">iniowa na przedziale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color w:val="000000"/>
        </w:rPr>
        <w:t xml:space="preserve">. Wprowadźmy oznaczenia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. Funkcję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 xml:space="preserve"> możemy więc zapisać w postaci zależności liniowej:</w:t>
      </w:r>
    </w:p>
    <w:p w14:paraId="01278F27" w14:textId="1902ECFB" w:rsidR="001A2529" w:rsidRPr="00447A88" w:rsidRDefault="00000000" w:rsidP="001A2529">
      <w:pPr>
        <w:spacing w:before="120"/>
        <w:ind w:left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7D0F328" w14:textId="0E2A3D0B" w:rsidR="00447A88" w:rsidRPr="00363889" w:rsidRDefault="00447A88" w:rsidP="00447A88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B9354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204A2743" w14:textId="1A66A429" w:rsidR="00447A88" w:rsidRDefault="00447A88" w:rsidP="001A2529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Całkując obustronnie funkcję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>, otrzymujemy:</w:t>
      </w:r>
    </w:p>
    <w:p w14:paraId="6EB485C5" w14:textId="45AD9003" w:rsidR="00447A88" w:rsidRPr="00447A88" w:rsidRDefault="00000000" w:rsidP="001A2529">
      <w:pPr>
        <w:spacing w:before="12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-x)</m:t>
          </m:r>
        </m:oMath>
      </m:oMathPara>
    </w:p>
    <w:p w14:paraId="2E7A9DAE" w14:textId="651F66B3" w:rsidR="00447A88" w:rsidRPr="00447A88" w:rsidRDefault="00447A88" w:rsidP="00447A88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B9354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6A171FD3" w14:textId="6B522892" w:rsidR="00FD308E" w:rsidRDefault="00447A88" w:rsidP="00FD308E">
      <w:pPr>
        <w:pStyle w:val="ListParagraph"/>
        <w:rPr>
          <w:color w:val="000000"/>
        </w:rPr>
      </w:pPr>
      <w:r>
        <w:rPr>
          <w:color w:val="000000"/>
        </w:rPr>
        <w:t>Korzystając z warunków interpolacji, możemy wyznaczyć wartości stałych całkowania</w:t>
      </w:r>
      <w:r w:rsidR="00B93541">
        <w:rPr>
          <w:color w:val="000000"/>
        </w:rPr>
        <w:t>. Po ich wyznaczeniu, otrzymujemy wzór postaci:</w:t>
      </w:r>
    </w:p>
    <w:p w14:paraId="13C2C440" w14:textId="5818AE00" w:rsidR="00B93541" w:rsidRPr="00447A88" w:rsidRDefault="00000000" w:rsidP="00B93541">
      <w:pPr>
        <w:spacing w:before="120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-x)</m:t>
          </m:r>
        </m:oMath>
      </m:oMathPara>
    </w:p>
    <w:p w14:paraId="49EB4F9E" w14:textId="3CD5B8D7" w:rsidR="00B93541" w:rsidRPr="00930191" w:rsidRDefault="00B93541" w:rsidP="00930191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93019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5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8D526B4" w14:textId="2245DC16" w:rsidR="00447A88" w:rsidRDefault="00930191" w:rsidP="00FD308E">
      <w:pPr>
        <w:pStyle w:val="ListParagraph"/>
        <w:rPr>
          <w:color w:val="000000"/>
        </w:rPr>
      </w:pPr>
      <w:r>
        <w:rPr>
          <w:color w:val="000000"/>
        </w:rPr>
        <w:t xml:space="preserve">Zauważmy, że w powyższym wzorze jedynie nie znamy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 xml:space="preserve">. W celu jego wyznaczenia, korzystamy z warunku ciągłości pierwszej pochodnej, a więc różniczkujemy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color w:val="000000"/>
        </w:rPr>
        <w:t>:</w:t>
      </w:r>
    </w:p>
    <w:p w14:paraId="6D18F07C" w14:textId="53668869" w:rsidR="00930191" w:rsidRPr="00930191" w:rsidRDefault="00000000" w:rsidP="00FD308E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37B9D880" w14:textId="1030E9AD" w:rsidR="00930191" w:rsidRPr="00930191" w:rsidRDefault="00930191" w:rsidP="00930191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2.1.6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6EA4D0E7" w14:textId="77777777" w:rsidR="0024145C" w:rsidRDefault="00930191" w:rsidP="00FD308E">
      <w:pPr>
        <w:pStyle w:val="ListParagraph"/>
        <w:rPr>
          <w:color w:val="000000"/>
        </w:rPr>
      </w:pPr>
      <w:r>
        <w:rPr>
          <w:color w:val="000000"/>
        </w:rPr>
        <w:t xml:space="preserve">Dla przejrzystości wprowadzamy symbole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color w:val="000000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00000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</m:den>
        </m:f>
      </m:oMath>
      <w:r>
        <w:rPr>
          <w:color w:val="000000"/>
        </w:rPr>
        <w:t>.</w:t>
      </w:r>
      <w:r w:rsidR="00BE394E">
        <w:rPr>
          <w:color w:val="000000"/>
        </w:rPr>
        <w:t xml:space="preserve"> </w:t>
      </w:r>
    </w:p>
    <w:p w14:paraId="47C3C449" w14:textId="4372613E" w:rsidR="0024145C" w:rsidRPr="0024145C" w:rsidRDefault="0024145C" w:rsidP="0024145C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2.1.7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6207F20" w14:textId="43EF20A2" w:rsidR="00930191" w:rsidRDefault="00BE394E" w:rsidP="00B67177">
      <w:pPr>
        <w:pStyle w:val="ListParagraph"/>
        <w:spacing w:after="120"/>
        <w:contextualSpacing w:val="0"/>
        <w:rPr>
          <w:color w:val="000000"/>
        </w:rPr>
      </w:pPr>
      <w:r>
        <w:rPr>
          <w:color w:val="000000"/>
        </w:rPr>
        <w:t xml:space="preserve">Po wstawieniu do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2.1.6.)</w:t>
      </w:r>
      <w:r>
        <w:rPr>
          <w:color w:val="000000"/>
        </w:rPr>
        <w:t>, uzyskujemy:</w:t>
      </w:r>
    </w:p>
    <w:p w14:paraId="1F671744" w14:textId="0EEF9D54" w:rsidR="00BE394E" w:rsidRDefault="00000000" w:rsidP="00FD308E">
      <w:pPr>
        <w:pStyle w:val="ListParagraph"/>
        <w:rPr>
          <w:color w:val="00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CB8F55" w14:textId="312ED7E1" w:rsidR="00BE394E" w:rsidRPr="00930191" w:rsidRDefault="00BE394E" w:rsidP="00BE394E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24145C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8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47370BC" w14:textId="65C01AB1" w:rsidR="0012620C" w:rsidRDefault="00BE394E" w:rsidP="00FD308E">
      <w:pPr>
        <w:pStyle w:val="ListParagraph"/>
        <w:rPr>
          <w:color w:val="000000"/>
        </w:rPr>
      </w:pPr>
      <w:r>
        <w:rPr>
          <w:color w:val="000000"/>
        </w:rPr>
        <w:t>Natomiast, z drugiej strony:</w:t>
      </w:r>
    </w:p>
    <w:p w14:paraId="0CA87430" w14:textId="4D8AABDD" w:rsidR="00BE394E" w:rsidRDefault="00000000" w:rsidP="00BE394E">
      <w:pPr>
        <w:pStyle w:val="ListParagraph"/>
        <w:rPr>
          <w:color w:val="00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AEF428D" w14:textId="7CBCE1F9" w:rsidR="00BE394E" w:rsidRPr="00BE394E" w:rsidRDefault="00BE394E" w:rsidP="00BE394E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lastRenderedPageBreak/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24145C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9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2236F12A" w14:textId="41DBD081" w:rsidR="00BE394E" w:rsidRDefault="00BE394E" w:rsidP="00B67177">
      <w:pPr>
        <w:pStyle w:val="ListParagraph"/>
        <w:spacing w:after="120"/>
        <w:contextualSpacing w:val="0"/>
        <w:rPr>
          <w:color w:val="000000"/>
        </w:rPr>
      </w:pPr>
      <w:r>
        <w:rPr>
          <w:color w:val="000000"/>
        </w:rPr>
        <w:t xml:space="preserve">Z warunku ciągłości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color w:val="000000"/>
        </w:rPr>
        <w:t xml:space="preserve"> otrzymujemy </w:t>
      </w:r>
      <w:proofErr w:type="gramStart"/>
      <w:r>
        <w:rPr>
          <w:color w:val="000000"/>
        </w:rPr>
        <w:t>finalną</w:t>
      </w:r>
      <w:proofErr w:type="gramEnd"/>
      <w:r>
        <w:rPr>
          <w:color w:val="000000"/>
        </w:rPr>
        <w:t xml:space="preserve"> postać równania:</w:t>
      </w:r>
    </w:p>
    <w:p w14:paraId="28DAAFB8" w14:textId="4EE38BDF" w:rsidR="00BE394E" w:rsidRPr="00BE394E" w:rsidRDefault="00000000" w:rsidP="00FD308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307E2CC" w14:textId="029F3FBC" w:rsidR="00BE394E" w:rsidRPr="00D546C2" w:rsidRDefault="00000000" w:rsidP="00FA04C9">
      <w:pPr>
        <w:pStyle w:val="ListParagraph"/>
        <w:spacing w:before="120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     i∈{2, 3, …, n-1}</m:t>
          </m:r>
        </m:oMath>
      </m:oMathPara>
    </w:p>
    <w:p w14:paraId="2D16072E" w14:textId="4374EB83" w:rsidR="00D546C2" w:rsidRDefault="00D546C2" w:rsidP="00D546C2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</w:t>
      </w:r>
      <w:r w:rsidR="0024145C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10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BB993BA" w14:textId="77777777" w:rsidR="00D546C2" w:rsidRPr="00BE394E" w:rsidRDefault="00D546C2" w:rsidP="00D546C2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</w:p>
    <w:p w14:paraId="325CCC4A" w14:textId="5D696679" w:rsidR="00D546C2" w:rsidRDefault="003E26C8" w:rsidP="00FD308E">
      <w:pPr>
        <w:pStyle w:val="ListParagraph"/>
      </w:pPr>
      <w:r>
        <w:rPr>
          <w:color w:val="000000"/>
        </w:rPr>
        <w:t xml:space="preserve">Jak możemy zauważyć, mamy </w:t>
      </w:r>
      <m:oMath>
        <m:r>
          <w:rPr>
            <w:rFonts w:ascii="Cambria Math" w:hAnsi="Cambria Math"/>
          </w:rPr>
          <m:t>n</m:t>
        </m:r>
      </m:oMath>
      <w:r>
        <w:rPr>
          <w:color w:val="000000"/>
        </w:rPr>
        <w:t xml:space="preserve"> niewiadomych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</w:rPr>
        <w:t xml:space="preserve">, ale tylko </w:t>
      </w:r>
      <m:oMath>
        <m:r>
          <w:rPr>
            <w:rFonts w:ascii="Cambria Math" w:hAnsi="Cambria Math"/>
          </w:rPr>
          <m:t>n-2</m:t>
        </m:r>
      </m:oMath>
      <w:r>
        <w:rPr>
          <w:color w:val="000000"/>
        </w:rPr>
        <w:t xml:space="preserve"> równań. Musimy więc określić dwa dodatkowe warunki.</w:t>
      </w:r>
    </w:p>
    <w:p w14:paraId="03A48355" w14:textId="164CC7C8" w:rsidR="00FB36C6" w:rsidRPr="00FB36C6" w:rsidRDefault="00FD308E" w:rsidP="00FB36C6">
      <w:pPr>
        <w:pStyle w:val="Heading4"/>
        <w:numPr>
          <w:ilvl w:val="2"/>
          <w:numId w:val="1"/>
        </w:numPr>
        <w:spacing w:before="160" w:line="30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Warunki brzegowe</w:t>
      </w:r>
    </w:p>
    <w:p w14:paraId="43082AE8" w14:textId="1C67D2D3" w:rsidR="00FB36C6" w:rsidRPr="006E658E" w:rsidRDefault="006E658E" w:rsidP="00FB36C6">
      <w:pPr>
        <w:pStyle w:val="ListParagraph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Cubic</w:t>
      </w:r>
      <w:proofErr w:type="spellEnd"/>
      <w:r w:rsidR="00FB36C6"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Function</w:t>
      </w:r>
      <w:proofErr w:type="spellEnd"/>
    </w:p>
    <w:p w14:paraId="560FB48E" w14:textId="15360293" w:rsidR="006E658E" w:rsidRDefault="00C770EE" w:rsidP="00C770EE">
      <w:pPr>
        <w:pStyle w:val="ListParagraph"/>
        <w:spacing w:after="120"/>
        <w:ind w:left="709"/>
        <w:contextualSpacing w:val="0"/>
        <w:rPr>
          <w:color w:val="000000"/>
        </w:rPr>
      </w:pPr>
      <w:r>
        <w:rPr>
          <w:color w:val="000000"/>
        </w:rPr>
        <w:t>Przyjmujemy, że:</w:t>
      </w:r>
    </w:p>
    <w:p w14:paraId="62BA9D5F" w14:textId="47C8CF85" w:rsidR="00C770EE" w:rsidRDefault="00000000" w:rsidP="00C770EE">
      <w:pPr>
        <w:pStyle w:val="ListParagraph"/>
        <w:spacing w:after="120"/>
        <w:ind w:left="709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770EE">
        <w:t xml:space="preserve"> – funkcja sześcienna przechodząca przez pierwsze 4 punkty</w:t>
      </w:r>
    </w:p>
    <w:p w14:paraId="5521D9AA" w14:textId="3D0AB73B" w:rsidR="00C770EE" w:rsidRDefault="00000000" w:rsidP="00C770EE">
      <w:pPr>
        <w:pStyle w:val="ListParagraph"/>
        <w:spacing w:after="120"/>
        <w:ind w:left="709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770EE">
        <w:t xml:space="preserve"> – funkcja sześcienna przechodząca przez pierwsze 4 punkty</w:t>
      </w:r>
    </w:p>
    <w:p w14:paraId="7DCE0498" w14:textId="4E46D9E1" w:rsidR="00C770EE" w:rsidRDefault="00C770EE" w:rsidP="00C770EE">
      <w:pPr>
        <w:pStyle w:val="ListParagraph"/>
        <w:spacing w:after="120"/>
        <w:ind w:left="70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Z powyższych założeń wynika więc, że:</w:t>
      </w:r>
    </w:p>
    <w:p w14:paraId="69015EDB" w14:textId="3381FCA8" w:rsidR="00C770EE" w:rsidRPr="00C770EE" w:rsidRDefault="00000000" w:rsidP="00C770EE">
      <w:pPr>
        <w:pStyle w:val="ListParagraph"/>
        <w:spacing w:after="120"/>
        <w:ind w:left="709"/>
        <w:contextualSpacing w:val="0"/>
        <w:jc w:val="center"/>
        <w:rPr>
          <w:color w:val="404040" w:themeColor="text1" w:themeTint="BF"/>
          <w:lang w:val="pl-PL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pl-PL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  <m:sup>
            <m:r>
              <w:rPr>
                <w:rFonts w:ascii="Cambria Math" w:hAnsi="Cambria Math"/>
                <w:lang w:val="pl-PL"/>
              </w:rPr>
              <m:t>'''</m:t>
            </m:r>
          </m:sup>
        </m:sSubSup>
      </m:oMath>
      <w:r w:rsidR="00C770EE" w:rsidRPr="00C770EE">
        <w:rPr>
          <w:lang w:val="pl-PL"/>
        </w:rPr>
        <w:t xml:space="preserve"> </w:t>
      </w:r>
      <w:r w:rsidR="00C770EE">
        <w:rPr>
          <w:lang w:val="pl-PL"/>
        </w:rPr>
        <w:t xml:space="preserve"> </w:t>
      </w:r>
      <w:r w:rsidR="00C770EE" w:rsidRPr="00C770EE">
        <w:rPr>
          <w:color w:val="404040" w:themeColor="text1" w:themeTint="BF"/>
          <w:lang w:val="pl-PL"/>
        </w:rPr>
        <w:t>ora</w:t>
      </w:r>
      <w:r w:rsidR="00C770EE">
        <w:rPr>
          <w:color w:val="404040" w:themeColor="text1" w:themeTint="BF"/>
          <w:lang w:val="pl-PL"/>
        </w:rPr>
        <w:t xml:space="preserve">z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pl-PL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pl-PL"/>
              </w:rPr>
              <m:t>'''</m:t>
            </m:r>
          </m:sup>
        </m:sSubSup>
      </m:oMath>
    </w:p>
    <w:p w14:paraId="7A0FF68F" w14:textId="2AD9E30D" w:rsidR="00C770EE" w:rsidRDefault="00C770EE" w:rsidP="00C770EE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2.2.1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0F216A67" w14:textId="577017F0" w:rsidR="00C770EE" w:rsidRDefault="00C770EE" w:rsidP="00C770EE">
      <w:pPr>
        <w:pStyle w:val="ListParagraph"/>
        <w:spacing w:after="120"/>
        <w:ind w:left="70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Korzystając z metody ilorazów różnicowych, możemy wyznaczyć przybliżoną wartości 3. pochodnych funkcji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color w:val="404040" w:themeColor="text1" w:themeTint="BF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color w:val="404040" w:themeColor="text1" w:themeTint="BF"/>
        </w:rPr>
        <w:t>:</w:t>
      </w:r>
    </w:p>
    <w:p w14:paraId="4F7251BC" w14:textId="1E4040DF" w:rsidR="006963AC" w:rsidRPr="006963AC" w:rsidRDefault="00000000" w:rsidP="006963AC">
      <w:pPr>
        <w:pStyle w:val="ListParagraph"/>
        <w:spacing w:after="120"/>
        <w:ind w:left="709"/>
        <w:contextualSpacing w:val="0"/>
        <w:jc w:val="center"/>
        <w:rPr>
          <w:color w:val="404040" w:themeColor="text1" w:themeTint="BF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404040" w:themeColor="text1" w:themeTint="BF"/>
                <w:sz w:val="28"/>
                <w:szCs w:val="28"/>
                <w:lang w:val="pl-PL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i+1</m:t>
                </m:r>
              </m:sub>
            </m:sSub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</m:t>
                </m:r>
              </m:sub>
            </m:sSub>
          </m:den>
        </m:f>
      </m:oMath>
      <w:r w:rsidR="00C770EE">
        <w:t xml:space="preserve"> </w:t>
      </w:r>
      <w:r w:rsidR="006963AC">
        <w:t xml:space="preserve"> 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sup>
            </m:sSubSup>
            <m:ctrlPr>
              <w:rPr>
                <w:rFonts w:ascii="Cambria Math" w:hAnsi="Cambria Math"/>
                <w:i/>
                <w:color w:val="404040" w:themeColor="text1" w:themeTint="BF"/>
                <w:sz w:val="28"/>
                <w:szCs w:val="28"/>
                <w:lang w:val="pl-PL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i+2</m:t>
                </m:r>
              </m:sub>
            </m:sSub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</m:t>
                </m:r>
              </m:sub>
            </m:sSub>
          </m:den>
        </m:f>
      </m:oMath>
      <w:r w:rsidR="006963AC">
        <w:rPr>
          <w:color w:val="404040" w:themeColor="text1" w:themeTint="BF"/>
          <w:lang w:val="pl-PL"/>
        </w:rPr>
        <w:t xml:space="preserve">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(3)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(2)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(2)</m:t>
                </m:r>
              </m:sup>
            </m:sSubSup>
            <m:ctrlPr>
              <w:rPr>
                <w:rFonts w:ascii="Cambria Math" w:hAnsi="Cambria Math"/>
                <w:i/>
                <w:color w:val="404040" w:themeColor="text1" w:themeTint="BF"/>
                <w:sz w:val="28"/>
                <w:szCs w:val="28"/>
                <w:lang w:val="pl-PL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i+3</m:t>
                </m:r>
              </m:sub>
            </m:sSub>
            <m:r>
              <w:rPr>
                <w:rFonts w:ascii="Cambria Math" w:hAnsi="Cambria Math"/>
                <w:color w:val="404040" w:themeColor="text1" w:themeTint="BF"/>
                <w:sz w:val="28"/>
                <w:szCs w:val="28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04040" w:themeColor="text1" w:themeTint="BF"/>
                    <w:sz w:val="28"/>
                    <w:szCs w:val="28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sz w:val="28"/>
                    <w:szCs w:val="28"/>
                    <w:lang w:val="pl-PL"/>
                  </w:rPr>
                  <m:t>i</m:t>
                </m:r>
              </m:sub>
            </m:sSub>
          </m:den>
        </m:f>
      </m:oMath>
    </w:p>
    <w:p w14:paraId="61D7632E" w14:textId="1D04E856" w:rsidR="00C770EE" w:rsidRDefault="006963AC" w:rsidP="00C770EE">
      <w:pPr>
        <w:pStyle w:val="ListParagraph"/>
        <w:spacing w:after="120"/>
        <w:ind w:left="709"/>
        <w:contextualSpacing w:val="0"/>
        <w:jc w:val="center"/>
        <w:rPr>
          <w:color w:val="595959" w:themeColor="text1" w:themeTint="A6"/>
          <w:sz w:val="20"/>
          <w:szCs w:val="20"/>
        </w:rPr>
      </w:pPr>
      <w:r w:rsidRPr="006963AC">
        <w:rPr>
          <w:color w:val="595959" w:themeColor="text1" w:themeTint="A6"/>
          <w:sz w:val="20"/>
          <w:szCs w:val="20"/>
        </w:rPr>
        <w:t xml:space="preserve">*Uwaga: W powyższych wzorach </w:t>
      </w:r>
      <m:oMath>
        <m:r>
          <m:rPr>
            <m:sty m:val="p"/>
          </m:rPr>
          <w:rPr>
            <w:rFonts w:ascii="Cambria Math" w:hAnsi="Cambria Math"/>
            <w:color w:val="595959" w:themeColor="text1" w:themeTint="A6"/>
            <w:sz w:val="20"/>
            <w:szCs w:val="20"/>
          </w:rPr>
          <m:t>Δ</m:t>
        </m:r>
      </m:oMath>
      <w:r w:rsidRPr="006963AC">
        <w:rPr>
          <w:color w:val="595959" w:themeColor="text1" w:themeTint="A6"/>
          <w:sz w:val="20"/>
          <w:szCs w:val="20"/>
        </w:rPr>
        <w:t xml:space="preserve"> oznacza co innego niż we wzorach z podpunktu </w:t>
      </w:r>
      <w:r w:rsidR="00B67177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="00B67177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B67177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2.1.7</w:t>
      </w:r>
      <w:r w:rsidRPr="006963AC">
        <w:rPr>
          <w:color w:val="595959" w:themeColor="text1" w:themeTint="A6"/>
          <w:sz w:val="20"/>
          <w:szCs w:val="20"/>
        </w:rPr>
        <w:t>.</w:t>
      </w:r>
    </w:p>
    <w:p w14:paraId="492D8480" w14:textId="3F6516EB" w:rsidR="006963AC" w:rsidRPr="006963AC" w:rsidRDefault="006963AC" w:rsidP="006963AC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2.2.2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612C341C" w14:textId="16DD2D0B" w:rsidR="006963AC" w:rsidRDefault="006963AC" w:rsidP="006963AC">
      <w:pPr>
        <w:pStyle w:val="ListParagraph"/>
        <w:spacing w:after="120"/>
        <w:ind w:left="70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Przybliżenie pochodnej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  <m:sup>
            <m:r>
              <w:rPr>
                <w:rFonts w:ascii="Cambria Math" w:hAnsi="Cambria Math"/>
                <w:lang w:val="pl-PL"/>
              </w:rPr>
              <m:t>(n)</m:t>
            </m:r>
          </m:sup>
        </m:sSubSup>
      </m:oMath>
      <w:r>
        <w:t xml:space="preserve"> </w:t>
      </w:r>
      <w:r>
        <w:rPr>
          <w:color w:val="404040" w:themeColor="text1" w:themeTint="BF"/>
        </w:rPr>
        <w:t xml:space="preserve">otrzymujemy mnożąc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n!∙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 w:rsidR="00581783">
        <w:rPr>
          <w:color w:val="404040" w:themeColor="text1" w:themeTint="BF"/>
        </w:rPr>
        <w:t>, więc:</w:t>
      </w:r>
    </w:p>
    <w:p w14:paraId="3E15C37B" w14:textId="4E78B42D" w:rsidR="00581783" w:rsidRDefault="00000000" w:rsidP="00581783">
      <w:pPr>
        <w:pStyle w:val="ListParagraph"/>
        <w:spacing w:after="120"/>
        <w:ind w:left="709"/>
        <w:contextualSpacing w:val="0"/>
        <w:jc w:val="center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  <m:sup>
              <m:r>
                <w:rPr>
                  <w:rFonts w:ascii="Cambria Math" w:hAnsi="Cambria Math"/>
                  <w:lang w:val="pl-PL"/>
                </w:rPr>
                <m:t>'''</m:t>
              </m:r>
            </m:sup>
          </m:sSubSup>
          <m:r>
            <w:rPr>
              <w:rFonts w:ascii="Cambria Math" w:hAnsi="Cambria Math"/>
            </w:rPr>
            <m:t xml:space="preserve">=3!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=6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</m:oMath>
      </m:oMathPara>
    </w:p>
    <w:p w14:paraId="1623C0E4" w14:textId="07A4F78B" w:rsidR="00581783" w:rsidRDefault="00000000" w:rsidP="00581783">
      <w:pPr>
        <w:pStyle w:val="ListParagraph"/>
        <w:spacing w:after="120"/>
        <w:ind w:left="709"/>
        <w:contextualSpacing w:val="0"/>
        <w:jc w:val="center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pl-PL"/>
                </w:rPr>
                <m:t>n</m:t>
              </m:r>
            </m:sub>
            <m:sup>
              <m:r>
                <w:rPr>
                  <w:rFonts w:ascii="Cambria Math" w:hAnsi="Cambria Math"/>
                  <w:lang w:val="pl-PL"/>
                </w:rPr>
                <m:t>'''</m:t>
              </m:r>
            </m:sup>
          </m:sSubSup>
          <m:r>
            <w:rPr>
              <w:rFonts w:ascii="Cambria Math" w:hAnsi="Cambria Math"/>
            </w:rPr>
            <m:t xml:space="preserve">=3!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n-3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=6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n-3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</m:oMath>
      </m:oMathPara>
    </w:p>
    <w:p w14:paraId="625FE812" w14:textId="0DFD6E2F" w:rsidR="00581783" w:rsidRPr="006963AC" w:rsidRDefault="00581783" w:rsidP="00581783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2.2.3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045F983C" w14:textId="6A16A4E2" w:rsidR="00581783" w:rsidRDefault="00581783" w:rsidP="00581783">
      <w:pPr>
        <w:pStyle w:val="ListParagraph"/>
        <w:spacing w:after="120"/>
        <w:ind w:left="70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Przekształcając powyższe równania, otrzymujemy 2 brakujące warunki:</w:t>
      </w:r>
    </w:p>
    <w:p w14:paraId="01C06A11" w14:textId="51B6A71F" w:rsidR="00581783" w:rsidRPr="008F679E" w:rsidRDefault="00000000" w:rsidP="00581783">
      <w:pPr>
        <w:pStyle w:val="ListParagraph"/>
        <w:spacing w:after="120"/>
        <w:ind w:left="709"/>
        <w:contextualSpacing w:val="0"/>
        <w:rPr>
          <w:color w:val="595959" w:themeColor="text1" w:themeTint="A6"/>
          <w:sz w:val="20"/>
          <w:szCs w:val="20"/>
          <w:lang w:val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595959" w:themeColor="text1" w:themeTint="A6"/>
                  <w:sz w:val="20"/>
                  <w:szCs w:val="20"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595959" w:themeColor="text1" w:themeTint="A6"/>
                      <w:sz w:val="20"/>
                      <w:szCs w:val="20"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595959" w:themeColor="text1" w:themeTint="A6"/>
                      <w:sz w:val="20"/>
                      <w:szCs w:val="20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595959" w:themeColor="text1" w:themeTint="A6"/>
                          <w:sz w:val="20"/>
                          <w:szCs w:val="20"/>
                          <w:lang w:val="pl-PL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n-3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bSup>
                </m:e>
              </m:eqArr>
            </m:e>
          </m:d>
        </m:oMath>
      </m:oMathPara>
    </w:p>
    <w:p w14:paraId="5B6D682C" w14:textId="0926DE16" w:rsidR="00581783" w:rsidRDefault="008F679E" w:rsidP="008F679E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2.2.4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33229A14" w14:textId="77775946" w:rsidR="00B67177" w:rsidRDefault="00B67177" w:rsidP="00ED7AFA">
      <w:pPr>
        <w:spacing w:after="120"/>
        <w:ind w:left="709"/>
        <w:rPr>
          <w:color w:val="000000"/>
        </w:rPr>
      </w:pPr>
      <w:proofErr w:type="gramStart"/>
      <w:r>
        <w:rPr>
          <w:color w:val="000000"/>
        </w:rPr>
        <w:t>Finalnie</w:t>
      </w:r>
      <w:proofErr w:type="gramEnd"/>
      <w:r>
        <w:rPr>
          <w:color w:val="000000"/>
        </w:rPr>
        <w:t>, układ równań, który otrzymujemy</w:t>
      </w:r>
      <w:r w:rsidR="000E6E43">
        <w:rPr>
          <w:color w:val="000000"/>
        </w:rPr>
        <w:t>,</w:t>
      </w:r>
      <w:r>
        <w:rPr>
          <w:color w:val="000000"/>
        </w:rPr>
        <w:t xml:space="preserve"> po uwzględnieniu</w:t>
      </w:r>
      <w:r w:rsidR="009A4690">
        <w:rPr>
          <w:color w:val="000000"/>
        </w:rPr>
        <w:t xml:space="preserve"> powyższego</w:t>
      </w:r>
      <w:r>
        <w:rPr>
          <w:color w:val="000000"/>
        </w:rPr>
        <w:t xml:space="preserve"> warunku brzegowego, ma</w:t>
      </w:r>
      <w:r w:rsidR="0080664F">
        <w:rPr>
          <w:color w:val="000000"/>
        </w:rPr>
        <w:t xml:space="preserve"> następującą</w:t>
      </w:r>
      <w:r>
        <w:rPr>
          <w:color w:val="000000"/>
        </w:rPr>
        <w:t xml:space="preserve"> postać</w:t>
      </w:r>
      <w:r w:rsidR="000E6E43">
        <w:rPr>
          <w:color w:val="000000"/>
        </w:rPr>
        <w:t xml:space="preserve"> macierzową</w:t>
      </w:r>
      <w:r>
        <w:rPr>
          <w:color w:val="000000"/>
        </w:rPr>
        <w:t>:</w:t>
      </w:r>
    </w:p>
    <w:p w14:paraId="71300D67" w14:textId="3A5B09E5" w:rsidR="000E6E43" w:rsidRPr="0080664F" w:rsidRDefault="00000000" w:rsidP="00ED7AFA">
      <w:pPr>
        <w:spacing w:after="120"/>
        <w:ind w:left="709"/>
        <w:rPr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(3)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19774FA" w14:textId="2E86CE46" w:rsidR="0080664F" w:rsidRPr="0080664F" w:rsidRDefault="0080664F" w:rsidP="0080664F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2.2.5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42255F7" w14:textId="77777777" w:rsidR="008F679E" w:rsidRPr="00BC3B3C" w:rsidRDefault="008F679E" w:rsidP="00E65E66">
      <w:pPr>
        <w:pStyle w:val="ListParagraph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r>
        <w:rPr>
          <w:rFonts w:ascii="Poppins" w:eastAsia="Poppins" w:hAnsi="Poppins" w:cs="Poppins"/>
          <w:b/>
          <w:color w:val="404040" w:themeColor="text1" w:themeTint="BF"/>
        </w:rPr>
        <w:lastRenderedPageBreak/>
        <w:t xml:space="preserve">Natural 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Spline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(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Free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Boundary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>)</w:t>
      </w:r>
    </w:p>
    <w:p w14:paraId="2E1317A8" w14:textId="478C05A7" w:rsidR="0024145C" w:rsidRPr="00CE5A50" w:rsidRDefault="00000000" w:rsidP="002414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1C1B9E6" w14:textId="3D436D00" w:rsidR="00CE5A50" w:rsidRPr="00CE5A50" w:rsidRDefault="00CE5A50" w:rsidP="00CE5A50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2.3.1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7AD85F48" w14:textId="13C425AA" w:rsidR="0024145C" w:rsidRDefault="0024145C" w:rsidP="004F0A06">
      <w:pPr>
        <w:spacing w:line="240" w:lineRule="auto"/>
        <w:ind w:left="851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Korzystając z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2.1.7)</w:t>
      </w:r>
      <w:r>
        <w:rPr>
          <w:color w:val="404040" w:themeColor="text1" w:themeTint="BF"/>
        </w:rPr>
        <w:t xml:space="preserve">, mamy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color w:val="404040" w:themeColor="text1" w:themeTint="BF"/>
        </w:rPr>
        <w:t>. Uwzględniając powyższe równanie, otrzymujemy:</w:t>
      </w:r>
    </w:p>
    <w:p w14:paraId="66E59F21" w14:textId="46D403F2" w:rsidR="0024145C" w:rsidRPr="0024145C" w:rsidRDefault="00000000" w:rsidP="0024145C">
      <w:pPr>
        <w:ind w:left="85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EA836B3" w14:textId="06BC745E" w:rsidR="0024145C" w:rsidRDefault="00000000" w:rsidP="0024145C">
      <w:pPr>
        <w:ind w:left="851"/>
        <w:rPr>
          <w:color w:val="404040" w:themeColor="text1" w:themeTint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989CC67" w14:textId="67F549B8" w:rsidR="00CE5A50" w:rsidRPr="008F679E" w:rsidRDefault="00CE5A50" w:rsidP="00CE5A50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2.3.2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5D33486" w14:textId="000DE11F" w:rsidR="0024145C" w:rsidRDefault="00CE5A50" w:rsidP="003C4551">
      <w:pPr>
        <w:spacing w:before="120" w:after="120"/>
        <w:ind w:left="851"/>
        <w:rPr>
          <w:color w:val="404040" w:themeColor="text1" w:themeTint="BF"/>
        </w:rPr>
      </w:pPr>
      <w:r>
        <w:rPr>
          <w:color w:val="404040" w:themeColor="text1" w:themeTint="BF"/>
        </w:rPr>
        <w:t>Znamy więc już 2 wartości niewiadomych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color w:val="404040" w:themeColor="text1" w:themeTint="BF"/>
        </w:rPr>
        <w:t>)</w:t>
      </w:r>
      <w:r w:rsidR="00AA782A">
        <w:rPr>
          <w:color w:val="404040" w:themeColor="text1" w:themeTint="BF"/>
        </w:rPr>
        <w:t>.</w:t>
      </w:r>
      <w:r>
        <w:rPr>
          <w:color w:val="404040" w:themeColor="text1" w:themeTint="BF"/>
        </w:rPr>
        <w:t xml:space="preserve"> </w:t>
      </w:r>
      <w:r w:rsidR="003C4551">
        <w:rPr>
          <w:color w:val="404040" w:themeColor="text1" w:themeTint="BF"/>
        </w:rPr>
        <w:t xml:space="preserve">Po dodaniu powyższych 2 równań do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-2</m:t>
        </m:r>
      </m:oMath>
      <w:r w:rsidR="003C4551">
        <w:rPr>
          <w:color w:val="404040" w:themeColor="text1" w:themeTint="BF"/>
        </w:rPr>
        <w:t xml:space="preserve"> równań z punktu</w:t>
      </w:r>
      <w:r>
        <w:rPr>
          <w:color w:val="404040" w:themeColor="text1" w:themeTint="BF"/>
        </w:rPr>
        <w:t xml:space="preserve"> </w:t>
      </w:r>
      <w:r w:rsidR="00C50E3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="00C50E38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C50E38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2.1.10.)</w:t>
      </w:r>
      <w:r w:rsidR="00B353D0">
        <w:rPr>
          <w:color w:val="404040" w:themeColor="text1" w:themeTint="BF"/>
        </w:rPr>
        <w:t>,</w:t>
      </w:r>
      <w:r w:rsidR="00AA782A">
        <w:rPr>
          <w:color w:val="404040" w:themeColor="text1" w:themeTint="BF"/>
        </w:rPr>
        <w:t xml:space="preserve"> </w:t>
      </w:r>
      <w:r w:rsidR="003C4551">
        <w:rPr>
          <w:color w:val="404040" w:themeColor="text1" w:themeTint="BF"/>
        </w:rPr>
        <w:t>otrzymujemy układ równań postaci</w:t>
      </w:r>
      <w:r w:rsidR="00B353D0">
        <w:rPr>
          <w:color w:val="404040" w:themeColor="text1" w:themeTint="BF"/>
        </w:rPr>
        <w:t>:</w:t>
      </w:r>
    </w:p>
    <w:p w14:paraId="2049BD76" w14:textId="228D5849" w:rsidR="00FD3C37" w:rsidRPr="0080664F" w:rsidRDefault="00000000" w:rsidP="00FD3C37">
      <w:pPr>
        <w:spacing w:after="120"/>
        <w:ind w:left="709"/>
        <w:rPr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7355A2D" w14:textId="17EBB358" w:rsidR="00FD3C37" w:rsidRPr="00FD3C37" w:rsidRDefault="00FD3C37" w:rsidP="00FD3C37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2.3.3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F089E78" w14:textId="13B3DFEA" w:rsidR="0077527A" w:rsidRPr="00BC3B3C" w:rsidRDefault="0077527A" w:rsidP="0077527A">
      <w:pPr>
        <w:pStyle w:val="ListParagraph"/>
        <w:numPr>
          <w:ilvl w:val="0"/>
          <w:numId w:val="3"/>
        </w:numPr>
        <w:spacing w:before="120" w:after="120"/>
        <w:ind w:left="1134" w:hanging="357"/>
        <w:contextualSpacing w:val="0"/>
        <w:rPr>
          <w:color w:val="404040" w:themeColor="text1" w:themeTint="BF"/>
        </w:rPr>
      </w:pP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Clamped</w:t>
      </w:r>
      <w:proofErr w:type="spellEnd"/>
      <w:r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proofErr w:type="spellStart"/>
      <w:r>
        <w:rPr>
          <w:rFonts w:ascii="Poppins" w:eastAsia="Poppins" w:hAnsi="Poppins" w:cs="Poppins"/>
          <w:b/>
          <w:color w:val="404040" w:themeColor="text1" w:themeTint="BF"/>
        </w:rPr>
        <w:t>Boundary</w:t>
      </w:r>
      <w:proofErr w:type="spellEnd"/>
    </w:p>
    <w:p w14:paraId="68B44552" w14:textId="0735D33E" w:rsidR="0077527A" w:rsidRPr="0077527A" w:rsidRDefault="00000000" w:rsidP="0077527A">
      <w:pPr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bSup>
        </m:oMath>
      </m:oMathPara>
    </w:p>
    <w:p w14:paraId="5A645F4D" w14:textId="052CF1AA" w:rsidR="0077527A" w:rsidRPr="0077527A" w:rsidRDefault="00000000" w:rsidP="0077527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n-1</m:t>
              </m:r>
            </m:sub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bSup>
        </m:oMath>
      </m:oMathPara>
    </w:p>
    <w:p w14:paraId="66D451EC" w14:textId="3B5144F9" w:rsidR="0077527A" w:rsidRPr="00CE5A50" w:rsidRDefault="0077527A" w:rsidP="0077527A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2.4.1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7A57C397" w14:textId="5BFFDC29" w:rsidR="0077527A" w:rsidRDefault="0077527A" w:rsidP="0077527A">
      <w:pPr>
        <w:ind w:left="851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Korzystając z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2.1.8)</w:t>
      </w:r>
      <w:r>
        <w:rPr>
          <w:color w:val="404040" w:themeColor="text1" w:themeTint="BF"/>
        </w:rPr>
        <w:t>, mamy:</w:t>
      </w:r>
    </w:p>
    <w:p w14:paraId="5E7E1009" w14:textId="2E0E9237" w:rsidR="0077527A" w:rsidRPr="0077527A" w:rsidRDefault="00000000" w:rsidP="0077527A">
      <w:pPr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pl-PL"/>
                </w:rPr>
                <m:t>'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lang w:val="pl-P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bSup>
        </m:oMath>
      </m:oMathPara>
    </w:p>
    <w:p w14:paraId="626F5170" w14:textId="2F068AE9" w:rsidR="0077527A" w:rsidRPr="005F1032" w:rsidRDefault="00000000" w:rsidP="0077527A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n-1</m:t>
              </m:r>
            </m:sub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bSup>
        </m:oMath>
      </m:oMathPara>
    </w:p>
    <w:p w14:paraId="1108FE6B" w14:textId="3B87672E" w:rsidR="0077527A" w:rsidRPr="008F679E" w:rsidRDefault="0077527A" w:rsidP="0077527A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2.4.2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21151A7A" w14:textId="0B4E8D1F" w:rsidR="0077527A" w:rsidRDefault="00D745EE" w:rsidP="0077527A">
      <w:pPr>
        <w:ind w:left="851"/>
        <w:rPr>
          <w:color w:val="404040" w:themeColor="text1" w:themeTint="BF"/>
        </w:rPr>
      </w:pPr>
      <w:r>
        <w:rPr>
          <w:color w:val="404040" w:themeColor="text1" w:themeTint="BF"/>
        </w:rPr>
        <w:t>Przekształcając powyższe równania, otrzymujemy:</w:t>
      </w:r>
    </w:p>
    <w:p w14:paraId="2CE86B20" w14:textId="225D2352" w:rsidR="00C13299" w:rsidRPr="00C13299" w:rsidRDefault="00000000" w:rsidP="00C13299">
      <w:pPr>
        <w:ind w:left="851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-f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AB347F2" w14:textId="04A4449A" w:rsidR="00D745EE" w:rsidRPr="00C13299" w:rsidRDefault="00000000" w:rsidP="00AF5B20">
      <w:pPr>
        <w:ind w:left="85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den>
          </m:f>
        </m:oMath>
      </m:oMathPara>
    </w:p>
    <w:p w14:paraId="11CEF0AB" w14:textId="62A09F25" w:rsidR="00C13299" w:rsidRPr="00C13299" w:rsidRDefault="00D745EE" w:rsidP="00C13299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2.4.3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100D24E" w14:textId="4C228FAD" w:rsidR="00C13299" w:rsidRDefault="00C13299" w:rsidP="004F0A06">
      <w:pPr>
        <w:ind w:left="851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Pierwsze pochodne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  <m:sup>
            <m:r>
              <w:rPr>
                <w:rFonts w:ascii="Cambria Math" w:hAnsi="Cambria Math"/>
                <w:lang w:val="pl-PL"/>
              </w:rPr>
              <m:t>'</m:t>
            </m:r>
          </m:sup>
        </m:sSubSup>
      </m:oMath>
      <w:r>
        <w:rPr>
          <w:color w:val="404040" w:themeColor="text1" w:themeTint="BF"/>
        </w:rPr>
        <w:t xml:space="preserve"> oraz 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  <m:sup>
            <m:r>
              <w:rPr>
                <w:rFonts w:ascii="Cambria Math" w:hAnsi="Cambria Math"/>
                <w:lang w:val="pl-PL"/>
              </w:rPr>
              <m:t>'</m:t>
            </m:r>
          </m:sup>
        </m:sSubSup>
      </m:oMath>
      <w:r>
        <w:rPr>
          <w:color w:val="404040" w:themeColor="text1" w:themeTint="BF"/>
        </w:rPr>
        <w:t xml:space="preserve"> możemy przybliżyć, przy pomocy </w:t>
      </w:r>
      <w:r w:rsidR="0072105F">
        <w:rPr>
          <w:color w:val="404040" w:themeColor="text1" w:themeTint="BF"/>
        </w:rPr>
        <w:t xml:space="preserve">metody </w:t>
      </w:r>
      <w:r>
        <w:rPr>
          <w:color w:val="404040" w:themeColor="text1" w:themeTint="BF"/>
        </w:rPr>
        <w:t>iloraz</w:t>
      </w:r>
      <w:r w:rsidR="0072105F">
        <w:rPr>
          <w:color w:val="404040" w:themeColor="text1" w:themeTint="BF"/>
        </w:rPr>
        <w:t xml:space="preserve">ów </w:t>
      </w:r>
      <w:r>
        <w:rPr>
          <w:color w:val="404040" w:themeColor="text1" w:themeTint="BF"/>
        </w:rPr>
        <w:t>różnicow</w:t>
      </w:r>
      <w:r w:rsidR="0072105F">
        <w:rPr>
          <w:color w:val="404040" w:themeColor="text1" w:themeTint="BF"/>
        </w:rPr>
        <w:t xml:space="preserve">ych, a więc </w:t>
      </w:r>
      <w:proofErr w:type="gramStart"/>
      <w:r w:rsidR="0072105F">
        <w:rPr>
          <w:color w:val="404040" w:themeColor="text1" w:themeTint="BF"/>
        </w:rPr>
        <w:t>finalnie</w:t>
      </w:r>
      <w:proofErr w:type="gramEnd"/>
      <w:r w:rsidR="0072105F">
        <w:rPr>
          <w:color w:val="404040" w:themeColor="text1" w:themeTint="BF"/>
        </w:rPr>
        <w:t xml:space="preserve"> otrzymujemy</w:t>
      </w:r>
      <w:r>
        <w:rPr>
          <w:color w:val="404040" w:themeColor="text1" w:themeTint="BF"/>
        </w:rPr>
        <w:t>:</w:t>
      </w:r>
    </w:p>
    <w:p w14:paraId="0E853F95" w14:textId="6AE09549" w:rsidR="00C13299" w:rsidRPr="00C13299" w:rsidRDefault="00000000" w:rsidP="00A509CF">
      <w:pPr>
        <w:ind w:left="851"/>
        <w:rPr>
          <w:lang w:val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bSup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A56AE1" w14:textId="19381AC7" w:rsidR="00A509CF" w:rsidRDefault="00000000" w:rsidP="00A509CF">
      <w:pPr>
        <w:ind w:left="851"/>
        <w:rPr>
          <w:color w:val="404040" w:themeColor="text1" w:themeTint="B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n-1</m:t>
              </m:r>
            </m:sub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bSup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30B6A7ED" w14:textId="131355D7" w:rsidR="005B5A94" w:rsidRPr="008F679E" w:rsidRDefault="005B5A94" w:rsidP="005B5A94">
      <w:pPr>
        <w:pStyle w:val="Normal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2.4.4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3B312E69" w14:textId="420CCE54" w:rsidR="00C13299" w:rsidRDefault="00774C12" w:rsidP="00AF5B20">
      <w:pPr>
        <w:ind w:left="851"/>
        <w:rPr>
          <w:color w:val="404040" w:themeColor="text1" w:themeTint="BF"/>
        </w:rPr>
      </w:pPr>
      <w:r>
        <w:rPr>
          <w:color w:val="404040" w:themeColor="text1" w:themeTint="BF"/>
        </w:rPr>
        <w:t xml:space="preserve">Wstawiając do równań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2.4.3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404040" w:themeColor="text1" w:themeTint="BF"/>
        </w:rPr>
        <w:t>, otrzymujemy:</w:t>
      </w:r>
    </w:p>
    <w:p w14:paraId="4E16958A" w14:textId="0EA5FC56" w:rsidR="00774C12" w:rsidRPr="00774C12" w:rsidRDefault="00000000" w:rsidP="00774C12">
      <w:pPr>
        <w:ind w:left="851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pl-PL"/>
            </w:rPr>
            <m:t>0</m:t>
          </m:r>
        </m:oMath>
      </m:oMathPara>
    </w:p>
    <w:p w14:paraId="10CE153C" w14:textId="6E127B8D" w:rsidR="00774C12" w:rsidRPr="00C13299" w:rsidRDefault="00000000" w:rsidP="00774C12">
      <w:pPr>
        <w:ind w:left="851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0544F47" w14:textId="1C433A26" w:rsidR="00774C12" w:rsidRDefault="00774C12" w:rsidP="00774C12">
      <w:pPr>
        <w:ind w:left="851"/>
        <w:jc w:val="right"/>
        <w:rPr>
          <w:color w:val="404040" w:themeColor="text1" w:themeTint="BF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2.4.5.)</w:t>
      </w:r>
    </w:p>
    <w:p w14:paraId="51DDF793" w14:textId="21271E3D" w:rsidR="00A509CF" w:rsidRDefault="00C55B94" w:rsidP="00AF5B20">
      <w:pPr>
        <w:ind w:left="851"/>
        <w:rPr>
          <w:color w:val="404040" w:themeColor="text1" w:themeTint="BF"/>
        </w:rPr>
      </w:pPr>
      <w:r>
        <w:rPr>
          <w:color w:val="404040" w:themeColor="text1" w:themeTint="BF"/>
        </w:rPr>
        <w:t xml:space="preserve">Otrzymane w ten sposób równania 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2.4.</w:t>
      </w:r>
      <w:r w:rsidR="00774C1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5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 xml:space="preserve">.) </w:t>
      </w:r>
      <w:r>
        <w:rPr>
          <w:color w:val="404040" w:themeColor="text1" w:themeTint="BF"/>
        </w:rPr>
        <w:t>pozwolą na wyznaczenie interpolacyjnej funkcji sklejanej 3. stopnia.</w:t>
      </w:r>
      <w:r w:rsidR="00FC2566">
        <w:rPr>
          <w:color w:val="404040" w:themeColor="text1" w:themeTint="BF"/>
        </w:rPr>
        <w:t xml:space="preserve"> Po uwzględnieniu powyższego warunku brzegowego, układ </w:t>
      </w:r>
      <m:oMath>
        <m:r>
          <w:rPr>
            <w:rFonts w:ascii="Cambria Math" w:hAnsi="Cambria Math"/>
            <w:lang w:val="pl-PL"/>
          </w:rPr>
          <m:t>n</m:t>
        </m:r>
      </m:oMath>
      <w:r w:rsidR="00FC2566">
        <w:rPr>
          <w:color w:val="404040" w:themeColor="text1" w:themeTint="BF"/>
        </w:rPr>
        <w:t xml:space="preserve"> równań wygląda następująco:</w:t>
      </w:r>
    </w:p>
    <w:p w14:paraId="2B27681A" w14:textId="03D18B2B" w:rsidR="00FC2566" w:rsidRDefault="00000000" w:rsidP="00DA2FC0">
      <w:pPr>
        <w:spacing w:after="120"/>
        <w:ind w:left="709"/>
        <w:rPr>
          <w:color w:val="404040" w:themeColor="text1" w:themeTint="BF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9838176" w14:textId="1049836F" w:rsidR="0077527A" w:rsidRPr="00DA2FC0" w:rsidRDefault="00DA2FC0" w:rsidP="00DA2FC0">
      <w:pPr>
        <w:ind w:left="851"/>
        <w:jc w:val="right"/>
        <w:rPr>
          <w:color w:val="404040" w:themeColor="text1" w:themeTint="BF"/>
        </w:rPr>
      </w:pP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2.4.6.)</w:t>
      </w:r>
    </w:p>
    <w:p w14:paraId="23DC7B52" w14:textId="6379A24F" w:rsidR="00044C14" w:rsidRPr="00044C14" w:rsidRDefault="00044C14" w:rsidP="00215B13">
      <w:pPr>
        <w:pStyle w:val="Heading3"/>
        <w:numPr>
          <w:ilvl w:val="0"/>
          <w:numId w:val="1"/>
        </w:numPr>
        <w:tabs>
          <w:tab w:val="left" w:pos="3722"/>
        </w:tabs>
        <w:spacing w:before="0" w:after="240"/>
        <w:ind w:left="714" w:hanging="357"/>
      </w:pPr>
      <w:r>
        <w:t>Wyznaczanie dokładności przybliżenia</w:t>
      </w:r>
      <w:r w:rsidR="00F80F17">
        <w:t xml:space="preserve"> interpolowanej</w:t>
      </w:r>
      <w:r>
        <w:t xml:space="preserve"> funkcji przez </w:t>
      </w:r>
      <w:r w:rsidR="00F80F17">
        <w:t>funkcję sklejaną</w:t>
      </w:r>
    </w:p>
    <w:p w14:paraId="7BEAB405" w14:textId="44422F5B" w:rsidR="00732097" w:rsidRPr="000C7403" w:rsidRDefault="00732097" w:rsidP="000C7403">
      <w:pPr>
        <w:pStyle w:val="ListParagraph"/>
        <w:spacing w:after="120"/>
        <w:rPr>
          <w:color w:val="000000"/>
          <w:sz w:val="24"/>
          <w:szCs w:val="24"/>
        </w:rPr>
      </w:pPr>
      <w:r>
        <w:rPr>
          <w:color w:val="000000"/>
        </w:rPr>
        <w:t>W celu wyznaczenia dokładności</w:t>
      </w:r>
      <w:r w:rsidR="006E732C">
        <w:rPr>
          <w:color w:val="000000"/>
        </w:rPr>
        <w:t xml:space="preserve">, z jaką </w:t>
      </w:r>
      <w:r w:rsidR="00F80F17">
        <w:rPr>
          <w:color w:val="000000"/>
        </w:rPr>
        <w:t xml:space="preserve">funkcja sklejana </w:t>
      </w:r>
      <w:r w:rsidR="006E732C">
        <w:rPr>
          <w:color w:val="000000"/>
        </w:rPr>
        <w:t xml:space="preserve">przybliża zadaną funkcję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 w:rsidR="001E132F">
        <w:rPr>
          <w:color w:val="000000"/>
        </w:rPr>
        <w:t xml:space="preserve"> (daną wzorem </w:t>
      </w:r>
      <w:r w:rsidR="001E132F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1E132F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 w:rsidR="00BD0A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="001E132F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 w:rsidR="001E132F">
        <w:rPr>
          <w:color w:val="000000"/>
        </w:rPr>
        <w:t xml:space="preserve">), </w:t>
      </w:r>
      <w:r w:rsidR="000036C2">
        <w:rPr>
          <w:color w:val="000000"/>
        </w:rPr>
        <w:t>skorzystałem z wymienionych niżej wskaźników, pozwalających na określenie dokładności.</w:t>
      </w:r>
      <w:r w:rsidR="009068D1">
        <w:rPr>
          <w:color w:val="000000"/>
        </w:rPr>
        <w:t xml:space="preserve"> </w:t>
      </w:r>
      <w:r w:rsidR="000C7403">
        <w:rPr>
          <w:color w:val="000000"/>
        </w:rPr>
        <w:t xml:space="preserve">Pomiar dokładności przeprowadzałem, porównując wartości interpolowanej funkcji z wartościami wyznaczonego wielomianu interpolującego dla 1000 równoodległych punktów, rozmieszczonych na całym </w:t>
      </w:r>
      <w:r w:rsidR="009068D1">
        <w:rPr>
          <w:color w:val="000000"/>
        </w:rPr>
        <w:t>przedziale</w:t>
      </w:r>
      <w:r w:rsidR="000C7403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x∈[-π, 2π]</m:t>
        </m:r>
      </m:oMath>
      <w:r w:rsidR="000C7403">
        <w:rPr>
          <w:color w:val="000000"/>
        </w:rPr>
        <w:t>.</w:t>
      </w:r>
    </w:p>
    <w:p w14:paraId="59E58541" w14:textId="73E7BA52" w:rsidR="00732097" w:rsidRPr="00977BD7" w:rsidRDefault="00732097" w:rsidP="0029311D">
      <w:pPr>
        <w:pStyle w:val="Heading4"/>
        <w:numPr>
          <w:ilvl w:val="1"/>
          <w:numId w:val="1"/>
        </w:numPr>
        <w:spacing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Norma z różnicy wartości </w:t>
      </w:r>
      <w:r w:rsidR="0029311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interpolowanej 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funkcji i</w:t>
      </w:r>
      <w:r w:rsidR="0029311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 interpolacyjnej funkcji sklejanej</w:t>
      </w:r>
    </w:p>
    <w:p w14:paraId="1033F269" w14:textId="54C96FEF" w:rsidR="000036C2" w:rsidRPr="000036C2" w:rsidRDefault="000036C2" w:rsidP="0029311D">
      <w:pPr>
        <w:pStyle w:val="ListParagraph"/>
        <w:spacing w:before="120" w:after="120"/>
        <w:contextualSpacing w:val="0"/>
        <w:rPr>
          <w:color w:val="000000"/>
        </w:rPr>
      </w:pPr>
      <w:r>
        <w:rPr>
          <w:color w:val="000000"/>
        </w:rPr>
        <w:t xml:space="preserve">Norma z różnicy między wartościami funkcji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>
        <w:rPr>
          <w:color w:val="000000"/>
        </w:rPr>
        <w:t xml:space="preserve">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 w:rsidR="00BD0A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a wartościami </w:t>
      </w:r>
      <w:r w:rsidR="0029311D">
        <w:rPr>
          <w:color w:val="000000"/>
        </w:rPr>
        <w:t xml:space="preserve">wyznaczonej interpolacyjnej funkcji sklejanej </w:t>
      </w:r>
      <m:oMath>
        <m:r>
          <w:rPr>
            <w:rFonts w:ascii="Cambria Math" w:hAnsi="Cambria Math"/>
            <w:color w:val="00000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 w:rsidR="0029311D">
        <w:rPr>
          <w:color w:val="000000"/>
        </w:rPr>
        <w:t>.</w:t>
      </w:r>
    </w:p>
    <w:p w14:paraId="1FBAAD87" w14:textId="249DDBB6" w:rsidR="004D6E70" w:rsidRPr="000036C2" w:rsidRDefault="00000000" w:rsidP="00732097">
      <w:pPr>
        <w:rPr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50FDA35F" w14:textId="130B0BF9" w:rsidR="000036C2" w:rsidRDefault="000036C2" w:rsidP="004D6E70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 w:rsidR="0029311D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26DF73F8" w14:textId="72DBE4FB" w:rsidR="009A0EDE" w:rsidRPr="000036C2" w:rsidRDefault="009A0EDE" w:rsidP="009A0EDE">
      <w:pPr>
        <w:ind w:left="709"/>
      </w:pPr>
      <w:r>
        <w:rPr>
          <w:color w:val="000000"/>
        </w:rPr>
        <w:t>Powyższy wzór wykorzystałem przy rysowaniu wykresów błędów przybliżenia interpolowanej funkcji przez wielomian.</w:t>
      </w:r>
    </w:p>
    <w:p w14:paraId="0C76AA7C" w14:textId="55A74127" w:rsidR="00732097" w:rsidRDefault="00732097" w:rsidP="0029311D">
      <w:pPr>
        <w:pStyle w:val="Heading4"/>
        <w:numPr>
          <w:ilvl w:val="1"/>
          <w:numId w:val="1"/>
        </w:numPr>
        <w:spacing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Największa różnica wartości </w:t>
      </w:r>
      <w:r w:rsidR="0029311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interpolowanej funkcji i interpolacyjnej funkcji sklejanej</w:t>
      </w:r>
    </w:p>
    <w:p w14:paraId="7C3A94F8" w14:textId="59F9B830" w:rsidR="004D6E70" w:rsidRDefault="004D6E70" w:rsidP="0029311D">
      <w:pPr>
        <w:pStyle w:val="ListParagraph"/>
        <w:spacing w:before="120" w:after="120"/>
        <w:contextualSpacing w:val="0"/>
        <w:rPr>
          <w:color w:val="000000"/>
        </w:rPr>
      </w:pPr>
      <w:r>
        <w:rPr>
          <w:color w:val="000000"/>
        </w:rPr>
        <w:t xml:space="preserve">Największa różnica </w:t>
      </w:r>
      <w:proofErr w:type="gramStart"/>
      <w:r>
        <w:rPr>
          <w:color w:val="000000"/>
        </w:rPr>
        <w:t>miedzy</w:t>
      </w:r>
      <w:proofErr w:type="gramEnd"/>
      <w:r>
        <w:rPr>
          <w:color w:val="000000"/>
        </w:rPr>
        <w:t xml:space="preserve"> wartością przyjmowaną przez </w:t>
      </w:r>
      <w:r w:rsidR="0029311D">
        <w:rPr>
          <w:color w:val="000000"/>
        </w:rPr>
        <w:t xml:space="preserve">interpolowaną </w:t>
      </w:r>
      <w:r>
        <w:rPr>
          <w:color w:val="000000"/>
        </w:rPr>
        <w:t>funkcję</w:t>
      </w:r>
      <w:r w:rsidR="0029311D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>
        <w:rPr>
          <w:color w:val="000000"/>
        </w:rPr>
        <w:t xml:space="preserve"> a </w:t>
      </w:r>
      <w:r w:rsidR="0029311D">
        <w:rPr>
          <w:color w:val="000000"/>
        </w:rPr>
        <w:t xml:space="preserve">wartością funkcji sklejanej </w:t>
      </w:r>
      <m:oMath>
        <m:r>
          <w:rPr>
            <w:rFonts w:ascii="Cambria Math" w:hAnsi="Cambria Math"/>
            <w:color w:val="00000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>
        <w:rPr>
          <w:color w:val="000000"/>
        </w:rPr>
        <w:t>.</w:t>
      </w:r>
    </w:p>
    <w:p w14:paraId="50FA47E8" w14:textId="0435B7AE" w:rsidR="004D6E70" w:rsidRPr="005D1401" w:rsidRDefault="004D6E70" w:rsidP="005D1401">
      <w:pPr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⁡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}</m:t>
          </m:r>
        </m:oMath>
      </m:oMathPara>
    </w:p>
    <w:p w14:paraId="15562DE5" w14:textId="1258F9AB" w:rsidR="00732097" w:rsidRDefault="004D6E70" w:rsidP="004D6E70">
      <w:pPr>
        <w:pStyle w:val="ListParagraph"/>
        <w:jc w:val="right"/>
      </w:pP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 w:rsidR="0029311D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68959C37" w14:textId="1EA83068" w:rsidR="00732097" w:rsidRPr="0029311D" w:rsidRDefault="00732097" w:rsidP="00215B13">
      <w:pPr>
        <w:pStyle w:val="Heading4"/>
        <w:numPr>
          <w:ilvl w:val="1"/>
          <w:numId w:val="1"/>
        </w:numPr>
        <w:spacing w:before="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Suma kwadratów różnic </w:t>
      </w:r>
      <w:r w:rsidR="0029311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interpolowanej funkcji i interpolacyjnej funkcji sklejanej</w:t>
      </w:r>
    </w:p>
    <w:p w14:paraId="193F84C6" w14:textId="64258989" w:rsidR="005D1401" w:rsidRDefault="005D1401" w:rsidP="0029311D">
      <w:pPr>
        <w:pStyle w:val="ListParagraph"/>
        <w:spacing w:before="120" w:after="120"/>
        <w:contextualSpacing w:val="0"/>
        <w:rPr>
          <w:color w:val="000000"/>
        </w:rPr>
      </w:pPr>
      <w:r>
        <w:rPr>
          <w:color w:val="000000"/>
        </w:rPr>
        <w:t xml:space="preserve">Suma kwadratów różnic między wartościami funkcji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</m:oMath>
      <w:r w:rsidR="0029311D">
        <w:rPr>
          <w:color w:val="000000"/>
        </w:rPr>
        <w:t>a wartościami</w:t>
      </w:r>
      <w:r>
        <w:rPr>
          <w:color w:val="000000"/>
        </w:rPr>
        <w:t xml:space="preserve"> </w:t>
      </w:r>
      <w:r w:rsidR="0029311D">
        <w:rPr>
          <w:color w:val="000000"/>
        </w:rPr>
        <w:t>interpolacyjnej funkcji sklejanej</w:t>
      </w:r>
      <w:r w:rsidR="0029311D" w:rsidRPr="0029311D">
        <w:rPr>
          <w:rFonts w:ascii="Cambria Math" w:hAnsi="Cambria Math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 w:rsidR="0029311D">
        <w:rPr>
          <w:color w:val="000000"/>
        </w:rPr>
        <w:t>.</w:t>
      </w:r>
    </w:p>
    <w:p w14:paraId="34D56025" w14:textId="01E576E5" w:rsidR="005D1401" w:rsidRPr="005D1401" w:rsidRDefault="005D1401" w:rsidP="005D1401">
      <w:pPr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 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CFDB787" w14:textId="7008E9A7" w:rsidR="00732097" w:rsidRPr="00732097" w:rsidRDefault="005D1401" w:rsidP="005D1401">
      <w:pPr>
        <w:pStyle w:val="ListParagraph"/>
        <w:jc w:val="right"/>
      </w:pP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 w:rsidR="0029311D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37302888" w14:textId="29131D3F" w:rsidR="00732097" w:rsidRDefault="00F41ACD" w:rsidP="00C33178">
      <w:pPr>
        <w:pStyle w:val="Heading3"/>
        <w:numPr>
          <w:ilvl w:val="0"/>
          <w:numId w:val="1"/>
        </w:numPr>
        <w:tabs>
          <w:tab w:val="left" w:pos="3722"/>
        </w:tabs>
        <w:spacing w:before="0" w:after="200"/>
        <w:ind w:left="714" w:hanging="357"/>
        <w:jc w:val="both"/>
      </w:pPr>
      <w:r>
        <w:lastRenderedPageBreak/>
        <w:t>Rezultaty dla wybranych liczb węzłów</w:t>
      </w:r>
    </w:p>
    <w:p w14:paraId="5D55AFE9" w14:textId="48221DEC" w:rsidR="001C5411" w:rsidRPr="001C5411" w:rsidRDefault="001C5411" w:rsidP="001C5411">
      <w:pPr>
        <w:ind w:left="709"/>
      </w:pPr>
      <w:r>
        <w:rPr>
          <w:color w:val="000000"/>
        </w:rPr>
        <w:t>W poniższych przykładach, jeżeli nie zostało to wyraźnie zaznaczone, zawsze wykorzystuję rozkład jednostajny węzłów (węzły równoodległe).</w:t>
      </w:r>
      <w:r w:rsidR="00D51234">
        <w:rPr>
          <w:color w:val="000000"/>
        </w:rPr>
        <w:t xml:space="preserve"> Zdecydowałem się na taki rozkład, ponieważ interpolacja, przy pomocy funkcji sklejanych, powinna by</w:t>
      </w:r>
      <w:r w:rsidR="003C3876">
        <w:rPr>
          <w:color w:val="000000"/>
        </w:rPr>
        <w:t>ć bardziej dokładna niż interpolacja pojedynczym wielomianem.</w:t>
      </w:r>
    </w:p>
    <w:p w14:paraId="49ED6205" w14:textId="25B40D03" w:rsidR="00DA5F71" w:rsidRPr="00DA5F71" w:rsidRDefault="001D606A" w:rsidP="00C33178">
      <w:pPr>
        <w:pStyle w:val="Heading4"/>
        <w:numPr>
          <w:ilvl w:val="1"/>
          <w:numId w:val="1"/>
        </w:numPr>
        <w:spacing w:before="160" w:line="288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Funkcja sklejana 2. stopnia</w:t>
      </w:r>
    </w:p>
    <w:p w14:paraId="7E9423F1" w14:textId="77777777" w:rsidR="00DA5F71" w:rsidRDefault="00DA5F71" w:rsidP="00DA5F71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3, 4 oraz 7 węzłów</w:t>
      </w:r>
    </w:p>
    <w:p w14:paraId="1433D9C7" w14:textId="77777777" w:rsidR="00DA5F71" w:rsidRDefault="00DA5F71" w:rsidP="00DA5F71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Sytuacja jest analogiczna jak w przypadku interpolacji </w:t>
      </w:r>
      <w:proofErr w:type="spellStart"/>
      <w:r>
        <w:rPr>
          <w:color w:val="000000"/>
        </w:rPr>
        <w:t>Lagrange’a</w:t>
      </w:r>
      <w:proofErr w:type="spellEnd"/>
      <w:r>
        <w:rPr>
          <w:color w:val="000000"/>
        </w:rPr>
        <w:t xml:space="preserve">, Newtona oraz </w:t>
      </w:r>
      <w:proofErr w:type="spellStart"/>
      <w:r>
        <w:rPr>
          <w:color w:val="000000"/>
        </w:rPr>
        <w:t>Hermite’a</w:t>
      </w:r>
      <w:proofErr w:type="spellEnd"/>
      <w:r>
        <w:rPr>
          <w:color w:val="000000"/>
        </w:rPr>
        <w:t xml:space="preserve">. Wynika to stąd, że przy liczbie węzłów równej 3, 4 lub 7, wszystkie węzły znajdują się w punktach, w których interpolowana funkcja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1.1.)</w:t>
      </w:r>
      <w:r>
        <w:rPr>
          <w:color w:val="000000"/>
        </w:rPr>
        <w:t xml:space="preserve"> osiąga minima lokalne (więc pochodna funkcji jest równoległa do osi OX) oraz w każdym z tych punktów funkcja przyjmuje taką samą wartość.</w:t>
      </w:r>
    </w:p>
    <w:p w14:paraId="540B8BD3" w14:textId="12A87E9E" w:rsidR="00DA5F71" w:rsidRPr="006E498A" w:rsidRDefault="00DA5F71" w:rsidP="00DA5F71">
      <w:pPr>
        <w:pStyle w:val="ListParagraph"/>
        <w:numPr>
          <w:ilvl w:val="0"/>
          <w:numId w:val="3"/>
        </w:numPr>
        <w:spacing w:before="24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3</w:t>
      </w:r>
      <w:r>
        <w:rPr>
          <w:rFonts w:ascii="Poppins" w:eastAsia="Poppins" w:hAnsi="Poppins" w:cs="Poppins"/>
          <w:b/>
          <w:color w:val="404040" w:themeColor="text1" w:themeTint="BF"/>
        </w:rPr>
        <w:t>, 4 oraz 7</w:t>
      </w:r>
      <w:r w:rsidRPr="00CD0862">
        <w:rPr>
          <w:rFonts w:ascii="Poppins" w:eastAsia="Poppins" w:hAnsi="Poppins" w:cs="Poppins"/>
          <w:b/>
          <w:color w:val="404040" w:themeColor="text1" w:themeTint="BF"/>
        </w:rPr>
        <w:t xml:space="preserve"> węzłów</w:t>
      </w:r>
    </w:p>
    <w:p w14:paraId="41D23ED9" w14:textId="77777777" w:rsidR="00DA5F71" w:rsidRPr="00C27648" w:rsidRDefault="00DA5F71" w:rsidP="00DA5F71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5 węzłów</w:t>
      </w:r>
    </w:p>
    <w:p w14:paraId="39C1DE3A" w14:textId="77777777" w:rsidR="00DA5F71" w:rsidRDefault="00DA5F71" w:rsidP="00DA5F71">
      <w:pPr>
        <w:ind w:left="709"/>
        <w:rPr>
          <w:color w:val="000000"/>
        </w:rPr>
      </w:pPr>
      <w:r>
        <w:rPr>
          <w:color w:val="000000"/>
        </w:rPr>
        <w:t>Dla 5 węzłów możemy zauważyć, że przybliżenie funkcji jest bardzo niedokładne. Widać również, że przybliżenie zależy od wykorzystywanego warunku brzegowego.</w:t>
      </w:r>
    </w:p>
    <w:p w14:paraId="5D773747" w14:textId="77777777" w:rsidR="00DA5F71" w:rsidRPr="003320F4" w:rsidRDefault="00DA5F71" w:rsidP="00DA5F71">
      <w:pPr>
        <w:ind w:left="709"/>
      </w:pPr>
    </w:p>
    <w:p w14:paraId="41908153" w14:textId="650E40B9" w:rsidR="00DA5F71" w:rsidRDefault="00DA5F71" w:rsidP="00DA5F71">
      <w:pPr>
        <w:pStyle w:val="ListParagraph"/>
        <w:spacing w:before="120" w:after="240"/>
        <w:ind w:left="0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749B6CC1" w14:textId="77777777" w:rsidR="00DA5F71" w:rsidRPr="008A1657" w:rsidRDefault="00DA5F71" w:rsidP="00DA5F71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15 węzłów</w:t>
      </w:r>
    </w:p>
    <w:p w14:paraId="09A82266" w14:textId="77777777" w:rsidR="00DA5F71" w:rsidRDefault="00DA5F71" w:rsidP="00DA5F71">
      <w:pPr>
        <w:ind w:left="709"/>
        <w:rPr>
          <w:color w:val="000000"/>
        </w:rPr>
      </w:pPr>
      <w:r>
        <w:rPr>
          <w:color w:val="000000"/>
        </w:rPr>
        <w:t>Dla 15 węzłów przybliżenie jest już nieco bardziej dokładne, jednak wciąż znacznie odbiega od interpolowanej funkcji.</w:t>
      </w:r>
    </w:p>
    <w:p w14:paraId="123C6751" w14:textId="77777777" w:rsidR="00DA5F71" w:rsidRDefault="00DA5F71" w:rsidP="00DA5F71">
      <w:pPr>
        <w:ind w:left="709"/>
        <w:rPr>
          <w:color w:val="000000"/>
        </w:rPr>
      </w:pPr>
    </w:p>
    <w:p w14:paraId="0C27E49D" w14:textId="77777777" w:rsidR="00DA5F71" w:rsidRPr="005A58B5" w:rsidRDefault="00DA5F71" w:rsidP="00DA5F71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35 węzłów</w:t>
      </w:r>
    </w:p>
    <w:p w14:paraId="717A11E1" w14:textId="67A25907" w:rsidR="00DA5F71" w:rsidRPr="00BA3868" w:rsidRDefault="00DA5F71" w:rsidP="00DA5F71">
      <w:pPr>
        <w:ind w:left="709"/>
        <w:rPr>
          <w:color w:val="000000"/>
        </w:rPr>
      </w:pPr>
      <w:r>
        <w:rPr>
          <w:color w:val="000000"/>
        </w:rPr>
        <w:t>Dla 35 węzłów przybliżenie jest już zadowalające. Widzimy równie</w:t>
      </w:r>
      <w:r w:rsidR="001978A5">
        <w:rPr>
          <w:color w:val="000000"/>
        </w:rPr>
        <w:t xml:space="preserve">, że lepsze przybliżenie osiągamy dla warunku brzegowego </w:t>
      </w:r>
      <w:r w:rsidR="001978A5">
        <w:rPr>
          <w:i/>
          <w:iCs/>
          <w:color w:val="000000"/>
        </w:rPr>
        <w:t xml:space="preserve">Natural </w:t>
      </w:r>
      <w:proofErr w:type="spellStart"/>
      <w:r w:rsidR="001978A5">
        <w:rPr>
          <w:i/>
          <w:iCs/>
          <w:color w:val="000000"/>
        </w:rPr>
        <w:t>Spline</w:t>
      </w:r>
      <w:proofErr w:type="spellEnd"/>
      <w:r w:rsidR="001978A5">
        <w:rPr>
          <w:color w:val="000000"/>
        </w:rPr>
        <w:t xml:space="preserve"> niż dla </w:t>
      </w:r>
      <w:proofErr w:type="spellStart"/>
      <w:r w:rsidR="001978A5">
        <w:rPr>
          <w:i/>
          <w:iCs/>
          <w:color w:val="000000"/>
        </w:rPr>
        <w:t>Clamped</w:t>
      </w:r>
      <w:proofErr w:type="spellEnd"/>
      <w:r w:rsidR="001978A5">
        <w:rPr>
          <w:i/>
          <w:iCs/>
          <w:color w:val="000000"/>
        </w:rPr>
        <w:t xml:space="preserve"> </w:t>
      </w:r>
      <w:proofErr w:type="spellStart"/>
      <w:r w:rsidR="001978A5">
        <w:rPr>
          <w:i/>
          <w:iCs/>
          <w:color w:val="000000"/>
        </w:rPr>
        <w:t>Boundary</w:t>
      </w:r>
      <w:proofErr w:type="spellEnd"/>
      <w:r>
        <w:rPr>
          <w:color w:val="000000"/>
        </w:rPr>
        <w:t>.</w:t>
      </w:r>
    </w:p>
    <w:p w14:paraId="730CE370" w14:textId="081EF434" w:rsidR="00DA5F71" w:rsidRDefault="00DA5F71" w:rsidP="00DA5F71">
      <w:pPr>
        <w:pStyle w:val="ListParagraph"/>
        <w:spacing w:before="120" w:after="240"/>
        <w:ind w:left="0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52C0781B" w14:textId="77777777" w:rsidR="00DA5F71" w:rsidRPr="001C4435" w:rsidRDefault="00DA5F71" w:rsidP="00DA5F71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100 węzłów</w:t>
      </w:r>
    </w:p>
    <w:p w14:paraId="3CCC7961" w14:textId="77777777" w:rsidR="00DA5F71" w:rsidRDefault="00DA5F71" w:rsidP="00C33178">
      <w:pPr>
        <w:pStyle w:val="ListParagraph"/>
        <w:spacing w:after="120"/>
        <w:ind w:left="709"/>
        <w:contextualSpacing w:val="0"/>
        <w:rPr>
          <w:color w:val="000000"/>
        </w:rPr>
      </w:pPr>
      <w:r>
        <w:rPr>
          <w:color w:val="000000"/>
        </w:rPr>
        <w:t xml:space="preserve">Dla 100 węzłów obserwujemy coraz lepsze przybliżenie interpolowanej funkcji. Wciąż jednak daje się zauważyć dużą niedokładność, w przypadku, gdy wykorzystujemy warunek brzegowy </w:t>
      </w:r>
      <w:proofErr w:type="spellStart"/>
      <w:r>
        <w:rPr>
          <w:i/>
          <w:iCs/>
          <w:color w:val="000000"/>
        </w:rPr>
        <w:t>Clamped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Boundary</w:t>
      </w:r>
      <w:proofErr w:type="spellEnd"/>
      <w:r>
        <w:rPr>
          <w:color w:val="000000"/>
        </w:rPr>
        <w:t>.</w:t>
      </w:r>
    </w:p>
    <w:p w14:paraId="2C5B96C0" w14:textId="77777777" w:rsidR="00DA5F71" w:rsidRPr="008A1657" w:rsidRDefault="00DA5F71" w:rsidP="00DA5F71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10000 węzłów</w:t>
      </w:r>
    </w:p>
    <w:p w14:paraId="50B31D37" w14:textId="39C6033C" w:rsidR="00DA5F71" w:rsidRPr="00A161B0" w:rsidRDefault="00DA5F71" w:rsidP="00DA5F71">
      <w:pPr>
        <w:pStyle w:val="ListParagraph"/>
        <w:spacing w:after="240"/>
        <w:ind w:left="709"/>
        <w:contextualSpacing w:val="0"/>
        <w:rPr>
          <w:color w:val="000000"/>
        </w:rPr>
      </w:pPr>
      <w:r>
        <w:rPr>
          <w:color w:val="000000"/>
        </w:rPr>
        <w:t>Widzimy, że</w:t>
      </w:r>
      <w:r w:rsidR="001978A5">
        <w:rPr>
          <w:color w:val="000000"/>
        </w:rPr>
        <w:t xml:space="preserve"> </w:t>
      </w:r>
      <w:r>
        <w:rPr>
          <w:color w:val="000000"/>
        </w:rPr>
        <w:t xml:space="preserve">dla 10000 węzłów, przybliżenie interpolacyjną funkcją sklejaną 2. stopnia, wykorzystującą warunek brzegowy </w:t>
      </w:r>
      <w:proofErr w:type="spellStart"/>
      <w:r>
        <w:rPr>
          <w:i/>
          <w:iCs/>
          <w:color w:val="000000"/>
        </w:rPr>
        <w:t>Clamped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Boundary</w:t>
      </w:r>
      <w:proofErr w:type="spellEnd"/>
      <w:r>
        <w:rPr>
          <w:color w:val="000000"/>
        </w:rPr>
        <w:t xml:space="preserve">, </w:t>
      </w:r>
      <w:r w:rsidR="001978A5">
        <w:rPr>
          <w:color w:val="000000"/>
        </w:rPr>
        <w:t xml:space="preserve">jest również mniej dokładne niż dla warunku </w:t>
      </w:r>
      <w:r w:rsidR="001978A5">
        <w:rPr>
          <w:i/>
          <w:iCs/>
          <w:color w:val="000000"/>
        </w:rPr>
        <w:t xml:space="preserve">Natural </w:t>
      </w:r>
      <w:proofErr w:type="spellStart"/>
      <w:r w:rsidR="001978A5">
        <w:rPr>
          <w:i/>
          <w:iCs/>
          <w:color w:val="000000"/>
        </w:rPr>
        <w:t>Spline</w:t>
      </w:r>
      <w:proofErr w:type="spellEnd"/>
      <w:r>
        <w:rPr>
          <w:color w:val="000000"/>
        </w:rPr>
        <w:t xml:space="preserve">. Skorzystanie z warunku brzegowego </w:t>
      </w:r>
      <w:r>
        <w:rPr>
          <w:i/>
          <w:iCs/>
          <w:color w:val="000000"/>
        </w:rPr>
        <w:t xml:space="preserve">Natural </w:t>
      </w:r>
      <w:proofErr w:type="spellStart"/>
      <w:r>
        <w:rPr>
          <w:i/>
          <w:iCs/>
          <w:color w:val="000000"/>
        </w:rPr>
        <w:t>Spline</w:t>
      </w:r>
      <w:proofErr w:type="spellEnd"/>
      <w:r>
        <w:rPr>
          <w:color w:val="000000"/>
        </w:rPr>
        <w:t xml:space="preserve"> pozwala już na uzyskanie bardzo dokładnego przybliżenia.</w:t>
      </w:r>
    </w:p>
    <w:p w14:paraId="02749C2E" w14:textId="17DDD15B" w:rsidR="00DA5F71" w:rsidRDefault="00DA5F71" w:rsidP="00DA5F71">
      <w:pPr>
        <w:pStyle w:val="ListParagraph"/>
        <w:spacing w:after="240"/>
        <w:ind w:left="0"/>
        <w:contextualSpacing w:val="0"/>
        <w:rPr>
          <w:color w:val="000000"/>
        </w:rPr>
      </w:pPr>
    </w:p>
    <w:p w14:paraId="0BFE5794" w14:textId="2B5007EA" w:rsidR="0003696B" w:rsidRPr="0003696B" w:rsidRDefault="00DA5F71" w:rsidP="0003696B">
      <w:pPr>
        <w:pStyle w:val="Heading4"/>
        <w:numPr>
          <w:ilvl w:val="1"/>
          <w:numId w:val="1"/>
        </w:numPr>
        <w:spacing w:before="160" w:line="30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Funkcja sklejana 3. stopnia</w:t>
      </w:r>
    </w:p>
    <w:p w14:paraId="6F963D40" w14:textId="77777777" w:rsidR="0003696B" w:rsidRPr="00652B5A" w:rsidRDefault="0003696B" w:rsidP="0003696B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3 węzłów</w:t>
      </w:r>
    </w:p>
    <w:p w14:paraId="71B8BB48" w14:textId="77777777" w:rsidR="0003696B" w:rsidRDefault="0003696B" w:rsidP="0003696B">
      <w:pPr>
        <w:ind w:left="709"/>
        <w:rPr>
          <w:color w:val="000000"/>
        </w:rPr>
      </w:pPr>
      <w:r>
        <w:rPr>
          <w:color w:val="000000"/>
        </w:rPr>
        <w:t xml:space="preserve">W sytuacji, w której mamy dane tylko 3 węzły, nie możemy skorzystać z warunku brzegowego </w:t>
      </w:r>
      <w:proofErr w:type="spellStart"/>
      <w:r>
        <w:rPr>
          <w:i/>
          <w:iCs/>
          <w:color w:val="000000"/>
        </w:rPr>
        <w:t>Cubic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Function</w:t>
      </w:r>
      <w:proofErr w:type="spellEnd"/>
      <w:r>
        <w:rPr>
          <w:color w:val="000000"/>
        </w:rPr>
        <w:t>, ponieważ wymaga on, aby istniały przynajmniej 4 węzły interpolacyjne 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2.2.1.)</w:t>
      </w:r>
      <w:r>
        <w:rPr>
          <w:color w:val="000000"/>
        </w:rPr>
        <w:t>). Dla pozostałych 2 warunków brzegowych, gdy liczba węzłów wynosi 3, funkcja sklejana 3. stopnia zachowuje się tak samo, jak funkcja sklejana 2. stopnia. W przypadku 2 pozostałych warunków brzegowych, takie samo zjawisko obserwujemy gdy liczba węzłów wynosi 4 lub 7.</w:t>
      </w:r>
    </w:p>
    <w:p w14:paraId="56F59CE2" w14:textId="77777777" w:rsidR="0003696B" w:rsidRPr="00B617C3" w:rsidRDefault="0003696B" w:rsidP="0003696B">
      <w:pPr>
        <w:ind w:left="709"/>
      </w:pPr>
    </w:p>
    <w:p w14:paraId="27908150" w14:textId="66520DEC" w:rsidR="0003696B" w:rsidRDefault="0003696B" w:rsidP="0003696B"/>
    <w:p w14:paraId="1644016A" w14:textId="77777777" w:rsidR="0003696B" w:rsidRPr="00652B5A" w:rsidRDefault="0003696B" w:rsidP="0003696B"/>
    <w:p w14:paraId="49F6F54E" w14:textId="77777777" w:rsidR="0003696B" w:rsidRPr="00823D7A" w:rsidRDefault="0003696B" w:rsidP="0003696B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4 i 7 węzłów</w:t>
      </w:r>
    </w:p>
    <w:p w14:paraId="222D9B36" w14:textId="77777777" w:rsidR="0003696B" w:rsidRDefault="0003696B" w:rsidP="0003696B">
      <w:pPr>
        <w:ind w:left="709"/>
        <w:rPr>
          <w:color w:val="000000"/>
        </w:rPr>
      </w:pPr>
      <w:r>
        <w:rPr>
          <w:color w:val="000000"/>
        </w:rPr>
        <w:t>Dla 5 węzłów możemy zauważyć, że przybliżenie funkcji jest bardzo niedokładne. Widać również, że przybliżenie zależy od wykorzystywanego warunku brzegowego.</w:t>
      </w:r>
    </w:p>
    <w:p w14:paraId="4AA83358" w14:textId="77777777" w:rsidR="0003696B" w:rsidRPr="00823D7A" w:rsidRDefault="0003696B" w:rsidP="0003696B"/>
    <w:p w14:paraId="31C690CF" w14:textId="77777777" w:rsidR="0003696B" w:rsidRPr="00652B5A" w:rsidRDefault="0003696B" w:rsidP="0003696B">
      <w:pPr>
        <w:ind w:left="709"/>
      </w:pPr>
      <w:r>
        <w:rPr>
          <w:color w:val="000000"/>
        </w:rPr>
        <w:t>Sytuacja wygląda identycznie jak w przypadku 3 węzłów.</w:t>
      </w:r>
    </w:p>
    <w:p w14:paraId="1EF42AF1" w14:textId="77777777" w:rsidR="0003696B" w:rsidRPr="00823D7A" w:rsidRDefault="0003696B" w:rsidP="0003696B"/>
    <w:p w14:paraId="18201EA5" w14:textId="77777777" w:rsidR="0003696B" w:rsidRPr="00842490" w:rsidRDefault="0003696B" w:rsidP="0003696B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5 węzłów</w:t>
      </w:r>
    </w:p>
    <w:p w14:paraId="2344512C" w14:textId="77777777" w:rsidR="0003696B" w:rsidRDefault="0003696B" w:rsidP="0003696B">
      <w:pPr>
        <w:ind w:left="709"/>
        <w:rPr>
          <w:color w:val="000000"/>
        </w:rPr>
      </w:pPr>
      <w:r>
        <w:rPr>
          <w:color w:val="000000"/>
        </w:rPr>
        <w:t xml:space="preserve">Podobnie jak w przypadku funkcji sklejanej 2. stopnia, przybliżenie interpolowanej funkcji, gdy korzystamy z 5 węzłów, nie jest dokładne. Widzimy także bardzo wyraźnie, że kształt krzywej jest silnie uzależniony od wykorzystanego warunku brzegowego. Na zamieszczonych niżej wykresach, widzimy, że w szczególności dla warunku brzegowego </w:t>
      </w:r>
      <w:proofErr w:type="spellStart"/>
      <w:r>
        <w:rPr>
          <w:i/>
          <w:iCs/>
          <w:color w:val="000000"/>
        </w:rPr>
        <w:t>Clamped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Boundary</w:t>
      </w:r>
      <w:proofErr w:type="spellEnd"/>
      <w:r>
        <w:rPr>
          <w:color w:val="000000"/>
        </w:rPr>
        <w:t xml:space="preserve"> krzywa odbiega od pozostałych.</w:t>
      </w:r>
    </w:p>
    <w:p w14:paraId="0EEAC56D" w14:textId="77777777" w:rsidR="0003696B" w:rsidRPr="00823D7A" w:rsidRDefault="0003696B" w:rsidP="0003696B">
      <w:pPr>
        <w:ind w:left="709"/>
      </w:pPr>
    </w:p>
    <w:p w14:paraId="5FA4A22A" w14:textId="4120C5B6" w:rsidR="0003696B" w:rsidRDefault="0003696B" w:rsidP="0003696B">
      <w:pPr>
        <w:spacing w:before="120"/>
        <w:jc w:val="center"/>
      </w:pPr>
    </w:p>
    <w:p w14:paraId="6F80F52E" w14:textId="77777777" w:rsidR="0003696B" w:rsidRPr="007510A0" w:rsidRDefault="0003696B" w:rsidP="0003696B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15 węzłów</w:t>
      </w:r>
    </w:p>
    <w:p w14:paraId="414AD548" w14:textId="77777777" w:rsidR="0003696B" w:rsidRDefault="0003696B" w:rsidP="0003696B">
      <w:pPr>
        <w:ind w:left="709"/>
      </w:pPr>
      <w:r>
        <w:rPr>
          <w:color w:val="000000"/>
        </w:rPr>
        <w:t xml:space="preserve">Wraz ze wzrostem liczby węzłów, przybliżenie interpolowanej funkcji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1.1.)</w:t>
      </w:r>
      <w:r>
        <w:rPr>
          <w:color w:val="000000"/>
        </w:rPr>
        <w:t xml:space="preserve"> staje się coraz bardziej dokładne, co obrazują poniższe wykresy.</w:t>
      </w:r>
    </w:p>
    <w:p w14:paraId="6EE4F076" w14:textId="77777777" w:rsidR="0003696B" w:rsidRDefault="0003696B" w:rsidP="0003696B">
      <w:pPr>
        <w:ind w:left="709"/>
      </w:pPr>
    </w:p>
    <w:p w14:paraId="5432274B" w14:textId="77777777" w:rsidR="0003696B" w:rsidRPr="007510A0" w:rsidRDefault="0003696B" w:rsidP="006E498A">
      <w:pPr>
        <w:spacing w:before="120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231A58A4" w14:textId="77777777" w:rsidR="0003696B" w:rsidRPr="00103640" w:rsidRDefault="0003696B" w:rsidP="0003696B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25 węzłów</w:t>
      </w:r>
    </w:p>
    <w:p w14:paraId="44C750BD" w14:textId="2C547A31" w:rsidR="0003696B" w:rsidRPr="007510A0" w:rsidRDefault="0003696B" w:rsidP="0003696B">
      <w:pPr>
        <w:ind w:left="709"/>
      </w:pPr>
      <w:r>
        <w:rPr>
          <w:color w:val="000000"/>
        </w:rPr>
        <w:t xml:space="preserve">Dla 25 węzłów można zauważyć pojawienie się </w:t>
      </w:r>
      <w:r w:rsidR="00AA5D06">
        <w:rPr>
          <w:color w:val="000000"/>
        </w:rPr>
        <w:t>niedokładności przybliżenia dla wartości z końca przedziału</w:t>
      </w:r>
      <w:r>
        <w:rPr>
          <w:color w:val="000000"/>
        </w:rPr>
        <w:t xml:space="preserve">. Jest </w:t>
      </w:r>
      <w:r w:rsidR="00AA5D06">
        <w:rPr>
          <w:color w:val="000000"/>
        </w:rPr>
        <w:t xml:space="preserve">ona szczególnie dobrze widoczna </w:t>
      </w:r>
      <w:r>
        <w:rPr>
          <w:color w:val="000000"/>
        </w:rPr>
        <w:t xml:space="preserve">w przypadku, gdy skorzystaliśmy z warunku brzegowego </w:t>
      </w:r>
      <w:proofErr w:type="spellStart"/>
      <w:r>
        <w:rPr>
          <w:i/>
          <w:iCs/>
          <w:color w:val="000000"/>
        </w:rPr>
        <w:t>Clamped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Boundary</w:t>
      </w:r>
      <w:proofErr w:type="spellEnd"/>
      <w:r>
        <w:rPr>
          <w:color w:val="000000"/>
        </w:rPr>
        <w:t>.</w:t>
      </w:r>
    </w:p>
    <w:p w14:paraId="2D712F3D" w14:textId="77777777" w:rsidR="0003696B" w:rsidRDefault="0003696B" w:rsidP="0003696B">
      <w:pPr>
        <w:ind w:left="709"/>
      </w:pPr>
    </w:p>
    <w:p w14:paraId="7ACAF37F" w14:textId="77777777" w:rsidR="0003696B" w:rsidRPr="00103640" w:rsidRDefault="0003696B" w:rsidP="006E498A">
      <w:pPr>
        <w:spacing w:before="120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56EC50FD" w14:textId="77777777" w:rsidR="0003696B" w:rsidRPr="00331688" w:rsidRDefault="0003696B" w:rsidP="0003696B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50 węzłów</w:t>
      </w:r>
    </w:p>
    <w:p w14:paraId="42EBCB82" w14:textId="77777777" w:rsidR="0003696B" w:rsidRPr="00331688" w:rsidRDefault="0003696B" w:rsidP="0003696B">
      <w:pPr>
        <w:pStyle w:val="ListParagraph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r>
        <w:rPr>
          <w:rFonts w:ascii="Poppins" w:eastAsia="Poppins" w:hAnsi="Poppins" w:cs="Poppins"/>
          <w:b/>
          <w:color w:val="404040" w:themeColor="text1" w:themeTint="BF"/>
        </w:rPr>
        <w:t>Dla węzłów równoodległych</w:t>
      </w:r>
    </w:p>
    <w:p w14:paraId="6AEB0CA5" w14:textId="7483BA3F" w:rsidR="0003696B" w:rsidRPr="00365404" w:rsidRDefault="0003696B" w:rsidP="0003696B">
      <w:pPr>
        <w:ind w:left="709"/>
        <w:rPr>
          <w:color w:val="000000"/>
        </w:rPr>
      </w:pPr>
      <w:r>
        <w:rPr>
          <w:color w:val="000000"/>
        </w:rPr>
        <w:lastRenderedPageBreak/>
        <w:t xml:space="preserve">Dla 50 węzłów obserwujemy dalszy wzrost dokładności przybliżenia interpolowanej funkcji (maleje błąd). Jednocześnie widzimy, że dla warunków brzegowych </w:t>
      </w:r>
      <w:proofErr w:type="spellStart"/>
      <w:r>
        <w:rPr>
          <w:i/>
          <w:iCs/>
          <w:color w:val="000000"/>
        </w:rPr>
        <w:t>Cubic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Function</w:t>
      </w:r>
      <w:proofErr w:type="spellEnd"/>
      <w:r>
        <w:rPr>
          <w:color w:val="000000"/>
        </w:rPr>
        <w:t xml:space="preserve"> oraz </w:t>
      </w:r>
      <w:r>
        <w:rPr>
          <w:i/>
          <w:iCs/>
          <w:color w:val="000000"/>
        </w:rPr>
        <w:t xml:space="preserve">Natural </w:t>
      </w:r>
      <w:proofErr w:type="spellStart"/>
      <w:r>
        <w:rPr>
          <w:i/>
          <w:iCs/>
          <w:color w:val="000000"/>
        </w:rPr>
        <w:t>Spline</w:t>
      </w:r>
      <w:proofErr w:type="spellEnd"/>
      <w:r>
        <w:rPr>
          <w:color w:val="000000"/>
        </w:rPr>
        <w:t xml:space="preserve">, otrzymujemy znacznie lepsze przybliżenie niż dla warunku </w:t>
      </w:r>
      <w:proofErr w:type="spellStart"/>
      <w:r>
        <w:rPr>
          <w:i/>
          <w:iCs/>
          <w:color w:val="000000"/>
        </w:rPr>
        <w:t>Clamped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Boundary</w:t>
      </w:r>
      <w:proofErr w:type="spellEnd"/>
      <w:r w:rsidRPr="00365404">
        <w:rPr>
          <w:color w:val="000000"/>
        </w:rPr>
        <w:t xml:space="preserve">, w </w:t>
      </w:r>
      <w:proofErr w:type="gramStart"/>
      <w:r w:rsidRPr="00365404">
        <w:rPr>
          <w:color w:val="000000"/>
        </w:rPr>
        <w:t>przy</w:t>
      </w:r>
      <w:r>
        <w:rPr>
          <w:color w:val="000000"/>
        </w:rPr>
        <w:t>padku</w:t>
      </w:r>
      <w:proofErr w:type="gramEnd"/>
      <w:r>
        <w:rPr>
          <w:color w:val="000000"/>
        </w:rPr>
        <w:t xml:space="preserve"> którego widoczne jest dalsze nasilanie się </w:t>
      </w:r>
      <w:r w:rsidR="005B2470">
        <w:rPr>
          <w:color w:val="000000"/>
        </w:rPr>
        <w:t>niedokładności przy prawym krańcu przedziału</w:t>
      </w:r>
      <w:r>
        <w:rPr>
          <w:color w:val="000000"/>
        </w:rPr>
        <w:t>.</w:t>
      </w:r>
    </w:p>
    <w:p w14:paraId="56510EA6" w14:textId="77777777" w:rsidR="0003696B" w:rsidRPr="00103640" w:rsidRDefault="0003696B" w:rsidP="0003696B">
      <w:pPr>
        <w:ind w:left="709"/>
      </w:pPr>
    </w:p>
    <w:p w14:paraId="3A1F9FF6" w14:textId="77777777" w:rsidR="0003696B" w:rsidRPr="00331688" w:rsidRDefault="0003696B" w:rsidP="006E498A">
      <w:pPr>
        <w:spacing w:before="120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6A486FCA" w14:textId="77777777" w:rsidR="0003696B" w:rsidRPr="00331688" w:rsidRDefault="0003696B" w:rsidP="0003696B">
      <w:pPr>
        <w:pStyle w:val="ListParagraph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r>
        <w:rPr>
          <w:rFonts w:ascii="Poppins" w:eastAsia="Poppins" w:hAnsi="Poppins" w:cs="Poppins"/>
          <w:b/>
          <w:color w:val="404040" w:themeColor="text1" w:themeTint="BF"/>
        </w:rPr>
        <w:t>Dla węzłów rozmieszczonych zgodnie z zerami wielomianu Czebyszewa</w:t>
      </w:r>
    </w:p>
    <w:p w14:paraId="77F5925D" w14:textId="77777777" w:rsidR="0003696B" w:rsidRDefault="0003696B" w:rsidP="0003696B">
      <w:pPr>
        <w:ind w:left="567"/>
        <w:rPr>
          <w:color w:val="000000"/>
        </w:rPr>
      </w:pPr>
      <w:r>
        <w:rPr>
          <w:color w:val="000000"/>
        </w:rPr>
        <w:t>Sprawdźmy, czy podobnie jak w przypadku interpolacji pojedynczym wielomianem, także w tym przypadku, użycie węzłów rozmieszczonych zgodnie z zerami wielomianu Czebyszewa, poskutkuje zwiększeniem dokładności przybliżenia.</w:t>
      </w:r>
    </w:p>
    <w:p w14:paraId="22FCEEE6" w14:textId="77777777" w:rsidR="0003696B" w:rsidRDefault="0003696B" w:rsidP="0003696B">
      <w:pPr>
        <w:ind w:left="567"/>
        <w:rPr>
          <w:color w:val="000000"/>
        </w:rPr>
      </w:pPr>
    </w:p>
    <w:p w14:paraId="5C65C3CC" w14:textId="67BC5BAE" w:rsidR="0003696B" w:rsidRDefault="001978A5" w:rsidP="0003696B">
      <w:pPr>
        <w:ind w:left="567"/>
        <w:rPr>
          <w:color w:val="000000"/>
        </w:rPr>
      </w:pPr>
      <w:r>
        <w:rPr>
          <w:color w:val="000000"/>
        </w:rPr>
        <w:t>Jak widzimy, skorzystanie z węzłów rozmieszczonych zgodnie z zerami wielomianu Czebyszewa, pozwala na zwiększenie dokładności przybliżenia</w:t>
      </w:r>
      <w:r w:rsidR="00EB3750">
        <w:rPr>
          <w:color w:val="000000"/>
        </w:rPr>
        <w:t xml:space="preserve"> Wówczas dla każdego z warunków brzegowych otrzymujemy prawie identyczny błąd.</w:t>
      </w:r>
    </w:p>
    <w:p w14:paraId="47154592" w14:textId="77777777" w:rsidR="0003696B" w:rsidRDefault="0003696B" w:rsidP="0003696B">
      <w:pPr>
        <w:ind w:left="567"/>
        <w:rPr>
          <w:color w:val="000000"/>
        </w:rPr>
      </w:pPr>
    </w:p>
    <w:p w14:paraId="136D9FE3" w14:textId="77777777" w:rsidR="0003696B" w:rsidRPr="00103640" w:rsidRDefault="0003696B" w:rsidP="006E498A">
      <w:pPr>
        <w:spacing w:before="120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6F9B7DDC" w14:textId="77777777" w:rsidR="0003696B" w:rsidRPr="00331688" w:rsidRDefault="0003696B" w:rsidP="0003696B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100 węzłów</w:t>
      </w:r>
    </w:p>
    <w:p w14:paraId="3B385C2E" w14:textId="77777777" w:rsidR="0003696B" w:rsidRPr="00331688" w:rsidRDefault="0003696B" w:rsidP="0003696B">
      <w:pPr>
        <w:pStyle w:val="ListParagraph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r>
        <w:rPr>
          <w:rFonts w:ascii="Poppins" w:eastAsia="Poppins" w:hAnsi="Poppins" w:cs="Poppins"/>
          <w:b/>
          <w:color w:val="404040" w:themeColor="text1" w:themeTint="BF"/>
        </w:rPr>
        <w:t>Dla węzłów równoodległych</w:t>
      </w:r>
    </w:p>
    <w:p w14:paraId="7C3522E7" w14:textId="000975FD" w:rsidR="0003696B" w:rsidRPr="00365404" w:rsidRDefault="0003696B" w:rsidP="0003696B">
      <w:pPr>
        <w:ind w:left="709"/>
        <w:rPr>
          <w:color w:val="000000"/>
        </w:rPr>
      </w:pPr>
      <w:r>
        <w:rPr>
          <w:color w:val="000000"/>
        </w:rPr>
        <w:t>W przypadku, gdy węzły są równoodległe, widzimy dalszy wzrost jakości przybliżenia, ale także, coraz bardziej nasilając</w:t>
      </w:r>
      <w:r w:rsidR="005B2470">
        <w:rPr>
          <w:color w:val="000000"/>
        </w:rPr>
        <w:t>y</w:t>
      </w:r>
      <w:r>
        <w:rPr>
          <w:color w:val="000000"/>
        </w:rPr>
        <w:t xml:space="preserve"> się </w:t>
      </w:r>
      <w:r w:rsidR="005B2470">
        <w:rPr>
          <w:color w:val="000000"/>
        </w:rPr>
        <w:t>błąd dla wartości z końca przedziału</w:t>
      </w:r>
      <w:r>
        <w:rPr>
          <w:color w:val="000000"/>
        </w:rPr>
        <w:t>.</w:t>
      </w:r>
    </w:p>
    <w:p w14:paraId="1D890217" w14:textId="77777777" w:rsidR="0003696B" w:rsidRPr="00103640" w:rsidRDefault="0003696B" w:rsidP="0003696B">
      <w:pPr>
        <w:ind w:left="709"/>
      </w:pPr>
    </w:p>
    <w:p w14:paraId="21FF3BBF" w14:textId="77777777" w:rsidR="009418A4" w:rsidRDefault="009418A4" w:rsidP="006E498A">
      <w:pPr>
        <w:spacing w:before="120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5C29C427" w14:textId="5F607B35" w:rsidR="0003696B" w:rsidRDefault="0003696B" w:rsidP="0003696B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Skoro, w przypadku, gdy wykorzystujemy warunek brzegowy </w:t>
      </w:r>
      <w:proofErr w:type="spellStart"/>
      <w:r>
        <w:rPr>
          <w:i/>
          <w:iCs/>
          <w:color w:val="000000"/>
        </w:rPr>
        <w:t>Clamped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Boundary</w:t>
      </w:r>
      <w:proofErr w:type="spellEnd"/>
      <w:r>
        <w:rPr>
          <w:color w:val="000000"/>
        </w:rPr>
        <w:t xml:space="preserve">, obserwujemy </w:t>
      </w:r>
      <w:r w:rsidR="00A533EE">
        <w:rPr>
          <w:color w:val="000000"/>
        </w:rPr>
        <w:t>spadek dokładności przybliżenia na krańcu przedziału</w:t>
      </w:r>
      <w:r>
        <w:rPr>
          <w:color w:val="000000"/>
        </w:rPr>
        <w:t xml:space="preserve">, zobaczmy, jak wyglądają wykresy funkcji dla innych warunków brzegowych (z pominięciem wykresu dla warunku </w:t>
      </w:r>
      <w:proofErr w:type="spellStart"/>
      <w:r>
        <w:rPr>
          <w:i/>
          <w:iCs/>
          <w:color w:val="000000"/>
        </w:rPr>
        <w:t>Clamped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Boundary</w:t>
      </w:r>
      <w:proofErr w:type="spellEnd"/>
      <w:r>
        <w:rPr>
          <w:color w:val="000000"/>
        </w:rPr>
        <w:t xml:space="preserve">). </w:t>
      </w:r>
    </w:p>
    <w:p w14:paraId="495700FB" w14:textId="75B48EC8" w:rsidR="0003696B" w:rsidRPr="00B84731" w:rsidRDefault="0003696B" w:rsidP="0003696B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Jak widzimy na wykresie poniżej, problem </w:t>
      </w:r>
      <w:r w:rsidR="00995BEA">
        <w:rPr>
          <w:color w:val="000000"/>
        </w:rPr>
        <w:t xml:space="preserve">z dokładnością przybliżenia </w:t>
      </w:r>
      <w:r>
        <w:rPr>
          <w:color w:val="000000"/>
        </w:rPr>
        <w:t xml:space="preserve">pojawia się </w:t>
      </w:r>
      <w:r w:rsidR="00B84731">
        <w:rPr>
          <w:color w:val="000000"/>
        </w:rPr>
        <w:t xml:space="preserve">w szczególności </w:t>
      </w:r>
      <w:r>
        <w:rPr>
          <w:color w:val="000000"/>
        </w:rPr>
        <w:t xml:space="preserve">dla warunku brzegowego </w:t>
      </w:r>
      <w:r>
        <w:rPr>
          <w:i/>
          <w:iCs/>
          <w:color w:val="000000"/>
        </w:rPr>
        <w:t xml:space="preserve">Natural </w:t>
      </w:r>
      <w:proofErr w:type="spellStart"/>
      <w:r>
        <w:rPr>
          <w:i/>
          <w:iCs/>
          <w:color w:val="000000"/>
        </w:rPr>
        <w:t>Spline</w:t>
      </w:r>
      <w:proofErr w:type="spellEnd"/>
      <w:r w:rsidR="00B84731">
        <w:rPr>
          <w:color w:val="000000"/>
        </w:rPr>
        <w:t xml:space="preserve">, dla którego przybliżenie jest gorsze niż dla warunku </w:t>
      </w:r>
      <w:proofErr w:type="spellStart"/>
      <w:r w:rsidR="00B84731">
        <w:rPr>
          <w:i/>
          <w:iCs/>
          <w:color w:val="000000"/>
        </w:rPr>
        <w:t>Clamped</w:t>
      </w:r>
      <w:proofErr w:type="spellEnd"/>
      <w:r w:rsidR="00B84731">
        <w:rPr>
          <w:i/>
          <w:iCs/>
          <w:color w:val="000000"/>
        </w:rPr>
        <w:t xml:space="preserve"> </w:t>
      </w:r>
      <w:proofErr w:type="spellStart"/>
      <w:r w:rsidR="00B84731">
        <w:rPr>
          <w:i/>
          <w:iCs/>
          <w:color w:val="000000"/>
        </w:rPr>
        <w:t>Boundary</w:t>
      </w:r>
      <w:proofErr w:type="spellEnd"/>
      <w:r w:rsidR="00B84731">
        <w:rPr>
          <w:color w:val="000000"/>
        </w:rPr>
        <w:t>.</w:t>
      </w:r>
    </w:p>
    <w:p w14:paraId="29CD7DD8" w14:textId="1E1CEB49" w:rsidR="0003696B" w:rsidRDefault="0003696B" w:rsidP="0003696B">
      <w:pPr>
        <w:spacing w:before="120"/>
        <w:rPr>
          <w:color w:val="000000"/>
        </w:rPr>
      </w:pPr>
    </w:p>
    <w:p w14:paraId="0C1B0C18" w14:textId="77777777" w:rsidR="0003696B" w:rsidRPr="002466CE" w:rsidRDefault="0003696B" w:rsidP="006E498A">
      <w:pPr>
        <w:spacing w:before="120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04ABBD7A" w14:textId="77777777" w:rsidR="0003696B" w:rsidRPr="00331688" w:rsidRDefault="0003696B" w:rsidP="0003696B">
      <w:pPr>
        <w:pStyle w:val="ListParagraph"/>
        <w:numPr>
          <w:ilvl w:val="0"/>
          <w:numId w:val="3"/>
        </w:numPr>
        <w:spacing w:after="120"/>
        <w:ind w:left="1134" w:hanging="357"/>
        <w:contextualSpacing w:val="0"/>
        <w:rPr>
          <w:color w:val="404040" w:themeColor="text1" w:themeTint="BF"/>
        </w:rPr>
      </w:pPr>
      <w:r>
        <w:rPr>
          <w:rFonts w:ascii="Poppins" w:eastAsia="Poppins" w:hAnsi="Poppins" w:cs="Poppins"/>
          <w:b/>
          <w:color w:val="404040" w:themeColor="text1" w:themeTint="BF"/>
        </w:rPr>
        <w:t>Dla węzłów rozmieszczonych zgodnie z zerami wielomianu Czebyszewa</w:t>
      </w:r>
    </w:p>
    <w:p w14:paraId="4B90B31B" w14:textId="7BBAD31D" w:rsidR="0003696B" w:rsidRDefault="0003696B" w:rsidP="0003696B">
      <w:pPr>
        <w:ind w:left="709"/>
        <w:rPr>
          <w:color w:val="000000"/>
        </w:rPr>
      </w:pPr>
      <w:r>
        <w:rPr>
          <w:color w:val="000000"/>
        </w:rPr>
        <w:t xml:space="preserve">Podobnie jak wcześniej, w przypadku, gdy korzystamy z węzłów Czebyszewa, wzrasta dokładność przybliżenia funkcji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 xml:space="preserve">1.1.) </w:t>
      </w:r>
      <w:r>
        <w:rPr>
          <w:color w:val="000000"/>
        </w:rPr>
        <w:t>przez interpolacyjną funkcję sklejaną 3. stopnia.</w:t>
      </w:r>
      <w:r w:rsidR="00564F35">
        <w:rPr>
          <w:color w:val="000000"/>
        </w:rPr>
        <w:t xml:space="preserve"> W tym przypadku również znikają błędy </w:t>
      </w:r>
      <w:r w:rsidR="0037504A">
        <w:rPr>
          <w:color w:val="000000"/>
        </w:rPr>
        <w:t xml:space="preserve">dla </w:t>
      </w:r>
      <w:r w:rsidR="0096340C">
        <w:rPr>
          <w:color w:val="000000"/>
        </w:rPr>
        <w:t>węzłów</w:t>
      </w:r>
      <w:r w:rsidR="0037504A">
        <w:rPr>
          <w:color w:val="000000"/>
        </w:rPr>
        <w:t xml:space="preserve"> </w:t>
      </w:r>
      <w:r w:rsidR="00564F35">
        <w:rPr>
          <w:color w:val="000000"/>
        </w:rPr>
        <w:t>z krańców przedziału.</w:t>
      </w:r>
    </w:p>
    <w:p w14:paraId="0933FF15" w14:textId="77777777" w:rsidR="0003696B" w:rsidRDefault="0003696B" w:rsidP="0003696B">
      <w:pPr>
        <w:ind w:left="567"/>
        <w:rPr>
          <w:color w:val="000000"/>
        </w:rPr>
      </w:pPr>
    </w:p>
    <w:p w14:paraId="2ACD8E2A" w14:textId="260782A5" w:rsidR="0003696B" w:rsidRDefault="0003696B" w:rsidP="0003696B"/>
    <w:p w14:paraId="44B444E7" w14:textId="0B17CEDA" w:rsidR="0003696B" w:rsidRDefault="0003696B" w:rsidP="00497E60">
      <w:pPr>
        <w:pStyle w:val="Heading4"/>
        <w:numPr>
          <w:ilvl w:val="1"/>
          <w:numId w:val="1"/>
        </w:numPr>
        <w:spacing w:before="160" w:line="30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Porównanie funkcji sklejanej 2. i 3. stopnia</w:t>
      </w:r>
    </w:p>
    <w:p w14:paraId="7DC4783A" w14:textId="51DAC549" w:rsidR="008A4928" w:rsidRPr="008A4928" w:rsidRDefault="00497E60" w:rsidP="008A4928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Dla </w:t>
      </w:r>
      <w:r w:rsidR="008A4928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20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węzłów</w:t>
      </w:r>
    </w:p>
    <w:p w14:paraId="68873C22" w14:textId="77777777" w:rsidR="008A4928" w:rsidRDefault="008A4928" w:rsidP="008A4928">
      <w:pPr>
        <w:ind w:left="709"/>
        <w:rPr>
          <w:color w:val="000000"/>
        </w:rPr>
      </w:pPr>
      <w:r>
        <w:rPr>
          <w:color w:val="000000"/>
        </w:rPr>
        <w:t>Na zamieszczonym niżej wykresie dokładnie widać, że jakość przybliżenia, w przypadku, gdy korzystamy z funkcji sklejanej 3. stopnia, jest dla każdego z zastosowanych warunków brzegowych lepsza niż jakość przybliżenia interpolowanej funkcji przez funkcję sklejaną 2. stopnia.</w:t>
      </w:r>
    </w:p>
    <w:p w14:paraId="271AD917" w14:textId="77777777" w:rsidR="008A4928" w:rsidRPr="00497E60" w:rsidRDefault="008A4928" w:rsidP="008A4928">
      <w:pPr>
        <w:ind w:left="709"/>
      </w:pPr>
    </w:p>
    <w:p w14:paraId="4A9245A9" w14:textId="77777777" w:rsidR="008A4928" w:rsidRPr="008A4928" w:rsidRDefault="008A4928" w:rsidP="008A4928"/>
    <w:p w14:paraId="498BDC64" w14:textId="3A9CB703" w:rsidR="00793212" w:rsidRPr="00793212" w:rsidRDefault="008A4928" w:rsidP="00793212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40 węzłów</w:t>
      </w:r>
    </w:p>
    <w:p w14:paraId="7E3B3E16" w14:textId="77777777" w:rsidR="00793212" w:rsidRPr="00BB19A2" w:rsidRDefault="00793212" w:rsidP="00793212">
      <w:pPr>
        <w:ind w:left="709"/>
        <w:rPr>
          <w:color w:val="000000"/>
        </w:rPr>
      </w:pPr>
      <w:r>
        <w:rPr>
          <w:color w:val="000000"/>
        </w:rPr>
        <w:t xml:space="preserve">Przybliżenie się poprawiło zarówno dla funkcji 2. jak i 3. stopnia. Wciąż jednak widać dużą różnicę w dokładności przybliżenia. Możemy zauważyć, że w obu przypadkach, najgorsze przybliżenie otrzymujemy dla warunku brzegowego </w:t>
      </w:r>
      <w:proofErr w:type="spellStart"/>
      <w:r w:rsidRPr="00BB19A2">
        <w:rPr>
          <w:i/>
          <w:iCs/>
          <w:color w:val="000000"/>
        </w:rPr>
        <w:t>Clamped</w:t>
      </w:r>
      <w:proofErr w:type="spellEnd"/>
      <w:r w:rsidRPr="00BB19A2">
        <w:rPr>
          <w:i/>
          <w:iCs/>
          <w:color w:val="000000"/>
        </w:rPr>
        <w:t xml:space="preserve"> </w:t>
      </w:r>
      <w:proofErr w:type="spellStart"/>
      <w:r w:rsidRPr="00BB19A2">
        <w:rPr>
          <w:i/>
          <w:iCs/>
          <w:color w:val="000000"/>
        </w:rPr>
        <w:t>Boundary</w:t>
      </w:r>
      <w:proofErr w:type="spellEnd"/>
      <w:r>
        <w:rPr>
          <w:color w:val="000000"/>
        </w:rPr>
        <w:t xml:space="preserve">. Nawet funkcja 2. stopnia dla warunku </w:t>
      </w:r>
      <w:r>
        <w:rPr>
          <w:i/>
          <w:iCs/>
          <w:color w:val="000000"/>
        </w:rPr>
        <w:t xml:space="preserve">Natural </w:t>
      </w:r>
      <w:proofErr w:type="spellStart"/>
      <w:r>
        <w:rPr>
          <w:i/>
          <w:iCs/>
          <w:color w:val="000000"/>
        </w:rPr>
        <w:t>Spline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daje lepsze przybliżenie niż funkcja 3. stopnia, którą wyznaczyliśmy, korzystając z warunku brzegowego </w:t>
      </w:r>
      <w:proofErr w:type="spellStart"/>
      <w:r>
        <w:rPr>
          <w:i/>
          <w:iCs/>
          <w:color w:val="000000"/>
        </w:rPr>
        <w:t>Clamped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Boundary</w:t>
      </w:r>
      <w:proofErr w:type="spellEnd"/>
      <w:r>
        <w:rPr>
          <w:color w:val="000000"/>
        </w:rPr>
        <w:t>.</w:t>
      </w:r>
    </w:p>
    <w:p w14:paraId="78ACD828" w14:textId="74D26C2F" w:rsidR="00793212" w:rsidRDefault="00793212" w:rsidP="006E498A">
      <w:pPr>
        <w:spacing w:before="120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0F20F3F2" w14:textId="77777777" w:rsidR="00793212" w:rsidRPr="00793212" w:rsidRDefault="00793212" w:rsidP="00793212"/>
    <w:p w14:paraId="0813FF3D" w14:textId="4FAC53FE" w:rsidR="00793212" w:rsidRPr="008A4928" w:rsidRDefault="00793212" w:rsidP="00793212">
      <w:pPr>
        <w:pStyle w:val="Heading4"/>
        <w:numPr>
          <w:ilvl w:val="2"/>
          <w:numId w:val="1"/>
        </w:numPr>
        <w:spacing w:before="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Dla 100 węzłów</w:t>
      </w:r>
    </w:p>
    <w:p w14:paraId="02338BE0" w14:textId="459463BA" w:rsidR="00793212" w:rsidRPr="00793212" w:rsidRDefault="00793212" w:rsidP="00793212">
      <w:pPr>
        <w:ind w:left="709"/>
        <w:rPr>
          <w:color w:val="000000"/>
        </w:rPr>
      </w:pPr>
      <w:r>
        <w:rPr>
          <w:color w:val="000000"/>
        </w:rPr>
        <w:t xml:space="preserve">Dla 100 węzłów sytuacja jest analogiczna, jak w przypadku 40 węzłów. Ponownie, najgorsze przybliżenie uzyskujemy, korzystając z warunku </w:t>
      </w:r>
      <w:proofErr w:type="spellStart"/>
      <w:r>
        <w:rPr>
          <w:i/>
          <w:iCs/>
          <w:color w:val="000000"/>
        </w:rPr>
        <w:t>Clamped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Boundary</w:t>
      </w:r>
      <w:proofErr w:type="spellEnd"/>
      <w:r>
        <w:rPr>
          <w:color w:val="000000"/>
        </w:rPr>
        <w:t>. Widzimy również, że powiększa się różnica między dokładnością przybliżenia przez funkcję sklejaną 3. stopnia a dokładnością przybliżenia przez funkcję 2. stopnia.</w:t>
      </w:r>
    </w:p>
    <w:p w14:paraId="0E89B325" w14:textId="77777777" w:rsidR="00793212" w:rsidRPr="00497E60" w:rsidRDefault="00793212" w:rsidP="00793212">
      <w:pPr>
        <w:ind w:left="709"/>
      </w:pPr>
    </w:p>
    <w:p w14:paraId="614A4F84" w14:textId="77777777" w:rsidR="005C7D70" w:rsidRDefault="005C7D70">
      <w:pPr>
        <w:spacing w:after="160" w:line="259" w:lineRule="auto"/>
        <w:rPr>
          <w:rFonts w:ascii="Poppins" w:eastAsia="Poppins" w:hAnsi="Poppins" w:cs="Poppins"/>
          <w:b/>
          <w:color w:val="073763"/>
          <w:sz w:val="32"/>
          <w:szCs w:val="32"/>
        </w:rPr>
      </w:pPr>
      <w:r>
        <w:br w:type="page"/>
      </w:r>
    </w:p>
    <w:p w14:paraId="5FE2C3A5" w14:textId="0D43135B" w:rsidR="00A408CE" w:rsidRDefault="00A408CE" w:rsidP="00A408CE">
      <w:pPr>
        <w:pStyle w:val="Heading3"/>
        <w:numPr>
          <w:ilvl w:val="0"/>
          <w:numId w:val="9"/>
        </w:numPr>
        <w:tabs>
          <w:tab w:val="left" w:pos="3722"/>
        </w:tabs>
        <w:spacing w:after="120"/>
        <w:jc w:val="both"/>
      </w:pPr>
      <w:r>
        <w:lastRenderedPageBreak/>
        <w:t>Zestawienie błędów przybliżeń funkcji</w:t>
      </w:r>
    </w:p>
    <w:p w14:paraId="197873C6" w14:textId="4DD220C2" w:rsidR="00A408CE" w:rsidRDefault="00A408CE" w:rsidP="00A408CE">
      <w:pPr>
        <w:ind w:left="709"/>
        <w:rPr>
          <w:color w:val="000000"/>
        </w:rPr>
      </w:pPr>
      <w:r>
        <w:rPr>
          <w:color w:val="000000"/>
        </w:rPr>
        <w:t xml:space="preserve">W zamieszczonej niżej tabeli, wszystkie wartości błędów są </w:t>
      </w:r>
      <w:r w:rsidR="00987B43">
        <w:rPr>
          <w:color w:val="000000"/>
        </w:rPr>
        <w:t xml:space="preserve">równe </w:t>
      </w:r>
      <w:r>
        <w:rPr>
          <w:color w:val="000000"/>
        </w:rPr>
        <w:t xml:space="preserve">sumie kwadratów różnic między wartościami przyjmowanymi przez interpolowaną funkcję a wartościami interpolacyjnej funkcji sklejanej. Do wyznaczenia wartości błędów, wykorzystałem 1000 równoodległych na przedziale </w:t>
      </w:r>
      <m:oMath>
        <m:r>
          <w:rPr>
            <w:rFonts w:ascii="Cambria Math" w:hAnsi="Cambria Math"/>
            <w:color w:val="000000"/>
            <w:sz w:val="24"/>
            <w:szCs w:val="24"/>
          </w:rPr>
          <m:t>[-π, 2π]</m:t>
        </m:r>
      </m:oMath>
      <w:r>
        <w:rPr>
          <w:color w:val="000000"/>
        </w:rPr>
        <w:t xml:space="preserve">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 xml:space="preserve">3.) </w:t>
      </w:r>
      <w:r>
        <w:rPr>
          <w:color w:val="000000"/>
        </w:rPr>
        <w:t>punktów. Funkcje interpolujące również były wyznaczane dla węzłów</w:t>
      </w:r>
      <w:r w:rsidR="00987B43">
        <w:rPr>
          <w:color w:val="000000"/>
        </w:rPr>
        <w:t xml:space="preserve"> (punktów)</w:t>
      </w:r>
      <w:r>
        <w:rPr>
          <w:color w:val="000000"/>
        </w:rPr>
        <w:t xml:space="preserve"> równoodległych.</w:t>
      </w:r>
    </w:p>
    <w:p w14:paraId="3CFE3CCF" w14:textId="77777777" w:rsidR="00A408CE" w:rsidRDefault="00A408CE" w:rsidP="00A408CE">
      <w:pPr>
        <w:ind w:left="709"/>
        <w:rPr>
          <w:color w:val="000000"/>
        </w:rPr>
      </w:pPr>
    </w:p>
    <w:p w14:paraId="288A954F" w14:textId="146D60EC" w:rsidR="008D3241" w:rsidRPr="00C06E12" w:rsidRDefault="00A408CE" w:rsidP="00C06E12">
      <w:pPr>
        <w:pStyle w:val="Heading3"/>
        <w:numPr>
          <w:ilvl w:val="0"/>
          <w:numId w:val="9"/>
        </w:numPr>
        <w:tabs>
          <w:tab w:val="left" w:pos="3722"/>
        </w:tabs>
        <w:ind w:left="714" w:hanging="357"/>
        <w:jc w:val="both"/>
      </w:pPr>
      <w:r>
        <w:t>Wnioski</w:t>
      </w:r>
    </w:p>
    <w:p w14:paraId="3EF01A6B" w14:textId="4163863A" w:rsidR="00C06E12" w:rsidRDefault="00C06E12" w:rsidP="00A76D2C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ind w:left="709" w:hanging="357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t xml:space="preserve">Przeprowadzona analiza pozwoliła zauważyć różnicę między dokładnością przybliżenia interpolowanej funkcji przez interpolacyjną funkcję sklejaną 2. stopnia a dokładnością przybliżenia dla funkcji interpolacyjnej 3. stopnia. </w:t>
      </w:r>
      <w:r w:rsidR="005906A2">
        <w:rPr>
          <w:rFonts w:eastAsia="Times New Roman"/>
          <w:color w:val="000000"/>
          <w:lang w:val="pl-PL"/>
        </w:rPr>
        <w:t>W większości sprawdzonych przypadków, funkcja 3. stopnia dawała znacznie lepsze przybliżenie niż funkcja 2. stopnia. Różnice stały się jeszcze bardziej widoczne przy zwiększaniu liczby węzłów.</w:t>
      </w:r>
    </w:p>
    <w:p w14:paraId="2221291A" w14:textId="3DBB6ADD" w:rsidR="00A76D2C" w:rsidRDefault="00A76D2C" w:rsidP="00A76D2C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ind w:left="709" w:hanging="357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t>Mogliśmy również zauważyć, jak duży wpływ na kształt krzywej interpolacyjnej oraz na wartości błędów przybliżenia miał dobór warunków brzegowych.</w:t>
      </w:r>
    </w:p>
    <w:p w14:paraId="59FF83DD" w14:textId="58C00598" w:rsidR="00830199" w:rsidRDefault="00830199" w:rsidP="00A76D2C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ind w:left="709" w:hanging="357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t>Dla niewielkiej liczby węzłów (kilka / kilkanaście), rozbieżności między różnymi warunkami brzegowymi nie są aż tak znaczące. Wówczas nie obserwujemy także trendu, który pozwalałby jednoznacznie wskazać warunek brzegowy, pozwalający na osiągnięcie najwyższej dokładności.</w:t>
      </w:r>
    </w:p>
    <w:p w14:paraId="59A375A7" w14:textId="6414FF31" w:rsidR="00830199" w:rsidRDefault="00830199" w:rsidP="00A76D2C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ind w:left="709" w:hanging="357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t xml:space="preserve">Dla dużej liczby węzłów (powyżej 20) widzimy już, że </w:t>
      </w:r>
      <w:r w:rsidR="00987B43">
        <w:rPr>
          <w:rFonts w:eastAsia="Times New Roman"/>
          <w:color w:val="000000"/>
          <w:lang w:val="pl-PL"/>
        </w:rPr>
        <w:t xml:space="preserve">zawsze </w:t>
      </w:r>
      <w:r>
        <w:rPr>
          <w:rFonts w:eastAsia="Times New Roman"/>
          <w:color w:val="000000"/>
          <w:lang w:val="pl-PL"/>
        </w:rPr>
        <w:t xml:space="preserve">zwiększenie liczby węzłów, prowadzi nas do osiągnięcia lepszego przybliżenia niż mieliśmy wcześniej. Wówczas da się także zauważyć coraz większą różnicę między dokładnością przybliżenia dla warunków brzegowych </w:t>
      </w:r>
      <w:r>
        <w:rPr>
          <w:rFonts w:eastAsia="Times New Roman"/>
          <w:i/>
          <w:iCs/>
          <w:color w:val="000000"/>
          <w:lang w:val="pl-PL"/>
        </w:rPr>
        <w:t xml:space="preserve">Natural </w:t>
      </w:r>
      <w:proofErr w:type="spellStart"/>
      <w:r>
        <w:rPr>
          <w:rFonts w:eastAsia="Times New Roman"/>
          <w:i/>
          <w:iCs/>
          <w:color w:val="000000"/>
          <w:lang w:val="pl-PL"/>
        </w:rPr>
        <w:t>Spline</w:t>
      </w:r>
      <w:proofErr w:type="spellEnd"/>
      <w:r>
        <w:rPr>
          <w:rFonts w:eastAsia="Times New Roman"/>
          <w:i/>
          <w:iCs/>
          <w:color w:val="000000"/>
          <w:lang w:val="pl-PL"/>
        </w:rPr>
        <w:t xml:space="preserve"> </w:t>
      </w:r>
      <w:r>
        <w:rPr>
          <w:rFonts w:eastAsia="Times New Roman"/>
          <w:color w:val="000000"/>
          <w:lang w:val="pl-PL"/>
        </w:rPr>
        <w:t xml:space="preserve">(dla funkcji 2. i 3. stopnia) oraz </w:t>
      </w:r>
      <w:proofErr w:type="spellStart"/>
      <w:r>
        <w:rPr>
          <w:rFonts w:eastAsia="Times New Roman"/>
          <w:i/>
          <w:iCs/>
          <w:color w:val="000000"/>
          <w:lang w:val="pl-PL"/>
        </w:rPr>
        <w:t>Cubic</w:t>
      </w:r>
      <w:proofErr w:type="spellEnd"/>
      <w:r>
        <w:rPr>
          <w:rFonts w:eastAsia="Times New Roman"/>
          <w:i/>
          <w:iCs/>
          <w:color w:val="000000"/>
          <w:lang w:val="pl-PL"/>
        </w:rPr>
        <w:t xml:space="preserve"> </w:t>
      </w:r>
      <w:proofErr w:type="spellStart"/>
      <w:r>
        <w:rPr>
          <w:rFonts w:eastAsia="Times New Roman"/>
          <w:i/>
          <w:iCs/>
          <w:color w:val="000000"/>
          <w:lang w:val="pl-PL"/>
        </w:rPr>
        <w:t>Function</w:t>
      </w:r>
      <w:proofErr w:type="spellEnd"/>
      <w:r>
        <w:rPr>
          <w:rFonts w:eastAsia="Times New Roman"/>
          <w:i/>
          <w:iCs/>
          <w:color w:val="000000"/>
          <w:lang w:val="pl-PL"/>
        </w:rPr>
        <w:t xml:space="preserve"> </w:t>
      </w:r>
      <w:r>
        <w:rPr>
          <w:rFonts w:eastAsia="Times New Roman"/>
          <w:color w:val="000000"/>
          <w:lang w:val="pl-PL"/>
        </w:rPr>
        <w:t xml:space="preserve">(dla funkcji 3. stopnia) a dokładnością przybliżenia dla warunku brzegowego </w:t>
      </w:r>
      <w:proofErr w:type="spellStart"/>
      <w:r>
        <w:rPr>
          <w:rFonts w:eastAsia="Times New Roman"/>
          <w:i/>
          <w:iCs/>
          <w:color w:val="000000"/>
          <w:lang w:val="pl-PL"/>
        </w:rPr>
        <w:t>Clamped</w:t>
      </w:r>
      <w:proofErr w:type="spellEnd"/>
      <w:r>
        <w:rPr>
          <w:rFonts w:eastAsia="Times New Roman"/>
          <w:i/>
          <w:iCs/>
          <w:color w:val="000000"/>
          <w:lang w:val="pl-PL"/>
        </w:rPr>
        <w:t xml:space="preserve"> </w:t>
      </w:r>
      <w:proofErr w:type="spellStart"/>
      <w:r>
        <w:rPr>
          <w:rFonts w:eastAsia="Times New Roman"/>
          <w:i/>
          <w:iCs/>
          <w:color w:val="000000"/>
          <w:lang w:val="pl-PL"/>
        </w:rPr>
        <w:t>Boundary</w:t>
      </w:r>
      <w:proofErr w:type="spellEnd"/>
      <w:r w:rsidR="00A44726">
        <w:rPr>
          <w:rFonts w:eastAsia="Times New Roman"/>
          <w:color w:val="000000"/>
          <w:lang w:val="pl-PL"/>
        </w:rPr>
        <w:t xml:space="preserve"> (dla warunku </w:t>
      </w:r>
      <w:proofErr w:type="spellStart"/>
      <w:r w:rsidR="00A44726">
        <w:rPr>
          <w:rFonts w:eastAsia="Times New Roman"/>
          <w:i/>
          <w:iCs/>
          <w:color w:val="000000"/>
          <w:lang w:val="pl-PL"/>
        </w:rPr>
        <w:t>Clamped</w:t>
      </w:r>
      <w:proofErr w:type="spellEnd"/>
      <w:r w:rsidR="00A44726">
        <w:rPr>
          <w:rFonts w:eastAsia="Times New Roman"/>
          <w:i/>
          <w:iCs/>
          <w:color w:val="000000"/>
          <w:lang w:val="pl-PL"/>
        </w:rPr>
        <w:t xml:space="preserve"> </w:t>
      </w:r>
      <w:proofErr w:type="spellStart"/>
      <w:r w:rsidR="00A44726">
        <w:rPr>
          <w:rFonts w:eastAsia="Times New Roman"/>
          <w:i/>
          <w:iCs/>
          <w:color w:val="000000"/>
          <w:lang w:val="pl-PL"/>
        </w:rPr>
        <w:t>Boundary</w:t>
      </w:r>
      <w:proofErr w:type="spellEnd"/>
      <w:r w:rsidR="00A44726">
        <w:rPr>
          <w:rFonts w:eastAsia="Times New Roman"/>
          <w:color w:val="000000"/>
          <w:lang w:val="pl-PL"/>
        </w:rPr>
        <w:t xml:space="preserve"> otrzymujemy najgorsze przybliżenie).</w:t>
      </w:r>
    </w:p>
    <w:p w14:paraId="5108B93B" w14:textId="00804F3E" w:rsidR="00A44726" w:rsidRDefault="003744C6" w:rsidP="00A76D2C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ind w:left="709" w:hanging="357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t xml:space="preserve">Duży błąd dla warunku </w:t>
      </w:r>
      <w:proofErr w:type="spellStart"/>
      <w:r>
        <w:rPr>
          <w:rFonts w:eastAsia="Times New Roman"/>
          <w:i/>
          <w:iCs/>
          <w:color w:val="000000"/>
          <w:lang w:val="pl-PL"/>
        </w:rPr>
        <w:t>Clamped</w:t>
      </w:r>
      <w:proofErr w:type="spellEnd"/>
      <w:r>
        <w:rPr>
          <w:rFonts w:eastAsia="Times New Roman"/>
          <w:i/>
          <w:iCs/>
          <w:color w:val="000000"/>
          <w:lang w:val="pl-PL"/>
        </w:rPr>
        <w:t xml:space="preserve"> </w:t>
      </w:r>
      <w:proofErr w:type="spellStart"/>
      <w:r>
        <w:rPr>
          <w:rFonts w:eastAsia="Times New Roman"/>
          <w:i/>
          <w:iCs/>
          <w:color w:val="000000"/>
          <w:lang w:val="pl-PL"/>
        </w:rPr>
        <w:t>Boundary</w:t>
      </w:r>
      <w:proofErr w:type="spellEnd"/>
      <w:r>
        <w:rPr>
          <w:rFonts w:eastAsia="Times New Roman"/>
          <w:color w:val="000000"/>
          <w:lang w:val="pl-PL"/>
        </w:rPr>
        <w:t xml:space="preserve"> może wynikać stąd, że już dla 25 węzłów obserwujemy pojawienie się </w:t>
      </w:r>
      <w:r w:rsidR="00666390">
        <w:rPr>
          <w:rFonts w:eastAsia="Times New Roman"/>
          <w:color w:val="000000"/>
          <w:lang w:val="pl-PL"/>
        </w:rPr>
        <w:t xml:space="preserve">zwiększonej </w:t>
      </w:r>
      <w:r>
        <w:rPr>
          <w:rFonts w:eastAsia="Times New Roman"/>
          <w:color w:val="000000"/>
          <w:lang w:val="pl-PL"/>
        </w:rPr>
        <w:t>niedokładności</w:t>
      </w:r>
      <w:r w:rsidR="00C66C1C">
        <w:rPr>
          <w:rFonts w:eastAsia="Times New Roman"/>
          <w:color w:val="000000"/>
          <w:lang w:val="pl-PL"/>
        </w:rPr>
        <w:t xml:space="preserve"> </w:t>
      </w:r>
      <w:r w:rsidR="00666390">
        <w:rPr>
          <w:rFonts w:eastAsia="Times New Roman"/>
          <w:color w:val="000000"/>
          <w:lang w:val="pl-PL"/>
        </w:rPr>
        <w:t>na krańcach przedziału</w:t>
      </w:r>
      <w:r w:rsidR="00C66C1C">
        <w:rPr>
          <w:rFonts w:eastAsia="Times New Roman"/>
          <w:color w:val="000000"/>
          <w:lang w:val="pl-PL"/>
        </w:rPr>
        <w:t xml:space="preserve">, </w:t>
      </w:r>
      <w:r w:rsidR="00666390">
        <w:rPr>
          <w:rFonts w:eastAsia="Times New Roman"/>
          <w:color w:val="000000"/>
          <w:lang w:val="pl-PL"/>
        </w:rPr>
        <w:t>co powoduje, że</w:t>
      </w:r>
      <w:r w:rsidR="00C66C1C">
        <w:rPr>
          <w:rFonts w:eastAsia="Times New Roman"/>
          <w:color w:val="000000"/>
          <w:lang w:val="pl-PL"/>
        </w:rPr>
        <w:t xml:space="preserve"> mamy wartości znacznie odbiegające od wartości interpolowanej funkcji.</w:t>
      </w:r>
    </w:p>
    <w:p w14:paraId="7E7F28F9" w14:textId="77777777" w:rsidR="003F1D21" w:rsidRPr="00A76D2C" w:rsidRDefault="003F1D21" w:rsidP="003F1D21">
      <w:pPr>
        <w:pStyle w:val="ListParagraph"/>
        <w:shd w:val="clear" w:color="auto" w:fill="FFFFFF"/>
        <w:spacing w:before="120" w:after="120" w:line="240" w:lineRule="auto"/>
        <w:ind w:left="709"/>
        <w:contextualSpacing w:val="0"/>
        <w:rPr>
          <w:rFonts w:eastAsia="Times New Roman"/>
          <w:color w:val="000000"/>
          <w:lang w:val="pl-PL"/>
        </w:rPr>
      </w:pPr>
    </w:p>
    <w:sectPr w:rsidR="003F1D21" w:rsidRPr="00A76D2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B899" w14:textId="77777777" w:rsidR="000D4D60" w:rsidRDefault="000D4D60" w:rsidP="004D6E70">
      <w:pPr>
        <w:spacing w:line="240" w:lineRule="auto"/>
      </w:pPr>
      <w:r>
        <w:separator/>
      </w:r>
    </w:p>
  </w:endnote>
  <w:endnote w:type="continuationSeparator" w:id="0">
    <w:p w14:paraId="09DC5B3F" w14:textId="77777777" w:rsidR="000D4D60" w:rsidRDefault="000D4D60" w:rsidP="004D6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panose1 w:val="00000500000000000000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Matthew_handwritten">
    <w:altName w:val="Calibri"/>
    <w:panose1 w:val="020B0604020202020204"/>
    <w:charset w:val="00"/>
    <w:family w:val="auto"/>
    <w:pitch w:val="variable"/>
    <w:sig w:usb0="0000000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5671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14E7BACD" w14:textId="2EFCB1E2" w:rsidR="00E96B03" w:rsidRDefault="00E96B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E96B03">
          <w:rPr>
            <w:color w:val="0070C0"/>
          </w:rPr>
          <w:fldChar w:fldCharType="begin"/>
        </w:r>
        <w:r w:rsidRPr="00E96B03">
          <w:rPr>
            <w:color w:val="0070C0"/>
          </w:rPr>
          <w:instrText>PAGE   \* MERGEFORMAT</w:instrText>
        </w:r>
        <w:r w:rsidRPr="00E96B03">
          <w:rPr>
            <w:color w:val="0070C0"/>
          </w:rPr>
          <w:fldChar w:fldCharType="separate"/>
        </w:r>
        <w:r w:rsidRPr="00E96B03">
          <w:rPr>
            <w:b/>
            <w:bCs/>
            <w:color w:val="0070C0"/>
            <w:lang w:val="pl-PL"/>
          </w:rPr>
          <w:t>2</w:t>
        </w:r>
        <w:r w:rsidRPr="00E96B03">
          <w:rPr>
            <w:b/>
            <w:bCs/>
            <w:color w:val="0070C0"/>
          </w:rPr>
          <w:fldChar w:fldCharType="end"/>
        </w:r>
        <w:r>
          <w:rPr>
            <w:b/>
            <w:bCs/>
            <w:lang w:val="pl-PL"/>
          </w:rPr>
          <w:t xml:space="preserve"> | </w:t>
        </w:r>
        <w:r w:rsidRPr="00E96B03">
          <w:rPr>
            <w:rFonts w:ascii="Tw Cen MT" w:hAnsi="Tw Cen MT"/>
            <w:color w:val="262626" w:themeColor="text1" w:themeTint="D9"/>
            <w:lang w:val="pl-PL"/>
          </w:rPr>
          <w:t>Strona</w:t>
        </w:r>
      </w:p>
    </w:sdtContent>
  </w:sdt>
  <w:p w14:paraId="7C90C850" w14:textId="77777777" w:rsidR="00E96B03" w:rsidRDefault="00E96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ACFC" w14:textId="77777777" w:rsidR="000D4D60" w:rsidRDefault="000D4D60" w:rsidP="004D6E70">
      <w:pPr>
        <w:spacing w:line="240" w:lineRule="auto"/>
      </w:pPr>
      <w:r>
        <w:separator/>
      </w:r>
    </w:p>
  </w:footnote>
  <w:footnote w:type="continuationSeparator" w:id="0">
    <w:p w14:paraId="7ECAE2F8" w14:textId="77777777" w:rsidR="000D4D60" w:rsidRDefault="000D4D60" w:rsidP="004D6E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6F3"/>
    <w:multiLevelType w:val="hybridMultilevel"/>
    <w:tmpl w:val="2C3C3ECE"/>
    <w:lvl w:ilvl="0" w:tplc="51F6B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B7A06"/>
    <w:multiLevelType w:val="multilevel"/>
    <w:tmpl w:val="99921BD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16F86FC4"/>
    <w:multiLevelType w:val="hybridMultilevel"/>
    <w:tmpl w:val="1D164EA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623743"/>
    <w:multiLevelType w:val="hybridMultilevel"/>
    <w:tmpl w:val="F720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337C96"/>
    <w:multiLevelType w:val="multilevel"/>
    <w:tmpl w:val="AE1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371E5C"/>
    <w:multiLevelType w:val="hybridMultilevel"/>
    <w:tmpl w:val="F72012BE"/>
    <w:lvl w:ilvl="0" w:tplc="81E82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6B45E6"/>
    <w:multiLevelType w:val="multilevel"/>
    <w:tmpl w:val="8FC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786CD8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9" w15:restartNumberingAfterBreak="0">
    <w:nsid w:val="5F754911"/>
    <w:multiLevelType w:val="hybridMultilevel"/>
    <w:tmpl w:val="8E28F98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882426">
    <w:abstractNumId w:val="8"/>
  </w:num>
  <w:num w:numId="2" w16cid:durableId="1562860962">
    <w:abstractNumId w:val="6"/>
  </w:num>
  <w:num w:numId="3" w16cid:durableId="810558959">
    <w:abstractNumId w:val="2"/>
  </w:num>
  <w:num w:numId="4" w16cid:durableId="795022160">
    <w:abstractNumId w:val="4"/>
  </w:num>
  <w:num w:numId="5" w16cid:durableId="413212850">
    <w:abstractNumId w:val="9"/>
  </w:num>
  <w:num w:numId="6" w16cid:durableId="686367644">
    <w:abstractNumId w:val="5"/>
  </w:num>
  <w:num w:numId="7" w16cid:durableId="834301885">
    <w:abstractNumId w:val="3"/>
  </w:num>
  <w:num w:numId="8" w16cid:durableId="1292983256">
    <w:abstractNumId w:val="0"/>
  </w:num>
  <w:num w:numId="9" w16cid:durableId="2140344036">
    <w:abstractNumId w:val="1"/>
  </w:num>
  <w:num w:numId="10" w16cid:durableId="1741755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C9"/>
    <w:rsid w:val="000004F4"/>
    <w:rsid w:val="000036C2"/>
    <w:rsid w:val="000072F1"/>
    <w:rsid w:val="0001198A"/>
    <w:rsid w:val="00011D30"/>
    <w:rsid w:val="0003696B"/>
    <w:rsid w:val="000428E9"/>
    <w:rsid w:val="00042DAC"/>
    <w:rsid w:val="00044C14"/>
    <w:rsid w:val="000465D7"/>
    <w:rsid w:val="000542D2"/>
    <w:rsid w:val="0005478B"/>
    <w:rsid w:val="00062FA2"/>
    <w:rsid w:val="00064316"/>
    <w:rsid w:val="00072073"/>
    <w:rsid w:val="00083AFB"/>
    <w:rsid w:val="000A4076"/>
    <w:rsid w:val="000C7289"/>
    <w:rsid w:val="000C7403"/>
    <w:rsid w:val="000D022F"/>
    <w:rsid w:val="000D0F69"/>
    <w:rsid w:val="000D4D60"/>
    <w:rsid w:val="000D7ACD"/>
    <w:rsid w:val="000E07E7"/>
    <w:rsid w:val="000E4B49"/>
    <w:rsid w:val="000E6E43"/>
    <w:rsid w:val="000F0487"/>
    <w:rsid w:val="00103640"/>
    <w:rsid w:val="001070AC"/>
    <w:rsid w:val="00121639"/>
    <w:rsid w:val="00123C51"/>
    <w:rsid w:val="0012620C"/>
    <w:rsid w:val="00153595"/>
    <w:rsid w:val="001578D5"/>
    <w:rsid w:val="00157F46"/>
    <w:rsid w:val="00182147"/>
    <w:rsid w:val="00184C8C"/>
    <w:rsid w:val="001851D0"/>
    <w:rsid w:val="001978A5"/>
    <w:rsid w:val="001A2529"/>
    <w:rsid w:val="001B4BB6"/>
    <w:rsid w:val="001B6B01"/>
    <w:rsid w:val="001C4435"/>
    <w:rsid w:val="001C5411"/>
    <w:rsid w:val="001D0495"/>
    <w:rsid w:val="001D606A"/>
    <w:rsid w:val="001D7A6C"/>
    <w:rsid w:val="001E132F"/>
    <w:rsid w:val="001E52BC"/>
    <w:rsid w:val="001E6D85"/>
    <w:rsid w:val="00215B13"/>
    <w:rsid w:val="00222003"/>
    <w:rsid w:val="002275B2"/>
    <w:rsid w:val="0024145C"/>
    <w:rsid w:val="002466CE"/>
    <w:rsid w:val="002607FD"/>
    <w:rsid w:val="002777AD"/>
    <w:rsid w:val="0029311D"/>
    <w:rsid w:val="002974A5"/>
    <w:rsid w:val="002C01C4"/>
    <w:rsid w:val="002C4430"/>
    <w:rsid w:val="002E5079"/>
    <w:rsid w:val="003076CE"/>
    <w:rsid w:val="0031665C"/>
    <w:rsid w:val="0032026E"/>
    <w:rsid w:val="00322E69"/>
    <w:rsid w:val="00330E62"/>
    <w:rsid w:val="00331688"/>
    <w:rsid w:val="003320F4"/>
    <w:rsid w:val="00335F76"/>
    <w:rsid w:val="00363889"/>
    <w:rsid w:val="00364F34"/>
    <w:rsid w:val="00365404"/>
    <w:rsid w:val="00367B97"/>
    <w:rsid w:val="003744C6"/>
    <w:rsid w:val="0037504A"/>
    <w:rsid w:val="003A145C"/>
    <w:rsid w:val="003B28FE"/>
    <w:rsid w:val="003B6F9A"/>
    <w:rsid w:val="003C3876"/>
    <w:rsid w:val="003C4551"/>
    <w:rsid w:val="003D7976"/>
    <w:rsid w:val="003E26B8"/>
    <w:rsid w:val="003E26C8"/>
    <w:rsid w:val="003E48CB"/>
    <w:rsid w:val="003E72EB"/>
    <w:rsid w:val="003F1D21"/>
    <w:rsid w:val="003F7065"/>
    <w:rsid w:val="00401FBA"/>
    <w:rsid w:val="00402F34"/>
    <w:rsid w:val="00427B0D"/>
    <w:rsid w:val="00440AAB"/>
    <w:rsid w:val="00447A88"/>
    <w:rsid w:val="00464D67"/>
    <w:rsid w:val="00475998"/>
    <w:rsid w:val="00477166"/>
    <w:rsid w:val="0048502C"/>
    <w:rsid w:val="004861D5"/>
    <w:rsid w:val="00486737"/>
    <w:rsid w:val="00494759"/>
    <w:rsid w:val="00497E60"/>
    <w:rsid w:val="004A23DE"/>
    <w:rsid w:val="004A3289"/>
    <w:rsid w:val="004A3A5D"/>
    <w:rsid w:val="004A4C12"/>
    <w:rsid w:val="004D6393"/>
    <w:rsid w:val="004D6E70"/>
    <w:rsid w:val="004E6093"/>
    <w:rsid w:val="004F0A06"/>
    <w:rsid w:val="004F2870"/>
    <w:rsid w:val="004F3BBE"/>
    <w:rsid w:val="004F7C96"/>
    <w:rsid w:val="0053395D"/>
    <w:rsid w:val="0053755C"/>
    <w:rsid w:val="00541250"/>
    <w:rsid w:val="0054161A"/>
    <w:rsid w:val="00541852"/>
    <w:rsid w:val="005423A7"/>
    <w:rsid w:val="005433F1"/>
    <w:rsid w:val="00564773"/>
    <w:rsid w:val="00564F35"/>
    <w:rsid w:val="00570171"/>
    <w:rsid w:val="005764B1"/>
    <w:rsid w:val="00581783"/>
    <w:rsid w:val="00585001"/>
    <w:rsid w:val="0058713B"/>
    <w:rsid w:val="005906A2"/>
    <w:rsid w:val="0059456B"/>
    <w:rsid w:val="005A1086"/>
    <w:rsid w:val="005A58B5"/>
    <w:rsid w:val="005B2470"/>
    <w:rsid w:val="005B5A94"/>
    <w:rsid w:val="005C2923"/>
    <w:rsid w:val="005C7D70"/>
    <w:rsid w:val="005D004D"/>
    <w:rsid w:val="005D1401"/>
    <w:rsid w:val="005D2326"/>
    <w:rsid w:val="005F1032"/>
    <w:rsid w:val="005F4782"/>
    <w:rsid w:val="005F4DD7"/>
    <w:rsid w:val="00606779"/>
    <w:rsid w:val="006278A1"/>
    <w:rsid w:val="006407A1"/>
    <w:rsid w:val="00646E6E"/>
    <w:rsid w:val="00652B5A"/>
    <w:rsid w:val="00666390"/>
    <w:rsid w:val="006675DA"/>
    <w:rsid w:val="00676DF7"/>
    <w:rsid w:val="006800C3"/>
    <w:rsid w:val="006963AC"/>
    <w:rsid w:val="00696911"/>
    <w:rsid w:val="006C2ACC"/>
    <w:rsid w:val="006C5074"/>
    <w:rsid w:val="006D64AB"/>
    <w:rsid w:val="006E498A"/>
    <w:rsid w:val="006E5B5C"/>
    <w:rsid w:val="006E658E"/>
    <w:rsid w:val="006E732C"/>
    <w:rsid w:val="006E7DE8"/>
    <w:rsid w:val="006F210F"/>
    <w:rsid w:val="006F7AD7"/>
    <w:rsid w:val="007027BF"/>
    <w:rsid w:val="0071264E"/>
    <w:rsid w:val="0072105F"/>
    <w:rsid w:val="007234CF"/>
    <w:rsid w:val="00732097"/>
    <w:rsid w:val="00735564"/>
    <w:rsid w:val="00747977"/>
    <w:rsid w:val="0075097A"/>
    <w:rsid w:val="007510A0"/>
    <w:rsid w:val="007542A2"/>
    <w:rsid w:val="007745FA"/>
    <w:rsid w:val="00774C12"/>
    <w:rsid w:val="0077527A"/>
    <w:rsid w:val="00787DA9"/>
    <w:rsid w:val="00793212"/>
    <w:rsid w:val="007A1B29"/>
    <w:rsid w:val="007A2D2E"/>
    <w:rsid w:val="007B5F82"/>
    <w:rsid w:val="007E06A8"/>
    <w:rsid w:val="007E534F"/>
    <w:rsid w:val="00802D17"/>
    <w:rsid w:val="008052A2"/>
    <w:rsid w:val="0080664F"/>
    <w:rsid w:val="00823D7A"/>
    <w:rsid w:val="00830199"/>
    <w:rsid w:val="0083436F"/>
    <w:rsid w:val="00835A47"/>
    <w:rsid w:val="00842490"/>
    <w:rsid w:val="0084742F"/>
    <w:rsid w:val="008565C9"/>
    <w:rsid w:val="008642EA"/>
    <w:rsid w:val="00864C74"/>
    <w:rsid w:val="00867A70"/>
    <w:rsid w:val="00891735"/>
    <w:rsid w:val="00896BB6"/>
    <w:rsid w:val="00897585"/>
    <w:rsid w:val="008A1657"/>
    <w:rsid w:val="008A4928"/>
    <w:rsid w:val="008A6410"/>
    <w:rsid w:val="008B14B3"/>
    <w:rsid w:val="008B3D48"/>
    <w:rsid w:val="008C7323"/>
    <w:rsid w:val="008D3241"/>
    <w:rsid w:val="008D4CC3"/>
    <w:rsid w:val="008D5234"/>
    <w:rsid w:val="008D6AC9"/>
    <w:rsid w:val="008E6A03"/>
    <w:rsid w:val="008F679E"/>
    <w:rsid w:val="00900534"/>
    <w:rsid w:val="009068D1"/>
    <w:rsid w:val="00914F3D"/>
    <w:rsid w:val="00921202"/>
    <w:rsid w:val="00922476"/>
    <w:rsid w:val="00925AD4"/>
    <w:rsid w:val="00930191"/>
    <w:rsid w:val="00930235"/>
    <w:rsid w:val="009418A4"/>
    <w:rsid w:val="009465EA"/>
    <w:rsid w:val="00961AD7"/>
    <w:rsid w:val="0096340C"/>
    <w:rsid w:val="00963E10"/>
    <w:rsid w:val="00966FE8"/>
    <w:rsid w:val="00977BD7"/>
    <w:rsid w:val="00987B43"/>
    <w:rsid w:val="00995BEA"/>
    <w:rsid w:val="009A0EDE"/>
    <w:rsid w:val="009A2F5D"/>
    <w:rsid w:val="009A4690"/>
    <w:rsid w:val="009B7C2F"/>
    <w:rsid w:val="009C08CA"/>
    <w:rsid w:val="009C31C4"/>
    <w:rsid w:val="009C37EE"/>
    <w:rsid w:val="009C7F92"/>
    <w:rsid w:val="009D3A3E"/>
    <w:rsid w:val="009D4FD5"/>
    <w:rsid w:val="009F0A31"/>
    <w:rsid w:val="009F169B"/>
    <w:rsid w:val="00A023D2"/>
    <w:rsid w:val="00A03733"/>
    <w:rsid w:val="00A13411"/>
    <w:rsid w:val="00A14411"/>
    <w:rsid w:val="00A161B0"/>
    <w:rsid w:val="00A22C38"/>
    <w:rsid w:val="00A31D8F"/>
    <w:rsid w:val="00A408CE"/>
    <w:rsid w:val="00A44726"/>
    <w:rsid w:val="00A505E6"/>
    <w:rsid w:val="00A509CF"/>
    <w:rsid w:val="00A519C6"/>
    <w:rsid w:val="00A533EE"/>
    <w:rsid w:val="00A621BD"/>
    <w:rsid w:val="00A71D53"/>
    <w:rsid w:val="00A76D2C"/>
    <w:rsid w:val="00A846F0"/>
    <w:rsid w:val="00A859A4"/>
    <w:rsid w:val="00A914D4"/>
    <w:rsid w:val="00A974B0"/>
    <w:rsid w:val="00AA02F6"/>
    <w:rsid w:val="00AA0D97"/>
    <w:rsid w:val="00AA5D06"/>
    <w:rsid w:val="00AA782A"/>
    <w:rsid w:val="00AB684C"/>
    <w:rsid w:val="00AD1884"/>
    <w:rsid w:val="00AD28EE"/>
    <w:rsid w:val="00AF3F87"/>
    <w:rsid w:val="00AF5B20"/>
    <w:rsid w:val="00B00AAA"/>
    <w:rsid w:val="00B0163A"/>
    <w:rsid w:val="00B03B28"/>
    <w:rsid w:val="00B05456"/>
    <w:rsid w:val="00B131B0"/>
    <w:rsid w:val="00B33FFB"/>
    <w:rsid w:val="00B353D0"/>
    <w:rsid w:val="00B50C37"/>
    <w:rsid w:val="00B617C3"/>
    <w:rsid w:val="00B6352F"/>
    <w:rsid w:val="00B67177"/>
    <w:rsid w:val="00B8132D"/>
    <w:rsid w:val="00B84731"/>
    <w:rsid w:val="00B864A2"/>
    <w:rsid w:val="00B93541"/>
    <w:rsid w:val="00BA1184"/>
    <w:rsid w:val="00BA3868"/>
    <w:rsid w:val="00BB19A2"/>
    <w:rsid w:val="00BC3B3C"/>
    <w:rsid w:val="00BC4DA7"/>
    <w:rsid w:val="00BC753C"/>
    <w:rsid w:val="00BD0AC2"/>
    <w:rsid w:val="00BD2DF7"/>
    <w:rsid w:val="00BD5B19"/>
    <w:rsid w:val="00BE394E"/>
    <w:rsid w:val="00BE3B86"/>
    <w:rsid w:val="00BF6741"/>
    <w:rsid w:val="00C06E12"/>
    <w:rsid w:val="00C13299"/>
    <w:rsid w:val="00C27648"/>
    <w:rsid w:val="00C33178"/>
    <w:rsid w:val="00C36841"/>
    <w:rsid w:val="00C4257A"/>
    <w:rsid w:val="00C50E38"/>
    <w:rsid w:val="00C55B94"/>
    <w:rsid w:val="00C60E70"/>
    <w:rsid w:val="00C62A28"/>
    <w:rsid w:val="00C66C1C"/>
    <w:rsid w:val="00C770EE"/>
    <w:rsid w:val="00C908E3"/>
    <w:rsid w:val="00C9456F"/>
    <w:rsid w:val="00CA168F"/>
    <w:rsid w:val="00CA527F"/>
    <w:rsid w:val="00CC0C7C"/>
    <w:rsid w:val="00CC58CF"/>
    <w:rsid w:val="00CD0862"/>
    <w:rsid w:val="00CD6353"/>
    <w:rsid w:val="00CE2A2A"/>
    <w:rsid w:val="00CE4EF1"/>
    <w:rsid w:val="00CE5A50"/>
    <w:rsid w:val="00CF5CCB"/>
    <w:rsid w:val="00CF7B3C"/>
    <w:rsid w:val="00CF7BF1"/>
    <w:rsid w:val="00D10B19"/>
    <w:rsid w:val="00D11612"/>
    <w:rsid w:val="00D138DF"/>
    <w:rsid w:val="00D256DC"/>
    <w:rsid w:val="00D27257"/>
    <w:rsid w:val="00D333CD"/>
    <w:rsid w:val="00D33DA1"/>
    <w:rsid w:val="00D449AB"/>
    <w:rsid w:val="00D51234"/>
    <w:rsid w:val="00D53532"/>
    <w:rsid w:val="00D546C2"/>
    <w:rsid w:val="00D579A4"/>
    <w:rsid w:val="00D60DD8"/>
    <w:rsid w:val="00D61E8F"/>
    <w:rsid w:val="00D6588D"/>
    <w:rsid w:val="00D66BF9"/>
    <w:rsid w:val="00D745EE"/>
    <w:rsid w:val="00D864BC"/>
    <w:rsid w:val="00DA2FC0"/>
    <w:rsid w:val="00DA5F71"/>
    <w:rsid w:val="00DB5876"/>
    <w:rsid w:val="00DD510F"/>
    <w:rsid w:val="00E0093A"/>
    <w:rsid w:val="00E0240D"/>
    <w:rsid w:val="00E06742"/>
    <w:rsid w:val="00E33C74"/>
    <w:rsid w:val="00E37D1A"/>
    <w:rsid w:val="00E65E66"/>
    <w:rsid w:val="00E753AE"/>
    <w:rsid w:val="00E75D6F"/>
    <w:rsid w:val="00E94581"/>
    <w:rsid w:val="00E96B03"/>
    <w:rsid w:val="00E979D7"/>
    <w:rsid w:val="00EB27C8"/>
    <w:rsid w:val="00EB3750"/>
    <w:rsid w:val="00EB676C"/>
    <w:rsid w:val="00EB73C8"/>
    <w:rsid w:val="00EC236B"/>
    <w:rsid w:val="00EC519F"/>
    <w:rsid w:val="00EC5CB9"/>
    <w:rsid w:val="00ED7AFA"/>
    <w:rsid w:val="00EF200A"/>
    <w:rsid w:val="00F00648"/>
    <w:rsid w:val="00F05247"/>
    <w:rsid w:val="00F05A3C"/>
    <w:rsid w:val="00F173DC"/>
    <w:rsid w:val="00F1741A"/>
    <w:rsid w:val="00F21F47"/>
    <w:rsid w:val="00F26064"/>
    <w:rsid w:val="00F26BF3"/>
    <w:rsid w:val="00F27029"/>
    <w:rsid w:val="00F2788D"/>
    <w:rsid w:val="00F41ACD"/>
    <w:rsid w:val="00F53242"/>
    <w:rsid w:val="00F55E90"/>
    <w:rsid w:val="00F80F17"/>
    <w:rsid w:val="00F9361F"/>
    <w:rsid w:val="00FA04C9"/>
    <w:rsid w:val="00FA3DA2"/>
    <w:rsid w:val="00FB36C6"/>
    <w:rsid w:val="00FB5C03"/>
    <w:rsid w:val="00FC2566"/>
    <w:rsid w:val="00FC6D9C"/>
    <w:rsid w:val="00FD0525"/>
    <w:rsid w:val="00FD24B5"/>
    <w:rsid w:val="00FD308E"/>
    <w:rsid w:val="00FD3C37"/>
    <w:rsid w:val="00FD735F"/>
    <w:rsid w:val="00FE0466"/>
    <w:rsid w:val="00FE06D2"/>
    <w:rsid w:val="00FE1CD5"/>
    <w:rsid w:val="00F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21C85"/>
  <w15:chartTrackingRefBased/>
  <w15:docId w15:val="{DAA0E155-F6DD-4549-8DD9-2E5B7E53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C0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8CA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4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8CA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paragraph" w:styleId="NormalWeb">
    <w:name w:val="Normal (Web)"/>
    <w:basedOn w:val="Normal"/>
    <w:uiPriority w:val="99"/>
    <w:unhideWhenUsed/>
    <w:rsid w:val="009C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mn">
    <w:name w:val="mn"/>
    <w:basedOn w:val="DefaultParagraphFont"/>
    <w:rsid w:val="009C08CA"/>
  </w:style>
  <w:style w:type="character" w:customStyle="1" w:styleId="mjxassistivemathml">
    <w:name w:val="mjx_assistive_mathml"/>
    <w:basedOn w:val="DefaultParagraphFont"/>
    <w:rsid w:val="009C08CA"/>
  </w:style>
  <w:style w:type="character" w:customStyle="1" w:styleId="Heading4Char">
    <w:name w:val="Heading 4 Char"/>
    <w:basedOn w:val="DefaultParagraphFont"/>
    <w:link w:val="Heading4"/>
    <w:uiPriority w:val="9"/>
    <w:rsid w:val="006D64AB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ListParagraph">
    <w:name w:val="List Paragraph"/>
    <w:basedOn w:val="Normal"/>
    <w:uiPriority w:val="34"/>
    <w:qFormat/>
    <w:rsid w:val="002777AD"/>
    <w:pPr>
      <w:ind w:left="720"/>
      <w:contextualSpacing/>
    </w:pPr>
  </w:style>
  <w:style w:type="character" w:customStyle="1" w:styleId="mi">
    <w:name w:val="mi"/>
    <w:basedOn w:val="DefaultParagraphFont"/>
    <w:rsid w:val="00182147"/>
  </w:style>
  <w:style w:type="character" w:customStyle="1" w:styleId="mo">
    <w:name w:val="mo"/>
    <w:basedOn w:val="DefaultParagraphFont"/>
    <w:rsid w:val="00182147"/>
  </w:style>
  <w:style w:type="character" w:styleId="PlaceholderText">
    <w:name w:val="Placeholder Text"/>
    <w:basedOn w:val="DefaultParagraphFont"/>
    <w:uiPriority w:val="99"/>
    <w:semiHidden/>
    <w:rsid w:val="0018214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6E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6E70"/>
    <w:rPr>
      <w:rFonts w:ascii="Arial" w:eastAsia="Arial" w:hAnsi="Arial" w:cs="Arial"/>
      <w:sz w:val="20"/>
      <w:szCs w:val="20"/>
      <w:lang w:val="pl"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4D6E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6B0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B03"/>
    <w:rPr>
      <w:rFonts w:ascii="Arial" w:eastAsia="Arial" w:hAnsi="Arial" w:cs="Arial"/>
      <w:lang w:val="pl" w:eastAsia="pl-PL"/>
    </w:rPr>
  </w:style>
  <w:style w:type="paragraph" w:styleId="Footer">
    <w:name w:val="footer"/>
    <w:basedOn w:val="Normal"/>
    <w:link w:val="FooterChar"/>
    <w:uiPriority w:val="99"/>
    <w:unhideWhenUsed/>
    <w:rsid w:val="00E96B0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B03"/>
    <w:rPr>
      <w:rFonts w:ascii="Arial" w:eastAsia="Arial" w:hAnsi="Arial" w:cs="Arial"/>
      <w:lang w:val="pl" w:eastAsia="pl-PL"/>
    </w:rPr>
  </w:style>
  <w:style w:type="table" w:styleId="ListTable7ColourfulAccent3">
    <w:name w:val="List Table 7 Colorful Accent 3"/>
    <w:basedOn w:val="TableNormal"/>
    <w:uiPriority w:val="52"/>
    <w:rsid w:val="009A0E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A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9A0E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D510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510F"/>
    <w:rPr>
      <w:rFonts w:ascii="Arial" w:eastAsia="Arial" w:hAnsi="Arial" w:cs="Arial"/>
      <w:sz w:val="20"/>
      <w:szCs w:val="20"/>
      <w:lang w:val="pl"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DD5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E3DB8-4FB7-4C8C-A8DA-647DA786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14</Pages>
  <Words>3399</Words>
  <Characters>19378</Characters>
  <Application>Microsoft Office Word</Application>
  <DocSecurity>0</DocSecurity>
  <Lines>161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Michał Plaza</cp:lastModifiedBy>
  <cp:revision>35</cp:revision>
  <cp:lastPrinted>2022-04-14T14:02:00Z</cp:lastPrinted>
  <dcterms:created xsi:type="dcterms:W3CDTF">2022-04-13T07:55:00Z</dcterms:created>
  <dcterms:modified xsi:type="dcterms:W3CDTF">2024-05-15T07:12:00Z</dcterms:modified>
</cp:coreProperties>
</file>