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r w:rsidR="002F3E6C" w:rsidRPr="002F3E6C">
        <w:rPr>
          <w:rFonts w:ascii="Arial" w:hAnsi="Arial" w:cs="Arial"/>
        </w:rPr>
        <w:t>children_previous_address</w:t>
      </w:r>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r w:rsidR="003D53A6" w:rsidRPr="002F3E6C">
        <w:rPr>
          <w:rFonts w:ascii="Arial" w:hAnsi="Arial" w:cs="Arial"/>
        </w:rPr>
        <w:t>children_previous_</w:t>
      </w:r>
      <w:r w:rsidR="003D53A6" w:rsidRPr="003D53A6">
        <w:rPr>
          <w:rFonts w:ascii="Arial" w:hAnsi="Arial" w:cs="Arial"/>
        </w:rPr>
        <w:t>address</w:t>
      </w:r>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r w:rsidRPr="000E5FB4">
        <w:rPr>
          <w:rFonts w:ascii="Arial" w:hAnsi="Arial" w:cs="Arial"/>
        </w:rPr>
        <w:t xml:space="preserve">{{ </w:t>
      </w:r>
      <w:r w:rsidR="003D53A6" w:rsidRPr="000E5FB4">
        <w:rPr>
          <w:rFonts w:ascii="Arial" w:hAnsi="Arial" w:cs="Arial"/>
        </w:rPr>
        <w:t xml:space="preserve">address.on_one_line() </w:t>
      </w:r>
      <w:r w:rsidRPr="000E5FB4">
        <w:rPr>
          <w:rFonts w:ascii="Arial" w:hAnsi="Arial" w:cs="Arial"/>
        </w:rPr>
        <w:t>}}</w:t>
      </w:r>
      <w:r w:rsidR="003D53A6" w:rsidRPr="000E5FB4">
        <w:rPr>
          <w:rFonts w:ascii="Arial" w:hAnsi="Arial" w:cs="Arial"/>
        </w:rPr>
        <w:t xml:space="preserve"> – from {{ address.start_date }} to {{ address.end_date }}</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{%p endfor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prior_family_cases.filter(add_to_MC416_4=True) | length &gt; </w:t>
      </w:r>
      <w:r w:rsidR="004E4A33">
        <w:rPr>
          <w:rFonts w:ascii="Arial" w:hAnsi="Arial" w:cs="Arial"/>
        </w:rPr>
        <w:t>5</w:t>
      </w:r>
      <w:r w:rsidR="00356714" w:rsidRPr="00356714">
        <w:rPr>
          <w:rFonts w:ascii="Arial" w:hAnsi="Arial" w:cs="Arial"/>
        </w:rPr>
        <w:t xml:space="preserve"> </w:t>
      </w:r>
      <w:r w:rsidRPr="00666546">
        <w:rPr>
          <w:rFonts w:ascii="Arial" w:hAnsi="Arial" w:cs="Arial"/>
        </w:rPr>
        <w:t>%}</w:t>
      </w:r>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case in prior_family_cases</w:t>
      </w:r>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7D4140AE" w:rsidR="003D53A6" w:rsidRDefault="00356714" w:rsidP="000E5FB4">
      <w:pPr>
        <w:spacing w:after="0" w:line="240" w:lineRule="auto"/>
        <w:ind w:left="720" w:hanging="720"/>
        <w:rPr>
          <w:rFonts w:ascii="Arial" w:hAnsi="Arial" w:cs="Arial"/>
        </w:rPr>
      </w:pPr>
      <w:r w:rsidRPr="00356714">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w:t>
      </w:r>
      <w:r w:rsidR="00DB7AA0" w:rsidRPr="000526D9">
        <w:rPr>
          <w:rFonts w:ascii="Arial" w:hAnsi="Arial" w:cs="Arial"/>
        </w:rPr>
        <w:t xml:space="preserve">Nature: {{ prior_family_case_types_ordered[case.type] }}; </w:t>
      </w:r>
      <w:r w:rsidRPr="00356714">
        <w:rPr>
          <w:rFonts w:ascii="Arial" w:hAnsi="Arial" w:cs="Arial"/>
        </w:rPr>
        <w:t>Order date: {{ format_date(case.final_order_date, format='M/d/yyyy') if case.type not in ["divorce", "separate_maintenance"] and case.status == "ended_with_order" else format_date(case.custody_PT_order_date, format='M/d/yyyy') }}{{ "; This proceeding is continuing." if case.status == "pending" else "; This proceeding has been stayed by the court." if case.status == "stayed" else "; This proceeding was later dismissed." if case.status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{%p endfor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prior_family_cases.filter(</w:t>
      </w:r>
      <w:r w:rsidR="00951298" w:rsidRPr="00951298">
        <w:rPr>
          <w:rFonts w:ascii="Arial" w:hAnsi="Arial" w:cs="Arial"/>
        </w:rPr>
        <w:t>not_name_change</w:t>
      </w:r>
      <w:r w:rsidR="000E5FB4" w:rsidRPr="000E5FB4">
        <w:rPr>
          <w:rFonts w:ascii="Arial" w:hAnsi="Arial" w:cs="Arial"/>
        </w:rPr>
        <w:t>).filter(resolved=False)</w:t>
      </w:r>
      <w:r w:rsidR="00820943" w:rsidRPr="00820943">
        <w:rPr>
          <w:rFonts w:ascii="Arial" w:hAnsi="Arial" w:cs="Arial"/>
        </w:rPr>
        <w:t xml:space="preserve"> | length &gt; </w:t>
      </w:r>
      <w:r w:rsidR="00631B79">
        <w:rPr>
          <w:rFonts w:ascii="Arial" w:hAnsi="Arial" w:cs="Arial"/>
        </w:rPr>
        <w:t>1</w:t>
      </w:r>
      <w:r w:rsidR="00820943" w:rsidRPr="00820943">
        <w:rPr>
          <w:rFonts w:ascii="Arial" w:hAnsi="Arial" w:cs="Arial"/>
        </w:rPr>
        <w:t xml:space="preserve"> %}</w:t>
      </w:r>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prior_family_cases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r w:rsidR="0047251D" w:rsidRPr="0047251D">
        <w:rPr>
          <w:rFonts w:ascii="Arial" w:hAnsi="Arial" w:cs="Arial"/>
        </w:rPr>
        <w:t>case.type != "name_change" and</w:t>
      </w:r>
      <w:r w:rsidR="0047251D">
        <w:rPr>
          <w:rFonts w:ascii="Arial" w:hAnsi="Arial" w:cs="Arial"/>
        </w:rPr>
        <w:t xml:space="preserve"> </w:t>
      </w:r>
      <w:r w:rsidRPr="000526D9">
        <w:rPr>
          <w:rFonts w:ascii="Arial" w:hAnsi="Arial" w:cs="Arial"/>
        </w:rPr>
        <w:t>case.status in ["pending", "stayed"] %}</w:t>
      </w:r>
    </w:p>
    <w:p w14:paraId="43F9262E" w14:textId="6789153E" w:rsidR="000526D9" w:rsidRPr="000526D9" w:rsidRDefault="000526D9" w:rsidP="000E5FB4">
      <w:pPr>
        <w:spacing w:after="0" w:line="240" w:lineRule="auto"/>
        <w:ind w:left="720" w:hanging="720"/>
        <w:rPr>
          <w:rFonts w:ascii="Arial" w:hAnsi="Arial" w:cs="Arial"/>
        </w:rPr>
      </w:pPr>
      <w:r w:rsidRPr="000526D9">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w:t>
      </w:r>
      <w:r w:rsidRPr="000526D9">
        <w:rPr>
          <w:rFonts w:ascii="Arial" w:hAnsi="Arial" w:cs="Arial"/>
        </w:rPr>
        <w:lastRenderedPageBreak/>
        <w:t>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Nature: {{ prior_family_case_types_ordered[case.type] }}</w:t>
      </w:r>
      <w:r w:rsidR="006D094C">
        <w:rPr>
          <w:rFonts w:ascii="Arial" w:hAnsi="Arial" w:cs="Arial"/>
        </w:rPr>
        <w:t xml:space="preserve">{% if </w:t>
      </w:r>
      <w:r w:rsidR="006D094C" w:rsidRPr="006D094C">
        <w:rPr>
          <w:rFonts w:ascii="Arial" w:hAnsi="Arial" w:cs="Arial"/>
        </w:rPr>
        <w:t>(case.type == "separate_maintenance" and case.involved_custody_pt_support and case.included_custody_PT_order) or (case.type != "separate_maintenance" and case.included_custody_PT_order)</w:t>
      </w:r>
      <w:r w:rsidR="006D094C">
        <w:rPr>
          <w:rFonts w:ascii="Arial" w:hAnsi="Arial" w:cs="Arial"/>
        </w:rPr>
        <w:t xml:space="preserve"> %}</w:t>
      </w:r>
      <w:r w:rsidRPr="000526D9">
        <w:rPr>
          <w:rFonts w:ascii="Arial" w:hAnsi="Arial" w:cs="Arial"/>
        </w:rPr>
        <w:t xml:space="preserve">; Order date: {{ </w:t>
      </w:r>
      <w:r w:rsidR="006D094C" w:rsidRPr="006D094C">
        <w:rPr>
          <w:rFonts w:ascii="Arial" w:hAnsi="Arial" w:cs="Arial"/>
        </w:rPr>
        <w:t>format_date(case.custody_PT_order_date, format='M/d/yyyy')</w:t>
      </w:r>
      <w:r w:rsidRPr="000526D9">
        <w:rPr>
          <w:rFonts w:ascii="Arial" w:hAnsi="Arial" w:cs="Arial"/>
        </w:rPr>
        <w:t xml:space="preserve"> }}</w:t>
      </w:r>
      <w:r w:rsidR="006D094C">
        <w:rPr>
          <w:rFonts w:ascii="Arial" w:hAnsi="Arial" w:cs="Arial"/>
        </w:rPr>
        <w:t>{% endif %}</w:t>
      </w:r>
      <w:r w:rsidRPr="000526D9">
        <w:rPr>
          <w:rFonts w:ascii="Arial" w:hAnsi="Arial" w:cs="Arial"/>
        </w:rPr>
        <w:t>{{ "; This proceeding is continuing." if case.status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endfor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r w:rsidRPr="00666546">
        <w:rPr>
          <w:rFonts w:ascii="Arial" w:hAnsi="Arial" w:cs="Arial"/>
          <w:highlight w:val="yellow"/>
        </w:rPr>
        <w:t>{%p if</w:t>
      </w:r>
      <w:r w:rsidR="006F0924" w:rsidRPr="006F0924">
        <w:rPr>
          <w:rFonts w:ascii="Arial" w:hAnsi="Arial" w:cs="Arial"/>
        </w:rPr>
        <w:t xml:space="preserve"> not MI_home_state_all_kids and children.filter(legal_parent='both') | length &gt; 1 %}</w:t>
      </w:r>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r w:rsidRPr="006F0924">
        <w:rPr>
          <w:rFonts w:ascii="Arial" w:hAnsi="Arial" w:cs="Arial"/>
        </w:rPr>
        <w:t>children.filter(legal_parent='both'</w:t>
      </w:r>
      <w:r>
        <w:rPr>
          <w:rFonts w:ascii="Arial" w:hAnsi="Arial" w:cs="Arial"/>
        </w:rPr>
        <w:t>) %}</w:t>
      </w:r>
    </w:p>
    <w:p w14:paraId="2CE62E29" w14:textId="7F3D18AD" w:rsidR="00CD51AA" w:rsidRPr="00CD51AA" w:rsidRDefault="0004432F" w:rsidP="00CD51AA">
      <w:pPr>
        <w:pStyle w:val="ListParagraph"/>
        <w:numPr>
          <w:ilvl w:val="0"/>
          <w:numId w:val="5"/>
        </w:numPr>
        <w:spacing w:after="0" w:line="240" w:lineRule="auto"/>
        <w:rPr>
          <w:rFonts w:ascii="Arial" w:hAnsi="Arial" w:cs="Arial"/>
        </w:rPr>
      </w:pPr>
      <w:r>
        <w:rPr>
          <w:rFonts w:ascii="Arial" w:hAnsi="Arial" w:cs="Arial"/>
        </w:rPr>
        <w:t xml:space="preserve">{% if </w:t>
      </w:r>
      <w:r w:rsidRPr="00CD51AA">
        <w:rPr>
          <w:rFonts w:ascii="Arial" w:hAnsi="Arial" w:cs="Arial"/>
        </w:rPr>
        <w:t>child.home_state == "</w:t>
      </w:r>
      <w:r>
        <w:rPr>
          <w:rFonts w:ascii="Arial" w:hAnsi="Arial" w:cs="Arial"/>
        </w:rPr>
        <w:t>n</w:t>
      </w:r>
      <w:r w:rsidRPr="00CD51AA">
        <w:rPr>
          <w:rFonts w:ascii="Arial" w:hAnsi="Arial" w:cs="Arial"/>
        </w:rPr>
        <w:t xml:space="preserve">one" and child.MI_jurisdiction </w:t>
      </w:r>
      <w:r>
        <w:rPr>
          <w:rFonts w:ascii="Arial" w:hAnsi="Arial" w:cs="Arial"/>
        </w:rPr>
        <w:t>%}n</w:t>
      </w:r>
      <w:r w:rsidR="00CD51AA" w:rsidRPr="00CD51AA">
        <w:rPr>
          <w:rFonts w:ascii="Arial" w:hAnsi="Arial" w:cs="Arial"/>
        </w:rPr>
        <w:t>one</w:t>
      </w:r>
      <w:r>
        <w:rPr>
          <w:rFonts w:ascii="Arial" w:hAnsi="Arial" w:cs="Arial"/>
        </w:rPr>
        <w:t xml:space="preserve"> for {{ child }}</w:t>
      </w:r>
      <w:r w:rsidR="00CD51AA" w:rsidRPr="00CD51AA">
        <w:rPr>
          <w:rFonts w:ascii="Arial" w:hAnsi="Arial" w:cs="Arial"/>
        </w:rPr>
        <w:t xml:space="preserve">. </w:t>
      </w:r>
      <w:r>
        <w:rPr>
          <w:rFonts w:ascii="Arial" w:hAnsi="Arial" w:cs="Arial"/>
        </w:rPr>
        <w:t xml:space="preserve">However, </w:t>
      </w:r>
      <w:r w:rsidR="00CD51AA" w:rsidRPr="00CD51AA">
        <w:rPr>
          <w:rFonts w:ascii="Arial" w:hAnsi="Arial" w:cs="Arial"/>
        </w:rPr>
        <w:t xml:space="preserve">Michigan has jurisdiction because </w:t>
      </w:r>
      <w:r>
        <w:rPr>
          <w:rFonts w:ascii="Arial" w:hAnsi="Arial" w:cs="Arial"/>
        </w:rPr>
        <w:t xml:space="preserve">{{ child }} </w:t>
      </w:r>
      <w:r w:rsidR="00CD51AA" w:rsidRPr="00CD51AA">
        <w:rPr>
          <w:rFonts w:ascii="Arial" w:hAnsi="Arial" w:cs="Arial"/>
        </w:rPr>
        <w:t xml:space="preserve">lived 6 months in MI </w:t>
      </w:r>
      <w:r>
        <w:rPr>
          <w:rFonts w:ascii="Arial" w:hAnsi="Arial" w:cs="Arial"/>
        </w:rPr>
        <w:t xml:space="preserve">ending </w:t>
      </w:r>
      <w:r w:rsidR="00CD51AA" w:rsidRPr="00CD51AA">
        <w:rPr>
          <w:rFonts w:ascii="Arial" w:hAnsi="Arial" w:cs="Arial"/>
        </w:rPr>
        <w:t>within the last 6 months. MCL 722.1201(1)(b</w:t>
      </w:r>
      <w:r>
        <w:rPr>
          <w:rFonts w:ascii="Arial" w:hAnsi="Arial" w:cs="Arial"/>
        </w:rPr>
        <w:t>).{%</w:t>
      </w:r>
      <w:r w:rsidR="00CD51AA" w:rsidRPr="00CD51AA">
        <w:rPr>
          <w:rFonts w:ascii="Arial" w:hAnsi="Arial" w:cs="Arial"/>
        </w:rPr>
        <w:t xml:space="preserve"> else </w:t>
      </w:r>
      <w:r>
        <w:rPr>
          <w:rFonts w:ascii="Arial" w:hAnsi="Arial" w:cs="Arial"/>
        </w:rPr>
        <w:t>%}{{</w:t>
      </w:r>
      <w:r w:rsidR="00CD51AA" w:rsidRPr="00CD51AA">
        <w:rPr>
          <w:rFonts w:ascii="Arial" w:hAnsi="Arial" w:cs="Arial"/>
        </w:rPr>
        <w:t>child.home_state }} for {{ child }}</w:t>
      </w:r>
      <w:r>
        <w:rPr>
          <w:rFonts w:ascii="Arial" w:hAnsi="Arial" w:cs="Arial"/>
        </w:rPr>
        <w:t>{% endif %}</w:t>
      </w:r>
    </w:p>
    <w:p w14:paraId="5EADC53B" w14:textId="2BA3DCE7" w:rsidR="00CD51AA" w:rsidRPr="00CD51AA" w:rsidRDefault="00CD51AA" w:rsidP="00CD51AA">
      <w:pPr>
        <w:spacing w:after="0" w:line="240" w:lineRule="auto"/>
        <w:rPr>
          <w:rFonts w:ascii="Arial" w:hAnsi="Arial" w:cs="Arial"/>
          <w:highlight w:val="magenta"/>
        </w:rPr>
      </w:pPr>
      <w:r w:rsidRPr="00CD51AA">
        <w:rPr>
          <w:rFonts w:ascii="Arial" w:hAnsi="Arial" w:cs="Arial"/>
          <w:highlight w:val="magenta"/>
        </w:rPr>
        <w:t>{%p endfor %}</w:t>
      </w:r>
    </w:p>
    <w:p w14:paraId="06581957" w14:textId="6527487D" w:rsidR="00B9048B" w:rsidRPr="00666546" w:rsidRDefault="007668FA" w:rsidP="00B02E82">
      <w:pPr>
        <w:spacing w:after="0" w:line="240" w:lineRule="auto"/>
        <w:rPr>
          <w:rFonts w:ascii="Arial" w:hAnsi="Arial" w:cs="Arial"/>
        </w:rPr>
      </w:pPr>
      <w:r w:rsidRPr="00666546">
        <w:rPr>
          <w:rFonts w:ascii="Arial" w:hAnsi="Arial" w:cs="Arial"/>
          <w:highlight w:val="yellow"/>
        </w:rPr>
        <w:t>{%p endif %}</w:t>
      </w:r>
    </w:p>
    <w:sectPr w:rsidR="00B9048B"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AED87" w14:textId="77777777" w:rsidR="0072603A" w:rsidRDefault="0072603A">
      <w:pPr>
        <w:spacing w:after="0" w:line="240" w:lineRule="auto"/>
      </w:pPr>
      <w:r>
        <w:separator/>
      </w:r>
    </w:p>
  </w:endnote>
  <w:endnote w:type="continuationSeparator" w:id="0">
    <w:p w14:paraId="7346C98C" w14:textId="77777777" w:rsidR="0072603A" w:rsidRDefault="007260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89600" w14:textId="77777777" w:rsidR="0072603A" w:rsidRDefault="0072603A">
      <w:pPr>
        <w:spacing w:after="0" w:line="240" w:lineRule="auto"/>
      </w:pPr>
      <w:r>
        <w:separator/>
      </w:r>
    </w:p>
  </w:footnote>
  <w:footnote w:type="continuationSeparator" w:id="0">
    <w:p w14:paraId="1E54F8C1" w14:textId="77777777" w:rsidR="0072603A" w:rsidRDefault="007260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r w:rsidRPr="0064212F">
            <w:rPr>
              <w:b/>
              <w:color w:val="231F20"/>
              <w:sz w:val="16"/>
              <w:szCs w:val="16"/>
            </w:rPr>
            <w:t>{{ docket_number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r w:rsidRPr="00214ADC">
            <w:rPr>
              <w:b/>
              <w:bCs/>
              <w:caps/>
              <w:sz w:val="20"/>
              <w:szCs w:val="20"/>
            </w:rPr>
            <w:t xml:space="preserve">{{ </w:t>
          </w:r>
          <w:r w:rsidRPr="00214ADC">
            <w:rPr>
              <w:b/>
              <w:bCs/>
              <w:sz w:val="20"/>
              <w:szCs w:val="20"/>
            </w:rPr>
            <w:t>the_court.number</w:t>
          </w:r>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r w:rsidRPr="00214ADC">
            <w:rPr>
              <w:b/>
              <w:bCs/>
              <w:caps/>
              <w:sz w:val="20"/>
              <w:szCs w:val="20"/>
            </w:rPr>
            <w:t xml:space="preserve">{{ </w:t>
          </w:r>
          <w:r w:rsidRPr="00214ADC">
            <w:rPr>
              <w:b/>
              <w:bCs/>
              <w:sz w:val="20"/>
              <w:szCs w:val="20"/>
            </w:rPr>
            <w:t>county_choice.upper()</w:t>
          </w:r>
          <w:r w:rsidRPr="00214ADC">
            <w:rPr>
              <w:b/>
              <w:bCs/>
              <w:caps/>
              <w:sz w:val="20"/>
              <w:szCs w:val="20"/>
            </w:rPr>
            <w:t xml:space="preserve"> }}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r w:rsidRPr="00756363">
            <w:rPr>
              <w:sz w:val="20"/>
              <w:szCs w:val="20"/>
            </w:rPr>
            <w:t>{{ docket_number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4C40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4CE7"/>
    <w:rsid w:val="00325F26"/>
    <w:rsid w:val="00333727"/>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C024C"/>
    <w:rsid w:val="003C1B80"/>
    <w:rsid w:val="003C4624"/>
    <w:rsid w:val="003C7F7D"/>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7FB4"/>
    <w:rsid w:val="00540734"/>
    <w:rsid w:val="00540B2E"/>
    <w:rsid w:val="005444DF"/>
    <w:rsid w:val="00551749"/>
    <w:rsid w:val="00554A4F"/>
    <w:rsid w:val="00561EAC"/>
    <w:rsid w:val="00561FDB"/>
    <w:rsid w:val="00583762"/>
    <w:rsid w:val="005A3A1B"/>
    <w:rsid w:val="005A4158"/>
    <w:rsid w:val="005B543B"/>
    <w:rsid w:val="005B58DA"/>
    <w:rsid w:val="005C21BE"/>
    <w:rsid w:val="005C5672"/>
    <w:rsid w:val="005D4BD4"/>
    <w:rsid w:val="005D54BC"/>
    <w:rsid w:val="005D5815"/>
    <w:rsid w:val="005E7C8D"/>
    <w:rsid w:val="005F4FF0"/>
    <w:rsid w:val="006003E9"/>
    <w:rsid w:val="006052C8"/>
    <w:rsid w:val="00605A9C"/>
    <w:rsid w:val="0062251D"/>
    <w:rsid w:val="0062334A"/>
    <w:rsid w:val="00625A7D"/>
    <w:rsid w:val="006272D6"/>
    <w:rsid w:val="00631B79"/>
    <w:rsid w:val="00632D90"/>
    <w:rsid w:val="00634F09"/>
    <w:rsid w:val="00635E8F"/>
    <w:rsid w:val="0063691A"/>
    <w:rsid w:val="00636A9E"/>
    <w:rsid w:val="0064212F"/>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D094C"/>
    <w:rsid w:val="006D65F9"/>
    <w:rsid w:val="006E5549"/>
    <w:rsid w:val="006F02B5"/>
    <w:rsid w:val="006F0924"/>
    <w:rsid w:val="007145B5"/>
    <w:rsid w:val="0072603A"/>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20943"/>
    <w:rsid w:val="00820A1E"/>
    <w:rsid w:val="0082344B"/>
    <w:rsid w:val="00826A0E"/>
    <w:rsid w:val="00831217"/>
    <w:rsid w:val="00841FF8"/>
    <w:rsid w:val="008470F6"/>
    <w:rsid w:val="008509F5"/>
    <w:rsid w:val="0085723F"/>
    <w:rsid w:val="00861B36"/>
    <w:rsid w:val="00866154"/>
    <w:rsid w:val="00866C72"/>
    <w:rsid w:val="00867E94"/>
    <w:rsid w:val="00872286"/>
    <w:rsid w:val="008922C5"/>
    <w:rsid w:val="00893F32"/>
    <w:rsid w:val="008A5E5F"/>
    <w:rsid w:val="008B09E2"/>
    <w:rsid w:val="008B3774"/>
    <w:rsid w:val="008B49EB"/>
    <w:rsid w:val="008C234A"/>
    <w:rsid w:val="008D26F5"/>
    <w:rsid w:val="008D4B5D"/>
    <w:rsid w:val="008D5E2D"/>
    <w:rsid w:val="008E7441"/>
    <w:rsid w:val="008F5572"/>
    <w:rsid w:val="00900F80"/>
    <w:rsid w:val="00905173"/>
    <w:rsid w:val="009112EF"/>
    <w:rsid w:val="00920E11"/>
    <w:rsid w:val="0092342D"/>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5925"/>
    <w:rsid w:val="009E6AD8"/>
    <w:rsid w:val="009E7A85"/>
    <w:rsid w:val="009F5AC1"/>
    <w:rsid w:val="009F693B"/>
    <w:rsid w:val="00A0767F"/>
    <w:rsid w:val="00A11B36"/>
    <w:rsid w:val="00A11FEF"/>
    <w:rsid w:val="00A167D7"/>
    <w:rsid w:val="00A17C1C"/>
    <w:rsid w:val="00A217BD"/>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C1F36"/>
    <w:rsid w:val="00AC306A"/>
    <w:rsid w:val="00AC4378"/>
    <w:rsid w:val="00AD0420"/>
    <w:rsid w:val="00AF0DE3"/>
    <w:rsid w:val="00AF7A0C"/>
    <w:rsid w:val="00B0032C"/>
    <w:rsid w:val="00B01D12"/>
    <w:rsid w:val="00B02E82"/>
    <w:rsid w:val="00B2075D"/>
    <w:rsid w:val="00B24BF4"/>
    <w:rsid w:val="00B45A9D"/>
    <w:rsid w:val="00B464DD"/>
    <w:rsid w:val="00B50061"/>
    <w:rsid w:val="00B53413"/>
    <w:rsid w:val="00B65C09"/>
    <w:rsid w:val="00B9048B"/>
    <w:rsid w:val="00BC78E4"/>
    <w:rsid w:val="00BD1465"/>
    <w:rsid w:val="00BE479C"/>
    <w:rsid w:val="00BE5B2C"/>
    <w:rsid w:val="00BF5F3D"/>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1340"/>
    <w:rsid w:val="00DB7AA0"/>
    <w:rsid w:val="00DC31A8"/>
    <w:rsid w:val="00DC48F4"/>
    <w:rsid w:val="00DC506E"/>
    <w:rsid w:val="00DC7631"/>
    <w:rsid w:val="00DE03B1"/>
    <w:rsid w:val="00E05445"/>
    <w:rsid w:val="00E241FF"/>
    <w:rsid w:val="00E271A3"/>
    <w:rsid w:val="00E43C7B"/>
    <w:rsid w:val="00E44BE1"/>
    <w:rsid w:val="00E44F37"/>
    <w:rsid w:val="00E54B73"/>
    <w:rsid w:val="00E5533E"/>
    <w:rsid w:val="00E635A5"/>
    <w:rsid w:val="00E65FD4"/>
    <w:rsid w:val="00E74ED8"/>
    <w:rsid w:val="00E84117"/>
    <w:rsid w:val="00EA0C51"/>
    <w:rsid w:val="00EA1DB7"/>
    <w:rsid w:val="00EA780D"/>
    <w:rsid w:val="00EB0AF9"/>
    <w:rsid w:val="00EC17D3"/>
    <w:rsid w:val="00EC2884"/>
    <w:rsid w:val="00EC562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2</Pages>
  <Words>648</Words>
  <Characters>3695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14</cp:revision>
  <dcterms:created xsi:type="dcterms:W3CDTF">2026-02-12T18:38:00Z</dcterms:created>
  <dcterms:modified xsi:type="dcterms:W3CDTF">2026-02-17T21:55:00Z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