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have_circumstances_changed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5. Conditions regarding support have changed as follows: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circumstance_changes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7. I ask the court to order the {{ wh</w:t>
      </w:r>
      <w:r>
        <w:rPr>
          <w:sz w:val="24"/>
          <w:szCs w:val="24"/>
        </w:rPr>
        <w:t>ich_side</w:t>
      </w:r>
      <w:r>
        <w:rPr>
          <w:sz w:val="24"/>
          <w:szCs w:val="24"/>
        </w:rPr>
        <w:t>_pays_new }} to pay child support as follows: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base support amount of {{ currency(base_support_new)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child care expense amount of {{ currency(child_care_new)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ordinary medical expense amount of {{ currency(ordinary_medical_new)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{% if is_additional_amount_new %}An additional monthly expense amount of {{ currency(additional_amount_new) }} for {{ additional_amount_reason }}.{%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I ask the court to give the {{wh</w:t>
      </w:r>
      <w:r>
        <w:rPr>
          <w:sz w:val="24"/>
          <w:szCs w:val="24"/>
        </w:rPr>
        <w:t>ich_side</w:t>
      </w:r>
      <w:r>
        <w:rPr>
          <w:sz w:val="24"/>
          <w:szCs w:val="24"/>
        </w:rPr>
        <w:t>_pays_new }} a monthly credit of {{ currency(child_benefit_amount) }} for the {% if child_benefit_type != “other” %}{{ benefit_types[child_benefit_type] }} {% endif %}dependent benefit received by the children.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3619447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7910" cy="556260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7400" cy="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2pt;height:43.7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5560" cy="276860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4960" cy="2761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7pt;height:21.7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ATTACHMENT TO MOTION 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LibreOffice/6.4.7.2$Linux_X86_64 LibreOffice_project/40$Build-2</Application>
  <Pages>1</Pages>
  <Words>141</Words>
  <Characters>895</Characters>
  <CharactersWithSpaces>1036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2023-10-25T14:24:45Z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