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6147" w14:textId="77777777" w:rsidR="00A445A3" w:rsidRPr="00A445A3" w:rsidRDefault="00A445A3" w:rsidP="00A445A3">
      <w:pPr>
        <w:bidi/>
        <w:rPr>
          <w:sz w:val="20"/>
          <w:szCs w:val="20"/>
        </w:rPr>
      </w:pPr>
      <w:r w:rsidRPr="00A445A3">
        <w:rPr>
          <w:sz w:val="20"/>
          <w:szCs w:val="20"/>
          <w:rtl/>
        </w:rPr>
        <w:t>הקמת יקב קטן (מיקרו-יקב) לעיבוד 10 טון ענבים בישראל היא פרויקט הדורש השקעה ראשונית משמעותית, שלעתים קרובות נתפסת כ"תשוקה יקרה" או תחביב יוקרתי ולא כהשקעה כספית מהירה</w:t>
      </w:r>
      <w:r w:rsidRPr="00A445A3">
        <w:rPr>
          <w:sz w:val="20"/>
          <w:szCs w:val="20"/>
        </w:rPr>
        <w:t xml:space="preserve"> . [</w:t>
      </w:r>
      <w:hyperlink r:id="rId5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>]</w:t>
      </w:r>
    </w:p>
    <w:p w14:paraId="6E3CD5C1" w14:textId="77777777" w:rsidR="00A445A3" w:rsidRPr="00A445A3" w:rsidRDefault="00A445A3" w:rsidP="00A445A3">
      <w:pPr>
        <w:bidi/>
        <w:rPr>
          <w:sz w:val="20"/>
          <w:szCs w:val="20"/>
        </w:rPr>
      </w:pPr>
      <w:r w:rsidRPr="00A445A3">
        <w:rPr>
          <w:sz w:val="20"/>
          <w:szCs w:val="20"/>
          <w:rtl/>
        </w:rPr>
        <w:t>עבור קיבולת של 10 טון (כ-7,000 עד 10,000 בקבוקים תלוי בתפוקה), עלות ההקמה הכוללת יכולה לעלות במהירות על</w:t>
      </w:r>
      <w:r w:rsidRPr="00A445A3">
        <w:rPr>
          <w:sz w:val="20"/>
          <w:szCs w:val="20"/>
        </w:rPr>
        <w:t xml:space="preserve"> </w:t>
      </w:r>
      <w:r w:rsidRPr="00A445A3">
        <w:rPr>
          <w:b/>
          <w:bCs/>
          <w:sz w:val="20"/>
          <w:szCs w:val="20"/>
          <w:rtl/>
        </w:rPr>
        <w:t>כמה מאות אלפי שקלים</w:t>
      </w:r>
      <w:r w:rsidRPr="00A445A3">
        <w:rPr>
          <w:b/>
          <w:bCs/>
          <w:sz w:val="20"/>
          <w:szCs w:val="20"/>
        </w:rPr>
        <w:t xml:space="preserve"> (</w:t>
      </w:r>
      <w:r w:rsidRPr="00A445A3">
        <w:rPr>
          <w:b/>
          <w:bCs/>
          <w:sz w:val="20"/>
          <w:szCs w:val="20"/>
          <w:rtl/>
        </w:rPr>
        <w:t>₪</w:t>
      </w:r>
      <w:r w:rsidRPr="00A445A3">
        <w:rPr>
          <w:b/>
          <w:bCs/>
          <w:sz w:val="20"/>
          <w:szCs w:val="20"/>
        </w:rPr>
        <w:t>)</w:t>
      </w:r>
      <w:r w:rsidRPr="00A445A3">
        <w:rPr>
          <w:sz w:val="20"/>
          <w:szCs w:val="20"/>
        </w:rPr>
        <w:t xml:space="preserve"> , </w:t>
      </w:r>
      <w:r w:rsidRPr="00A445A3">
        <w:rPr>
          <w:sz w:val="20"/>
          <w:szCs w:val="20"/>
          <w:rtl/>
        </w:rPr>
        <w:t>או אפילו להתקרב למיליון שקלים (כ-250,000 דולר+) כולל קרקע, ציוד וחומרי גלם</w:t>
      </w:r>
      <w:r w:rsidRPr="00A445A3">
        <w:rPr>
          <w:sz w:val="20"/>
          <w:szCs w:val="20"/>
        </w:rPr>
        <w:t>. [</w:t>
      </w:r>
      <w:hyperlink r:id="rId6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 xml:space="preserve">, </w:t>
      </w:r>
      <w:hyperlink r:id="rId7" w:history="1">
        <w:r w:rsidRPr="00A445A3">
          <w:rPr>
            <w:rStyle w:val="Lienhypertexte"/>
            <w:sz w:val="20"/>
            <w:szCs w:val="20"/>
          </w:rPr>
          <w:t>2</w:t>
        </w:r>
      </w:hyperlink>
      <w:r w:rsidRPr="00A445A3">
        <w:rPr>
          <w:sz w:val="20"/>
          <w:szCs w:val="20"/>
        </w:rPr>
        <w:t>]</w:t>
      </w:r>
    </w:p>
    <w:p w14:paraId="2EE13BB5" w14:textId="77777777" w:rsidR="00A445A3" w:rsidRPr="00A445A3" w:rsidRDefault="00A445A3" w:rsidP="00A445A3">
      <w:pPr>
        <w:bidi/>
        <w:rPr>
          <w:sz w:val="20"/>
          <w:szCs w:val="20"/>
        </w:rPr>
      </w:pPr>
      <w:r w:rsidRPr="00A445A3">
        <w:rPr>
          <w:sz w:val="20"/>
          <w:szCs w:val="20"/>
          <w:rtl/>
        </w:rPr>
        <w:t>הנה הערכה של העלויות העיקריות</w:t>
      </w:r>
      <w:r w:rsidRPr="00A445A3">
        <w:rPr>
          <w:sz w:val="20"/>
          <w:szCs w:val="20"/>
        </w:rPr>
        <w:t>:</w:t>
      </w:r>
    </w:p>
    <w:p w14:paraId="11BC6C7E" w14:textId="77777777" w:rsidR="00A445A3" w:rsidRPr="00A445A3" w:rsidRDefault="00A445A3" w:rsidP="00A445A3">
      <w:pPr>
        <w:bidi/>
        <w:rPr>
          <w:b/>
          <w:bCs/>
          <w:sz w:val="20"/>
          <w:szCs w:val="20"/>
        </w:rPr>
      </w:pPr>
      <w:r w:rsidRPr="00A445A3">
        <w:rPr>
          <w:b/>
          <w:bCs/>
          <w:sz w:val="20"/>
          <w:szCs w:val="20"/>
        </w:rPr>
        <w:t xml:space="preserve">1. </w:t>
      </w:r>
      <w:r w:rsidRPr="00A445A3">
        <w:rPr>
          <w:b/>
          <w:bCs/>
          <w:sz w:val="20"/>
          <w:szCs w:val="20"/>
          <w:rtl/>
        </w:rPr>
        <w:t>ציוד יקב (הערכה)</w:t>
      </w:r>
    </w:p>
    <w:p w14:paraId="049ADA2B" w14:textId="77777777" w:rsidR="00A445A3" w:rsidRPr="00A445A3" w:rsidRDefault="00A445A3" w:rsidP="00A445A3">
      <w:pPr>
        <w:bidi/>
        <w:rPr>
          <w:sz w:val="20"/>
          <w:szCs w:val="20"/>
        </w:rPr>
      </w:pPr>
      <w:r w:rsidRPr="00A445A3">
        <w:rPr>
          <w:sz w:val="20"/>
          <w:szCs w:val="20"/>
          <w:rtl/>
        </w:rPr>
        <w:t>עבור 10 טון, הציוד הדרוש עשוי מפלדת אל-חלד איכותית</w:t>
      </w:r>
      <w:r w:rsidRPr="00A445A3">
        <w:rPr>
          <w:sz w:val="20"/>
          <w:szCs w:val="20"/>
        </w:rPr>
        <w:t>:</w:t>
      </w:r>
    </w:p>
    <w:p w14:paraId="43B06688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ריסוק גבעולים</w:t>
      </w:r>
      <w:r w:rsidRPr="00A445A3">
        <w:rPr>
          <w:b/>
          <w:bCs/>
          <w:sz w:val="20"/>
          <w:szCs w:val="20"/>
        </w:rPr>
        <w:t xml:space="preserve"> </w:t>
      </w:r>
      <w:r w:rsidRPr="00A445A3">
        <w:rPr>
          <w:b/>
          <w:bCs/>
          <w:sz w:val="20"/>
          <w:szCs w:val="20"/>
          <w:rtl/>
        </w:rPr>
        <w:t>ומשאבה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רכיבים בסיסיים נדרשים</w:t>
      </w:r>
      <w:r w:rsidRPr="00A445A3">
        <w:rPr>
          <w:sz w:val="20"/>
          <w:szCs w:val="20"/>
        </w:rPr>
        <w:t>.</w:t>
      </w:r>
    </w:p>
    <w:p w14:paraId="615A511C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proofErr w:type="spellStart"/>
      <w:r w:rsidRPr="00A445A3">
        <w:rPr>
          <w:b/>
          <w:bCs/>
          <w:sz w:val="20"/>
          <w:szCs w:val="20"/>
          <w:rtl/>
        </w:rPr>
        <w:t>מיכלי</w:t>
      </w:r>
      <w:proofErr w:type="spellEnd"/>
      <w:r w:rsidRPr="00A445A3">
        <w:rPr>
          <w:b/>
          <w:bCs/>
          <w:sz w:val="20"/>
          <w:szCs w:val="20"/>
          <w:rtl/>
        </w:rPr>
        <w:t xml:space="preserve"> תסיסה</w:t>
      </w:r>
      <w:r w:rsidRPr="00A445A3">
        <w:rPr>
          <w:b/>
          <w:bCs/>
          <w:sz w:val="20"/>
          <w:szCs w:val="20"/>
        </w:rPr>
        <w:t xml:space="preserve"> (</w:t>
      </w:r>
      <w:r w:rsidRPr="00A445A3">
        <w:rPr>
          <w:b/>
          <w:bCs/>
          <w:sz w:val="20"/>
          <w:szCs w:val="20"/>
          <w:rtl/>
        </w:rPr>
        <w:t>נירוסטה</w:t>
      </w:r>
      <w:r w:rsidRPr="00A445A3">
        <w:rPr>
          <w:b/>
          <w:bCs/>
          <w:sz w:val="20"/>
          <w:szCs w:val="20"/>
        </w:rPr>
        <w:t>):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נדרשת קיבולת של 10,000 ליטר ומעלה (כ-10,000 עד 30,000 דולר ומעלה)</w:t>
      </w:r>
      <w:r w:rsidRPr="00A445A3">
        <w:rPr>
          <w:sz w:val="20"/>
          <w:szCs w:val="20"/>
        </w:rPr>
        <w:t>.</w:t>
      </w:r>
    </w:p>
    <w:p w14:paraId="60E699FA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מכבש ענבים</w:t>
      </w:r>
      <w:r w:rsidRPr="00A445A3">
        <w:rPr>
          <w:b/>
          <w:bCs/>
          <w:sz w:val="20"/>
          <w:szCs w:val="20"/>
        </w:rPr>
        <w:t xml:space="preserve"> 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פנאומטי או הידראולי</w:t>
      </w:r>
      <w:r w:rsidRPr="00A445A3">
        <w:rPr>
          <w:sz w:val="20"/>
          <w:szCs w:val="20"/>
        </w:rPr>
        <w:t>.</w:t>
      </w:r>
    </w:p>
    <w:p w14:paraId="09AE00DD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בקרת טמפרטורה</w:t>
      </w:r>
      <w:r w:rsidRPr="00A445A3">
        <w:rPr>
          <w:b/>
          <w:bCs/>
          <w:sz w:val="20"/>
          <w:szCs w:val="20"/>
        </w:rPr>
        <w:t xml:space="preserve"> (</w:t>
      </w:r>
      <w:proofErr w:type="spellStart"/>
      <w:r w:rsidRPr="00A445A3">
        <w:rPr>
          <w:b/>
          <w:bCs/>
          <w:sz w:val="20"/>
          <w:szCs w:val="20"/>
          <w:rtl/>
        </w:rPr>
        <w:t>גליקול</w:t>
      </w:r>
      <w:proofErr w:type="spellEnd"/>
      <w:r w:rsidRPr="00A445A3">
        <w:rPr>
          <w:b/>
          <w:bCs/>
          <w:sz w:val="20"/>
          <w:szCs w:val="20"/>
        </w:rPr>
        <w:t>):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חיונית לאיכות בישראל, עלות גבוהה (כ-15-20% מתקציב הציוד)</w:t>
      </w:r>
      <w:r w:rsidRPr="00A445A3">
        <w:rPr>
          <w:sz w:val="20"/>
          <w:szCs w:val="20"/>
        </w:rPr>
        <w:t>.</w:t>
      </w:r>
    </w:p>
    <w:p w14:paraId="7363C71E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חביות עץ אלון</w:t>
      </w:r>
      <w:r w:rsidRPr="00A445A3">
        <w:rPr>
          <w:b/>
          <w:bCs/>
          <w:sz w:val="20"/>
          <w:szCs w:val="20"/>
        </w:rPr>
        <w:t xml:space="preserve"> 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ליישון</w:t>
      </w:r>
      <w:r w:rsidRPr="00A445A3">
        <w:rPr>
          <w:sz w:val="20"/>
          <w:szCs w:val="20"/>
        </w:rPr>
        <w:t>.</w:t>
      </w:r>
    </w:p>
    <w:p w14:paraId="55DAC9E0" w14:textId="77777777" w:rsidR="00A445A3" w:rsidRPr="00A445A3" w:rsidRDefault="00A445A3" w:rsidP="00A445A3">
      <w:pPr>
        <w:numPr>
          <w:ilvl w:val="0"/>
          <w:numId w:val="1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עלות ציוד משוערת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בין</w:t>
      </w:r>
      <w:r w:rsidRPr="00A445A3">
        <w:rPr>
          <w:sz w:val="20"/>
          <w:szCs w:val="20"/>
        </w:rPr>
        <w:t xml:space="preserve"> </w:t>
      </w:r>
      <w:r w:rsidRPr="00A445A3">
        <w:rPr>
          <w:b/>
          <w:bCs/>
          <w:sz w:val="20"/>
          <w:szCs w:val="20"/>
        </w:rPr>
        <w:t>50,000\( et 150 000 \)+</w:t>
      </w:r>
      <w:r w:rsidRPr="00A445A3">
        <w:rPr>
          <w:sz w:val="20"/>
          <w:szCs w:val="20"/>
        </w:rPr>
        <w:t xml:space="preserve"> (180,000 - 550,000</w:t>
      </w:r>
      <w:r w:rsidRPr="00A445A3">
        <w:rPr>
          <w:sz w:val="20"/>
          <w:szCs w:val="20"/>
          <w:rtl/>
        </w:rPr>
        <w:t xml:space="preserve"> ₪</w:t>
      </w:r>
      <w:r w:rsidRPr="00A445A3">
        <w:rPr>
          <w:sz w:val="20"/>
          <w:szCs w:val="20"/>
        </w:rPr>
        <w:t xml:space="preserve">) </w:t>
      </w:r>
      <w:r w:rsidRPr="00A445A3">
        <w:rPr>
          <w:sz w:val="20"/>
          <w:szCs w:val="20"/>
          <w:rtl/>
        </w:rPr>
        <w:t>תלוי אם הציוד חדש או משומש</w:t>
      </w:r>
      <w:r w:rsidRPr="00A445A3">
        <w:rPr>
          <w:sz w:val="20"/>
          <w:szCs w:val="20"/>
        </w:rPr>
        <w:t>. [</w:t>
      </w:r>
      <w:hyperlink r:id="rId8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 xml:space="preserve">, </w:t>
      </w:r>
      <w:hyperlink r:id="rId9" w:history="1">
        <w:r w:rsidRPr="00A445A3">
          <w:rPr>
            <w:rStyle w:val="Lienhypertexte"/>
            <w:sz w:val="20"/>
            <w:szCs w:val="20"/>
          </w:rPr>
          <w:t>2</w:t>
        </w:r>
      </w:hyperlink>
      <w:r w:rsidRPr="00A445A3">
        <w:rPr>
          <w:sz w:val="20"/>
          <w:szCs w:val="20"/>
        </w:rPr>
        <w:t xml:space="preserve">, </w:t>
      </w:r>
      <w:hyperlink r:id="rId10" w:history="1">
        <w:r w:rsidRPr="00A445A3">
          <w:rPr>
            <w:rStyle w:val="Lienhypertexte"/>
            <w:sz w:val="20"/>
            <w:szCs w:val="20"/>
          </w:rPr>
          <w:t>3</w:t>
        </w:r>
      </w:hyperlink>
      <w:r w:rsidRPr="00A445A3">
        <w:rPr>
          <w:sz w:val="20"/>
          <w:szCs w:val="20"/>
        </w:rPr>
        <w:t xml:space="preserve">, </w:t>
      </w:r>
      <w:hyperlink r:id="rId11" w:history="1">
        <w:r w:rsidRPr="00A445A3">
          <w:rPr>
            <w:rStyle w:val="Lienhypertexte"/>
            <w:sz w:val="20"/>
            <w:szCs w:val="20"/>
          </w:rPr>
          <w:t>4</w:t>
        </w:r>
      </w:hyperlink>
      <w:r w:rsidRPr="00A445A3">
        <w:rPr>
          <w:sz w:val="20"/>
          <w:szCs w:val="20"/>
        </w:rPr>
        <w:t>]</w:t>
      </w:r>
    </w:p>
    <w:p w14:paraId="457F7981" w14:textId="77777777" w:rsidR="00A445A3" w:rsidRPr="00A445A3" w:rsidRDefault="00A445A3" w:rsidP="00A445A3">
      <w:pPr>
        <w:bidi/>
        <w:rPr>
          <w:b/>
          <w:bCs/>
          <w:sz w:val="20"/>
          <w:szCs w:val="20"/>
        </w:rPr>
      </w:pPr>
      <w:r w:rsidRPr="00A445A3">
        <w:rPr>
          <w:b/>
          <w:bCs/>
          <w:sz w:val="20"/>
          <w:szCs w:val="20"/>
        </w:rPr>
        <w:t xml:space="preserve">2. </w:t>
      </w:r>
      <w:r w:rsidRPr="00A445A3">
        <w:rPr>
          <w:b/>
          <w:bCs/>
          <w:sz w:val="20"/>
          <w:szCs w:val="20"/>
          <w:rtl/>
        </w:rPr>
        <w:t>תשתיות ובנייה</w:t>
      </w:r>
    </w:p>
    <w:p w14:paraId="46652F9E" w14:textId="77777777" w:rsidR="00A445A3" w:rsidRPr="00A445A3" w:rsidRDefault="00A445A3" w:rsidP="00A445A3">
      <w:pPr>
        <w:numPr>
          <w:ilvl w:val="0"/>
          <w:numId w:val="2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מקום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נדרש חלל ממוזג, העומד בתקני סניטריים, עם מים וחשמל תעשייתי (תלת פאזי)</w:t>
      </w:r>
      <w:r w:rsidRPr="00A445A3">
        <w:rPr>
          <w:sz w:val="20"/>
          <w:szCs w:val="20"/>
        </w:rPr>
        <w:t>.</w:t>
      </w:r>
    </w:p>
    <w:p w14:paraId="32E08D80" w14:textId="77777777" w:rsidR="00A445A3" w:rsidRPr="00A445A3" w:rsidRDefault="00A445A3" w:rsidP="00A445A3">
      <w:pPr>
        <w:numPr>
          <w:ilvl w:val="0"/>
          <w:numId w:val="2"/>
        </w:numPr>
        <w:bidi/>
        <w:rPr>
          <w:sz w:val="20"/>
          <w:szCs w:val="20"/>
        </w:rPr>
      </w:pPr>
      <w:r w:rsidRPr="00A445A3">
        <w:rPr>
          <w:sz w:val="20"/>
          <w:szCs w:val="20"/>
          <w:rtl/>
        </w:rPr>
        <w:t>אם אינך הבעלים של הבניין, עלות הבנייה או ההשכרה/שיפוץ היא כבדה מדי</w:t>
      </w:r>
      <w:r w:rsidRPr="00A445A3">
        <w:rPr>
          <w:sz w:val="20"/>
          <w:szCs w:val="20"/>
        </w:rPr>
        <w:t>. [</w:t>
      </w:r>
      <w:hyperlink r:id="rId12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>]</w:t>
      </w:r>
    </w:p>
    <w:p w14:paraId="6BA13DD1" w14:textId="77777777" w:rsidR="00A445A3" w:rsidRPr="00A445A3" w:rsidRDefault="00A445A3" w:rsidP="00A445A3">
      <w:pPr>
        <w:bidi/>
        <w:rPr>
          <w:b/>
          <w:bCs/>
          <w:sz w:val="20"/>
          <w:szCs w:val="20"/>
        </w:rPr>
      </w:pPr>
      <w:r w:rsidRPr="00A445A3">
        <w:rPr>
          <w:b/>
          <w:bCs/>
          <w:sz w:val="20"/>
          <w:szCs w:val="20"/>
        </w:rPr>
        <w:t xml:space="preserve">3. </w:t>
      </w:r>
      <w:r w:rsidRPr="00A445A3">
        <w:rPr>
          <w:b/>
          <w:bCs/>
          <w:sz w:val="20"/>
          <w:szCs w:val="20"/>
          <w:rtl/>
        </w:rPr>
        <w:t>עלויות תפעול וחומרי גלם (שנה 1)</w:t>
      </w:r>
    </w:p>
    <w:p w14:paraId="23CD5E5C" w14:textId="77777777" w:rsidR="00A445A3" w:rsidRPr="00A445A3" w:rsidRDefault="00A445A3" w:rsidP="00A445A3">
      <w:pPr>
        <w:numPr>
          <w:ilvl w:val="0"/>
          <w:numId w:val="3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ענבים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רכשו ענבים איכותיים אם אין לכם כרם (המחיר בישראל גבוה)</w:t>
      </w:r>
      <w:r w:rsidRPr="00A445A3">
        <w:rPr>
          <w:sz w:val="20"/>
          <w:szCs w:val="20"/>
        </w:rPr>
        <w:t>.</w:t>
      </w:r>
    </w:p>
    <w:p w14:paraId="18A9A466" w14:textId="77777777" w:rsidR="00A445A3" w:rsidRPr="00A445A3" w:rsidRDefault="00A445A3" w:rsidP="00A445A3">
      <w:pPr>
        <w:numPr>
          <w:ilvl w:val="0"/>
          <w:numId w:val="3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בקבוקים, פקקים, תוויות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עלויות החומר היבש הן משמעותיות</w:t>
      </w:r>
      <w:r w:rsidRPr="00A445A3">
        <w:rPr>
          <w:sz w:val="20"/>
          <w:szCs w:val="20"/>
        </w:rPr>
        <w:t>.</w:t>
      </w:r>
    </w:p>
    <w:p w14:paraId="3F14A0A4" w14:textId="77777777" w:rsidR="00A445A3" w:rsidRPr="00A445A3" w:rsidRDefault="00A445A3" w:rsidP="00A445A3">
      <w:pPr>
        <w:numPr>
          <w:ilvl w:val="0"/>
          <w:numId w:val="3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רישיונות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עלויות הקשורות לעמידה בתקנים ישראליים (כשרות, תקני ייצור וכו')</w:t>
      </w:r>
      <w:r w:rsidRPr="00A445A3">
        <w:rPr>
          <w:sz w:val="20"/>
          <w:szCs w:val="20"/>
        </w:rPr>
        <w:t>. [</w:t>
      </w:r>
      <w:hyperlink r:id="rId13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>]</w:t>
      </w:r>
    </w:p>
    <w:p w14:paraId="15638747" w14:textId="77777777" w:rsidR="00A445A3" w:rsidRPr="00A445A3" w:rsidRDefault="00A445A3" w:rsidP="00A445A3">
      <w:pPr>
        <w:bidi/>
        <w:rPr>
          <w:b/>
          <w:bCs/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גורמים המשפיעים על העלות בישראל</w:t>
      </w:r>
    </w:p>
    <w:p w14:paraId="26495E26" w14:textId="77777777" w:rsidR="00A445A3" w:rsidRPr="00A445A3" w:rsidRDefault="00A445A3" w:rsidP="00A445A3">
      <w:pPr>
        <w:numPr>
          <w:ilvl w:val="0"/>
          <w:numId w:val="4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קרקע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מיקום (גליל, גולן, יהודה) משפיע באופן דרמטי על עלות הקרקע/הנכס</w:t>
      </w:r>
      <w:r w:rsidRPr="00A445A3">
        <w:rPr>
          <w:sz w:val="20"/>
          <w:szCs w:val="20"/>
        </w:rPr>
        <w:t>.</w:t>
      </w:r>
    </w:p>
    <w:p w14:paraId="67ADA9D9" w14:textId="77777777" w:rsidR="00A445A3" w:rsidRPr="00A445A3" w:rsidRDefault="00A445A3" w:rsidP="00A445A3">
      <w:pPr>
        <w:numPr>
          <w:ilvl w:val="0"/>
          <w:numId w:val="4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מעמד של יקב קטן (ללא כרם)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אתם קונים את הענבים, מה שחוסך את ההשקעה בכרם (כ-20,000-30,000 דולר לדונם) אך מגדיל את עלות הייצור השנתית</w:t>
      </w:r>
      <w:r w:rsidRPr="00A445A3">
        <w:rPr>
          <w:sz w:val="20"/>
          <w:szCs w:val="20"/>
        </w:rPr>
        <w:t>.</w:t>
      </w:r>
    </w:p>
    <w:p w14:paraId="0C59E611" w14:textId="77777777" w:rsidR="00A445A3" w:rsidRPr="00A445A3" w:rsidRDefault="00A445A3" w:rsidP="00A445A3">
      <w:pPr>
        <w:numPr>
          <w:ilvl w:val="0"/>
          <w:numId w:val="4"/>
        </w:numPr>
        <w:bidi/>
        <w:rPr>
          <w:sz w:val="20"/>
          <w:szCs w:val="20"/>
        </w:rPr>
      </w:pPr>
      <w:r w:rsidRPr="00A445A3">
        <w:rPr>
          <w:b/>
          <w:bCs/>
          <w:sz w:val="20"/>
          <w:szCs w:val="20"/>
          <w:rtl/>
        </w:rPr>
        <w:t>כשרות</w:t>
      </w:r>
      <w:r w:rsidRPr="00A445A3">
        <w:rPr>
          <w:b/>
          <w:bCs/>
          <w:sz w:val="20"/>
          <w:szCs w:val="20"/>
        </w:rPr>
        <w:t>: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אישור כשרות ליין בישראל מייצר עלויות ניטור ואילוצי ייצור ספציפיים</w:t>
      </w:r>
      <w:r w:rsidRPr="00A445A3">
        <w:rPr>
          <w:sz w:val="20"/>
          <w:szCs w:val="20"/>
        </w:rPr>
        <w:t>. [</w:t>
      </w:r>
      <w:hyperlink r:id="rId14" w:history="1">
        <w:r w:rsidRPr="00A445A3">
          <w:rPr>
            <w:rStyle w:val="Lienhypertexte"/>
            <w:sz w:val="20"/>
            <w:szCs w:val="20"/>
          </w:rPr>
          <w:t>1</w:t>
        </w:r>
      </w:hyperlink>
      <w:r w:rsidRPr="00A445A3">
        <w:rPr>
          <w:sz w:val="20"/>
          <w:szCs w:val="20"/>
        </w:rPr>
        <w:t>]</w:t>
      </w:r>
    </w:p>
    <w:p w14:paraId="30EF3395" w14:textId="4068CC09" w:rsidR="00EB4F0A" w:rsidRPr="00A445A3" w:rsidRDefault="00A445A3" w:rsidP="00A84190">
      <w:pPr>
        <w:bidi/>
        <w:rPr>
          <w:rFonts w:hint="cs"/>
          <w:sz w:val="20"/>
          <w:szCs w:val="20"/>
          <w:rtl/>
          <w:lang w:val="fr-FR"/>
        </w:rPr>
      </w:pPr>
      <w:r w:rsidRPr="00A445A3">
        <w:rPr>
          <w:b/>
          <w:bCs/>
          <w:sz w:val="20"/>
          <w:szCs w:val="20"/>
          <w:rtl/>
        </w:rPr>
        <w:t>לסיכום</w:t>
      </w:r>
      <w:r w:rsidRPr="00A445A3">
        <w:rPr>
          <w:b/>
          <w:bCs/>
          <w:sz w:val="20"/>
          <w:szCs w:val="20"/>
        </w:rPr>
        <w:t>,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עבור מרתף של 10 טון, צפו להשקעה ראשונית מינימלית של כ</w:t>
      </w:r>
      <w:r w:rsidRPr="00A445A3">
        <w:rPr>
          <w:sz w:val="20"/>
          <w:szCs w:val="20"/>
        </w:rPr>
        <w:t xml:space="preserve"> </w:t>
      </w:r>
      <w:r w:rsidRPr="00A445A3">
        <w:rPr>
          <w:b/>
          <w:bCs/>
          <w:sz w:val="20"/>
          <w:szCs w:val="20"/>
        </w:rPr>
        <w:t xml:space="preserve">-500,000 </w:t>
      </w:r>
      <w:r w:rsidRPr="00A445A3">
        <w:rPr>
          <w:b/>
          <w:bCs/>
          <w:sz w:val="20"/>
          <w:szCs w:val="20"/>
          <w:rtl/>
        </w:rPr>
        <w:t>עד 800,000 ₪</w:t>
      </w:r>
      <w:r w:rsidRPr="00A445A3">
        <w:rPr>
          <w:sz w:val="20"/>
          <w:szCs w:val="20"/>
        </w:rPr>
        <w:t xml:space="preserve"> </w:t>
      </w:r>
      <w:r w:rsidRPr="00A445A3">
        <w:rPr>
          <w:sz w:val="20"/>
          <w:szCs w:val="20"/>
          <w:rtl/>
        </w:rPr>
        <w:t>(לא כולל רכישת קרקע), ושימו לב שהבקבוקים הראשונים לא ישווקו במשך מספר שנים</w:t>
      </w:r>
      <w:r w:rsidRPr="00A445A3">
        <w:rPr>
          <w:sz w:val="20"/>
          <w:szCs w:val="20"/>
        </w:rPr>
        <w:t>.</w:t>
      </w:r>
      <w:r w:rsidR="00A84190">
        <w:rPr>
          <w:rFonts w:hint="cs"/>
          <w:sz w:val="20"/>
          <w:szCs w:val="20"/>
          <w:rtl/>
        </w:rPr>
        <w:t xml:space="preserve"> </w:t>
      </w:r>
    </w:p>
    <w:sectPr w:rsidR="00EB4F0A" w:rsidRPr="00A445A3" w:rsidSect="00EB4F0A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24B"/>
    <w:multiLevelType w:val="multilevel"/>
    <w:tmpl w:val="6292D39A"/>
    <w:lvl w:ilvl="0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0"/>
        </w:tabs>
        <w:ind w:left="7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0"/>
        </w:tabs>
        <w:ind w:left="8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0"/>
        </w:tabs>
        <w:ind w:left="93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73CCD"/>
    <w:multiLevelType w:val="multilevel"/>
    <w:tmpl w:val="7E6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F58F8"/>
    <w:multiLevelType w:val="multilevel"/>
    <w:tmpl w:val="E98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8569A"/>
    <w:multiLevelType w:val="multilevel"/>
    <w:tmpl w:val="2AB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73FF0"/>
    <w:multiLevelType w:val="multilevel"/>
    <w:tmpl w:val="3B7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06027">
    <w:abstractNumId w:val="2"/>
  </w:num>
  <w:num w:numId="2" w16cid:durableId="1122648250">
    <w:abstractNumId w:val="4"/>
  </w:num>
  <w:num w:numId="3" w16cid:durableId="843979388">
    <w:abstractNumId w:val="3"/>
  </w:num>
  <w:num w:numId="4" w16cid:durableId="1990360996">
    <w:abstractNumId w:val="1"/>
  </w:num>
  <w:num w:numId="5" w16cid:durableId="86436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A3"/>
    <w:rsid w:val="0060665F"/>
    <w:rsid w:val="009B72C9"/>
    <w:rsid w:val="00A445A3"/>
    <w:rsid w:val="00A84190"/>
    <w:rsid w:val="00AC6506"/>
    <w:rsid w:val="00EB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31B0B"/>
  <w15:chartTrackingRefBased/>
  <w15:docId w15:val="{A9C1D895-EC93-4380-85CE-0207014E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4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4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45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45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45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45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45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45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45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45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45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45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45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45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45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4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45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45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45A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45A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45A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45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4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pcdn.web.wsu.edu/wp-extension/uploads/sites/2056/2023/05/Small-Winery-Investments-and-Operating-Costs.pdf" TargetMode="External"/><Relationship Id="rId13" Type="http://schemas.openxmlformats.org/officeDocument/2006/relationships/hyperlink" Target="https://avis-vin.lefigaro.fr/economie-du-vin/o156036-quel-est-le-prix-d-un-bon-v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lsigerinsurance.com/winery-startup-costs/" TargetMode="External"/><Relationship Id="rId12" Type="http://schemas.openxmlformats.org/officeDocument/2006/relationships/hyperlink" Target="https://www.zenbusiness.com/start-vineyard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nancialmodelslab.com/blogs/startup-costs/suburban-micro-winery?srsltid=AfmBOoqHLeRTd7h_h89JuiCH3c9T5HKl1SxRfkGzDJg2kPhU-qwGd-hs" TargetMode="External"/><Relationship Id="rId11" Type="http://schemas.openxmlformats.org/officeDocument/2006/relationships/hyperlink" Target="https://www.canr.msu.edu/berrien/uploads/files/MSU%20Hosmer%20Cost%20and%20Financing%20Considerations%20.pdf" TargetMode="External"/><Relationship Id="rId5" Type="http://schemas.openxmlformats.org/officeDocument/2006/relationships/hyperlink" Target="https://adammontefiore.com/expensive-or-no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libaba.com/showroom/wine-production-equipmen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sw.co.il/en/the-vineyard-winery/the-winery/?srsltid=AfmBOori0PdxU-bUPvHR1nMFAeE8YDvX_J-IGMlvaKXDJ0IVN43GRxBV" TargetMode="External"/><Relationship Id="rId14" Type="http://schemas.openxmlformats.org/officeDocument/2006/relationships/hyperlink" Target="https://www.cvent.com/en/blog/hospitality/how-to-start-a-winer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DASSA</dc:creator>
  <cp:keywords/>
  <dc:description/>
  <cp:lastModifiedBy>DAVID DASSA</cp:lastModifiedBy>
  <cp:revision>1</cp:revision>
  <dcterms:created xsi:type="dcterms:W3CDTF">2026-05-07T05:44:00Z</dcterms:created>
  <dcterms:modified xsi:type="dcterms:W3CDTF">2026-05-07T05:46:00Z</dcterms:modified>
</cp:coreProperties>
</file>