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erschrift2"/>
        <w:numPr>
          <w:ilvl w:val="1"/>
          <w:numId w:val="2"/>
        </w:numPr>
        <w:bidi w:val="0"/>
        <w:spacing w:before="200" w:after="120"/>
        <w:jc w:val="left"/>
        <w:rPr/>
      </w:pPr>
      <w:r>
        <w:rPr/>
        <w:t>Literaturrecherche zum Verbrauch von Elektrobussen</w:t>
      </w:r>
    </w:p>
    <w:p>
      <w:pPr>
        <w:pStyle w:val="Berschrift3"/>
        <w:numPr>
          <w:ilvl w:val="2"/>
          <w:numId w:val="1"/>
        </w:numPr>
        <w:rPr/>
      </w:pPr>
      <w:r>
        <w:rPr/>
        <w:t>Einfluss durch die Nutzung von Wärmepumpen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-71120</wp:posOffset>
            </wp:positionV>
            <wp:extent cx="5756275" cy="3213735"/>
            <wp:effectExtent l="0" t="0" r="0" b="0"/>
            <wp:wrapTopAndBottom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rnetverknpfung"/>
        </w:rPr>
        <w:t>https://www.konvekta.de/en/innovation/konvekta-co2-heat-pump/co2-heat-pump-thermal-management.html</w:t>
      </w:r>
    </w:p>
    <w:p>
      <w:pPr>
        <w:pStyle w:val="Normal"/>
        <w:bidi w:val="0"/>
        <w:jc w:val="left"/>
        <w:rPr/>
      </w:pPr>
      <w:r>
        <w:rPr>
          <w:rStyle w:val="Internetverknpfung"/>
          <w:color w:val="000000"/>
          <w:u w:val="none"/>
        </w:rPr>
        <w:t>Bis zu 60 % Einsparung durch Einsatz von Wärmepumpe</w:t>
      </w:r>
    </w:p>
    <w:p>
      <w:pPr>
        <w:pStyle w:val="Normal"/>
        <w:bidi w:val="0"/>
        <w:jc w:val="left"/>
        <w:rPr>
          <w:rStyle w:val="Internetverknpfung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bidi w:val="0"/>
        <w:jc w:val="left"/>
        <w:rPr/>
      </w:pPr>
      <w:r>
        <w:rPr/>
        <w:t>Modellierung einer Wärmepumpe zur Optimierung nach RPM, Circulation rate und Luftfluss:</w:t>
      </w:r>
    </w:p>
    <w:p>
      <w:pPr>
        <w:pStyle w:val="Normal"/>
        <w:bidi w:val="0"/>
        <w:jc w:val="left"/>
        <w:rPr/>
      </w:pPr>
      <w:r>
        <w:rPr>
          <w:rStyle w:val="Internetverknpfung"/>
        </w:rPr>
        <w:t>https://hal.science/hal-02169864</w:t>
      </w:r>
    </w:p>
    <w:p>
      <w:pPr>
        <w:pStyle w:val="Normal"/>
        <w:bidi w:val="0"/>
        <w:jc w:val="left"/>
        <w:rPr>
          <w:rStyle w:val="Internetverknpfung"/>
        </w:rPr>
      </w:pPr>
      <w:r>
        <w:rPr/>
      </w:r>
    </w:p>
    <w:p>
      <w:pPr>
        <w:pStyle w:val="Berschrift3"/>
        <w:numPr>
          <w:ilvl w:val="2"/>
          <w:numId w:val="1"/>
        </w:numPr>
        <w:rPr/>
      </w:pPr>
      <w:r>
        <w:rPr>
          <w:rStyle w:val="Internetverknpfung"/>
          <w:color w:val="000000"/>
          <w:u w:val="none"/>
        </w:rPr>
        <w:t>Verbrauch in Abhängigkeit von Operating Conditions</w:t>
      </w:r>
    </w:p>
    <w:p>
      <w:pPr>
        <w:pStyle w:val="Normal"/>
        <w:bidi w:val="0"/>
        <w:jc w:val="left"/>
        <w:rPr/>
      </w:pPr>
      <w:r>
        <w:rPr/>
        <w:t>Temperatur: Verbrauch mit E-Heizung und klassischem Air Conditioning (Realdaten)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verknpfung"/>
          </w:rPr>
          <w:t>https://www.mdpi.com/2032-6653/14/5/126</w:t>
        </w:r>
      </w:hyperlink>
    </w:p>
    <w:p>
      <w:pPr>
        <w:pStyle w:val="Normal"/>
        <w:bidi w:val="0"/>
        <w:jc w:val="left"/>
        <w:rPr>
          <w:rStyle w:val="Internetverknpfung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20320</wp:posOffset>
            </wp:positionH>
            <wp:positionV relativeFrom="paragraph">
              <wp:posOffset>635</wp:posOffset>
            </wp:positionV>
            <wp:extent cx="5659755" cy="3255010"/>
            <wp:effectExtent l="0" t="0" r="0" b="0"/>
            <wp:wrapTopAndBottom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Temperatur: Verbrauch mit E-Heizung und Wärmepumpe (Solaris Urbino 12 electric)</w:t>
      </w:r>
    </w:p>
    <w:p>
      <w:pPr>
        <w:pStyle w:val="Normal"/>
        <w:bidi w:val="0"/>
        <w:jc w:val="left"/>
        <w:rPr/>
      </w:pPr>
      <w:r>
        <w:rPr>
          <w:rStyle w:val="Internetverknpfung"/>
        </w:rPr>
        <w:t>https://www.mdpi.com/2032-6653/14/5/126</w:t>
      </w:r>
    </w:p>
    <w:p>
      <w:pPr>
        <w:pStyle w:val="Normal"/>
        <w:bidi w:val="0"/>
        <w:jc w:val="left"/>
        <w:rPr>
          <w:rStyle w:val="Internetverknpfung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10795</wp:posOffset>
            </wp:positionH>
            <wp:positionV relativeFrom="paragraph">
              <wp:posOffset>635</wp:posOffset>
            </wp:positionV>
            <wp:extent cx="5622925" cy="3249930"/>
            <wp:effectExtent l="0" t="0" r="0" b="0"/>
            <wp:wrapTopAndBottom/>
            <wp:docPr id="3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38100</wp:posOffset>
            </wp:positionH>
            <wp:positionV relativeFrom="paragraph">
              <wp:posOffset>3305175</wp:posOffset>
            </wp:positionV>
            <wp:extent cx="5816600" cy="3450590"/>
            <wp:effectExtent l="0" t="0" r="0" b="0"/>
            <wp:wrapTopAndBottom/>
            <wp:docPr id="4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Style w:val="Internetverknpfung"/>
          <w:color w:val="000000"/>
          <w:u w:val="none"/>
        </w:rPr>
        <w:t>Mit guter Einstellung der Wärmepumpe können nochmals gute Gewinne erzielt werden. Die individuelle Temperatureinstellung für den Busfahrer kann bis zu 80% am Gesamtverbrauch ausmachen.</w:t>
      </w:r>
    </w:p>
    <w:p>
      <w:pPr>
        <w:pStyle w:val="Normal"/>
        <w:bidi w:val="0"/>
        <w:jc w:val="left"/>
        <w:rPr>
          <w:rStyle w:val="Internetverknpfung"/>
        </w:rPr>
      </w:pPr>
      <w:r>
        <w:rPr/>
      </w:r>
    </w:p>
    <w:p>
      <w:pPr>
        <w:pStyle w:val="Berschrift3"/>
        <w:numPr>
          <w:ilvl w:val="2"/>
          <w:numId w:val="1"/>
        </w:numPr>
        <w:rPr/>
      </w:pPr>
      <w:r>
        <w:rPr>
          <w:rStyle w:val="Internetverknpfung"/>
          <w:color w:val="000000"/>
          <w:u w:val="none"/>
        </w:rPr>
        <w:t>Ganzheitliche Modellierung des Energieverbrauchs</w:t>
      </w:r>
    </w:p>
    <w:p>
      <w:pPr>
        <w:pStyle w:val="Normal"/>
        <w:bidi w:val="0"/>
        <w:jc w:val="left"/>
        <w:rPr/>
      </w:pPr>
      <w:r>
        <w:rPr>
          <w:rStyle w:val="Internetverknpfung"/>
        </w:rPr>
        <w:t>https://www.sciencedirect.com/science/article/pii/S0360544220313487</w:t>
      </w:r>
    </w:p>
    <w:p>
      <w:pPr>
        <w:pStyle w:val="Normal"/>
        <w:bidi w:val="0"/>
        <w:jc w:val="left"/>
        <w:rPr/>
      </w:pPr>
      <w:r>
        <w:rPr>
          <w:rStyle w:val="Internetverknpfung"/>
          <w:color w:val="000000"/>
          <w:u w:val="none"/>
        </w:rPr>
        <w:t>(Extrem gute Quelle, reine Simulation in Dymola)</w:t>
      </w:r>
    </w:p>
    <w:p>
      <w:pPr>
        <w:pStyle w:val="Normal"/>
        <w:bidi w:val="0"/>
        <w:jc w:val="left"/>
        <w:rPr>
          <w:rStyle w:val="Internetverknpfung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bidi w:val="0"/>
        <w:jc w:val="left"/>
        <w:rPr>
          <w:rStyle w:val="Internetverknpfung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90920"/>
            <wp:effectExtent l="0" t="0" r="0" b="0"/>
            <wp:wrapTopAndBottom/>
            <wp:docPr id="5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3"/>
        <w:numPr>
          <w:ilvl w:val="2"/>
          <w:numId w:val="1"/>
        </w:numPr>
        <w:rPr/>
      </w:pPr>
      <w:r>
        <w:rPr>
          <w:rStyle w:val="Internetverknpfung"/>
          <w:color w:val="000000"/>
          <w:u w:val="none"/>
        </w:rPr>
        <w:t>Komplett andere Ergebnisse</w:t>
      </w:r>
    </w:p>
    <w:p>
      <w:pPr>
        <w:pStyle w:val="Normal"/>
        <w:bidi w:val="0"/>
        <w:jc w:val="left"/>
        <w:rPr/>
      </w:pPr>
      <w:r>
        <w:rPr>
          <w:rStyle w:val="Internetverknpfung"/>
        </w:rPr>
        <w:t>https://www.mdpi.com/1996-1073/14/24/8346</w:t>
      </w:r>
    </w:p>
    <w:p>
      <w:pPr>
        <w:pStyle w:val="Normal"/>
        <w:bidi w:val="0"/>
        <w:jc w:val="left"/>
        <w:rPr>
          <w:rStyle w:val="Internetverknpfung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verknpfung"/>
          <w:color w:val="000000"/>
          <w:u w:val="none"/>
        </w:rPr>
        <w:t>Kein Anstieg des Verbrauchs bei hohen Temperaturen &amp; kaum Unterschied zwischen Winter und S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1253490</wp:posOffset>
            </wp:positionH>
            <wp:positionV relativeFrom="paragraph">
              <wp:posOffset>361950</wp:posOffset>
            </wp:positionV>
            <wp:extent cx="4051935" cy="2006600"/>
            <wp:effectExtent l="0" t="0" r="0" b="0"/>
            <wp:wrapTopAndBottom/>
            <wp:docPr id="6" name="Bild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93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rnetverknpfung"/>
          <w:color w:val="000000"/>
          <w:u w:val="none"/>
        </w:rPr>
        <w:t>ommer (Auswertung von Realdaten)</w:t>
      </w:r>
    </w:p>
    <w:p>
      <w:pPr>
        <w:pStyle w:val="Normal"/>
        <w:bidi w:val="0"/>
        <w:jc w:val="left"/>
        <w:rPr>
          <w:rStyle w:val="Internetverknpfung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Berschrift3"/>
        <w:numPr>
          <w:ilvl w:val="2"/>
          <w:numId w:val="1"/>
        </w:numPr>
        <w:rPr/>
      </w:pPr>
      <w:r>
        <w:rPr/>
        <w:t>Verbrauch durch vorausschauendes Fahren &amp; Design</w:t>
      </w:r>
    </w:p>
    <w:p>
      <w:pPr>
        <w:pStyle w:val="Normal"/>
        <w:bidi w:val="0"/>
        <w:jc w:val="left"/>
        <w:rPr/>
      </w:pPr>
      <w:r>
        <w:rPr>
          <w:rStyle w:val="Internetverknpfung"/>
        </w:rPr>
        <w:t>https://ieeexplore.ieee.org/stamp/stamp.jsp?tp=&amp;arnumber=8809277</w:t>
      </w:r>
    </w:p>
    <w:p>
      <w:pPr>
        <w:pStyle w:val="Normal"/>
        <w:bidi w:val="0"/>
        <w:jc w:val="left"/>
        <w:rPr>
          <w:rStyle w:val="Internetverknpfung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verknpfung"/>
          <w:color w:val="000000"/>
          <w:u w:val="none"/>
        </w:rPr>
        <w:t>Selbst entwickeltes Simulink Modell (gut beschrieben). Variable Design Choices: aluminum chassis, low-drag body, class C tires, and heat pump. 10 % Einsparung durch vorausschauendes Fahren. Einsparung durch Wärmepumpe 13%. Alle Faktoren zusammen können 30-40% Einsparungen bringen.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erschrift3"/>
        <w:numPr>
          <w:ilvl w:val="2"/>
          <w:numId w:val="1"/>
        </w:numPr>
        <w:rPr/>
      </w:pPr>
      <w:r>
        <w:rPr/>
        <w:t>Real-time Energievorhersage mit Hilfe von Machine Learning</w:t>
      </w:r>
    </w:p>
    <w:p>
      <w:pPr>
        <w:pStyle w:val="Normal"/>
        <w:bidi w:val="0"/>
        <w:jc w:val="left"/>
        <w:rPr/>
      </w:pPr>
      <w:r>
        <w:rPr>
          <w:rStyle w:val="Internetverknpfung"/>
        </w:rPr>
        <w:t>https://www.sciencedirect.com/science/article/pii/S1361920921002674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Nur moderate Genauigkeit erreicht (basierend auf Realdaten)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erschrift3"/>
        <w:numPr>
          <w:ilvl w:val="2"/>
          <w:numId w:val="1"/>
        </w:numPr>
        <w:rPr/>
      </w:pPr>
      <w:r>
        <w:rPr/>
        <w:t>Übersicht über mögliche Ansätze und Einflussfaktoren</w:t>
      </w:r>
    </w:p>
    <w:p>
      <w:pPr>
        <w:pStyle w:val="Normal"/>
        <w:bidi w:val="0"/>
        <w:jc w:val="left"/>
        <w:rPr/>
      </w:pPr>
      <w:r>
        <w:rPr>
          <w:rStyle w:val="Internetverknpfung"/>
        </w:rPr>
        <w:t>https://www.researchgate.net/publication/375480028_Energy_Consumption_of_Battery-_Electric_Buses_Review_of_Influential_Parameters_and_Modelling_Approaches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erschrift3"/>
        <w:numPr>
          <w:ilvl w:val="2"/>
          <w:numId w:val="1"/>
        </w:numPr>
        <w:rPr/>
      </w:pPr>
      <w:r>
        <w:rPr/>
        <w:t>Mögliche Datenquellen</w:t>
      </w:r>
    </w:p>
    <w:p>
      <w:pPr>
        <w:pStyle w:val="Textkrper"/>
        <w:bidi w:val="0"/>
        <w:jc w:val="left"/>
        <w:rPr/>
      </w:pPr>
      <w:r>
        <w:fldChar w:fldCharType="begin"/>
      </w:r>
      <w:r>
        <w:rPr>
          <w:rStyle w:val="Internetverknpfung"/>
        </w:rPr>
        <w:instrText xml:space="preserve"> HYPERLINK "https://info.chargepoint.com/ebus-performance-report-22.html" \l "mymarketoform"</w:instrText>
      </w:r>
      <w:r>
        <w:rPr>
          <w:rStyle w:val="Internetverknpfung"/>
        </w:rPr>
        <w:fldChar w:fldCharType="separate"/>
      </w:r>
      <w:r>
        <w:rPr>
          <w:rStyle w:val="Internetverknpfung"/>
        </w:rPr>
        <w:t>https://info.chargepoint.com/ebus-performance-report-22.html#mymarketoform</w:t>
      </w:r>
      <w:r>
        <w:rPr>
          <w:rStyle w:val="Internetverknpfung"/>
        </w:rPr>
        <w:fldChar w:fldCharType="end"/>
      </w:r>
    </w:p>
    <w:p>
      <w:pPr>
        <w:pStyle w:val="Textkrper"/>
        <w:bidi w:val="0"/>
        <w:jc w:val="left"/>
        <w:rPr/>
      </w:pPr>
      <w:r>
        <w:rPr>
          <w:rStyle w:val="Internetverknpfung"/>
        </w:rPr>
        <w:t>https://info.chargepoint.com/ebus-energy-distribution-report.html</w:t>
      </w:r>
    </w:p>
    <w:p>
      <w:pPr>
        <w:pStyle w:val="Textkrper"/>
        <w:bidi w:val="0"/>
        <w:spacing w:before="0" w:after="140"/>
        <w:jc w:val="left"/>
        <w:rPr/>
      </w:pPr>
      <w:r>
        <w:rPr/>
      </w:r>
    </w:p>
    <w:p>
      <w:pPr>
        <w:pStyle w:val="Berschrift3"/>
        <w:numPr>
          <w:ilvl w:val="2"/>
          <w:numId w:val="1"/>
        </w:numPr>
        <w:spacing w:before="140" w:after="120"/>
        <w:rPr/>
      </w:pPr>
      <w:r>
        <w:rPr/>
        <w:t>Modellierung des Verbrauchs anhand von Realdaten</w:t>
      </w:r>
    </w:p>
    <w:p>
      <w:pPr>
        <w:pStyle w:val="Textkrper"/>
        <w:bidi w:val="0"/>
        <w:spacing w:before="0" w:after="140"/>
        <w:jc w:val="left"/>
        <w:rPr/>
      </w:pPr>
      <w:hyperlink r:id="rId10">
        <w:r>
          <w:rPr>
            <w:rStyle w:val="Internetverknpfung"/>
          </w:rPr>
          <w:t>https://www.sciencedirect.com/science/article/pii/S2772424722000191</w:t>
        </w:r>
      </w:hyperlink>
    </w:p>
    <w:p>
      <w:pPr>
        <w:pStyle w:val="Textkrper"/>
        <w:bidi w:val="0"/>
        <w:spacing w:before="0" w:after="140"/>
        <w:jc w:val="left"/>
        <w:rPr/>
      </w:pPr>
      <w:r>
        <w:rPr>
          <w:rStyle w:val="Internetverknpfung"/>
          <w:color w:val="000000"/>
          <w:u w:val="none"/>
        </w:rPr>
        <w:t xml:space="preserve">Implementierung des Modells in Desmos: </w:t>
      </w:r>
      <w:hyperlink r:id="rId12">
        <w:r>
          <w:rPr>
            <w:rStyle w:val="Internetverknpfung"/>
          </w:rPr>
          <w:t>https://www.desmos.com/calculator/nuk95kz6at</w:t>
        </w:r>
      </w:hyperlink>
    </w:p>
    <w:p>
      <w:pPr>
        <w:pStyle w:val="Textkrper"/>
        <w:bidi w:val="0"/>
        <w:spacing w:before="0" w:after="140"/>
        <w:jc w:val="left"/>
        <w:rPr>
          <w:rStyle w:val="Internetverknpfung"/>
        </w:rPr>
      </w:pPr>
      <w:r>
        <w:rPr/>
      </w:r>
    </w:p>
    <w:p>
      <w:pPr>
        <w:pStyle w:val="Textkrper"/>
        <w:bidi w:val="0"/>
        <w:spacing w:before="0" w:after="140"/>
        <w:jc w:val="left"/>
        <w:rPr/>
      </w:pPr>
      <w:r>
        <w:rPr>
          <w:rStyle w:val="Internetverknpfung"/>
        </w:rPr>
        <w:t>https://www.mdpi.com/1996-1073/14/10/2824</w:t>
      </w:r>
    </w:p>
    <w:p>
      <w:pPr>
        <w:pStyle w:val="Textkrper"/>
        <w:bidi w:val="0"/>
        <w:spacing w:before="0" w:after="140"/>
        <w:jc w:val="left"/>
        <w:rPr/>
      </w:pPr>
      <w:r>
        <w:rPr>
          <w:rStyle w:val="Internetverknpfung"/>
        </w:rPr>
        <w:t>https://www.sciencedirect.com/science/article/pii/S1361920921001085?via%3Dihub</w:t>
      </w:r>
    </w:p>
    <w:p>
      <w:pPr>
        <w:pStyle w:val="Textkrper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Berschrift2">
    <w:name w:val="Heading 2"/>
    <w:basedOn w:val="Berschrift"/>
    <w:next w:val="Textkrper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next w:val="Textkrper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verknpfung">
    <w:name w:val="Internetverknüpfung"/>
    <w:rPr>
      <w:color w:val="000080"/>
      <w:u w:val="single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mdpi.com/2032-6653/14/5/126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s://www.sciencedirect.com/science/article/pii/S2772424722000191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www.desmos.com/calculator/nuk95kz6at" TargetMode="External"/><Relationship Id="rId12" Type="http://schemas.openxmlformats.org/officeDocument/2006/relationships/hyperlink" Target="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</TotalTime>
  <Application>LibreOffice/7.3.7.2$Linux_X86_64 LibreOffice_project/30$Build-2</Application>
  <AppVersion>15.0000</AppVersion>
  <Pages>4</Pages>
  <Words>201</Words>
  <Characters>2277</Characters>
  <CharactersWithSpaces>2444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2024-05-08T15:08:46Z</dcterms:created>
  <dc:creator/>
  <dc:description/>
  <dc:language>de-DE</dc:language>
  <cp:lastModifiedBy/>
  <dcterms:modified xsi:type="dcterms:W3CDTF">2024-05-15T15:22:53Z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