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995363" cy="112070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1120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213qlgw4cxs0" w:id="0"/>
      <w:bookmarkEnd w:id="0"/>
      <w:r w:rsidDel="00000000" w:rsidR="00000000" w:rsidRPr="00000000">
        <w:rPr>
          <w:rtl w:val="0"/>
        </w:rPr>
        <w:t xml:space="preserve">945 Spannwood Rd.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zfz0rf4wh9ov" w:id="1"/>
      <w:bookmarkEnd w:id="1"/>
      <w:r w:rsidDel="00000000" w:rsidR="00000000" w:rsidRPr="00000000">
        <w:rPr>
          <w:rtl w:val="0"/>
        </w:rPr>
        <w:t xml:space="preserve">Indianapolis, IN 46228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4a86e8"/>
          <w:rtl w:val="0"/>
        </w:rPr>
        <w:t xml:space="preserve">(317) 987 - 8869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4a86e8"/>
          <w:rtl w:val="0"/>
        </w:rPr>
        <w:t xml:space="preserve">mikemckenzie987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Michael McKenzie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/>
      </w:pPr>
      <w:bookmarkStart w:colFirst="0" w:colLast="0" w:name="_kwsyc5wl8bz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v4y24n5x5mx3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FRONT-END: </w:t>
        <w:tab/>
        <w:t xml:space="preserve">HTML/CSS | Javascript | React-Redux | Semantic UI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BACK-END:</w:t>
        <w:tab/>
        <w:t xml:space="preserve">Express | Node.JS | Python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DEV-OPS:</w:t>
        <w:tab/>
        <w:t xml:space="preserve">Github | Heroku | Agile | MLab |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/>
      </w:pPr>
      <w:bookmarkStart w:colFirst="0" w:colLast="0" w:name="_rlsx4o5b4mp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7m93jtdfd3se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9"/>
      <w:bookmarkEnd w:id="9"/>
      <w:r w:rsidDel="00000000" w:rsidR="00000000" w:rsidRPr="00000000">
        <w:rPr>
          <w:color w:val="4a86e8"/>
          <w:rtl w:val="0"/>
        </w:rPr>
        <w:t xml:space="preserve">Kenzie Academy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Software Engineer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July 2018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front-end focused projects using React-Redux with MongoDB, an AWS bucket for photo storage, with an Express backend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rtl w:val="0"/>
        </w:rPr>
        <w:t xml:space="preserve"> CSS flexbox model to design desktop and mobile friendly applications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object-oriented programming; developing, testing and debugging code; designing interfaces; and building efficient algorithmic business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management: PIP, homebrew, NPM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Capstone project, QA tester: created tickets breaking down tasks into manageable assignments, weekly sprints, and hosted daily standup meetings employing the Agile Product Development Process to meet deadlines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test harness frameworks and used performance profiling tools to monitor program efficiency under varying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mcw6bs2hzf2o" w:id="10"/>
      <w:bookmarkEnd w:id="10"/>
      <w:r w:rsidDel="00000000" w:rsidR="00000000" w:rsidRPr="00000000">
        <w:rPr>
          <w:color w:val="4a86e8"/>
          <w:rtl w:val="0"/>
        </w:rPr>
        <w:t xml:space="preserve">Apple Inc. (Powered by Kelly Services)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Technical Support Advisor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Nov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before="0" w:lineRule="auto"/>
        <w:ind w:left="720" w:hanging="360"/>
        <w:rPr>
          <w:color w:val="656565"/>
          <w:highlight w:val="white"/>
          <w:u w:val="none"/>
        </w:rPr>
      </w:pPr>
      <w:r w:rsidDel="00000000" w:rsidR="00000000" w:rsidRPr="00000000">
        <w:rPr>
          <w:color w:val="656565"/>
          <w:highlight w:val="white"/>
          <w:rtl w:val="0"/>
        </w:rPr>
        <w:t xml:space="preserve">Diagnosing and solving technical questions through a series of troubleshooting activities while adapting to the customer’s level of technical understanding.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before="0" w:lineRule="auto"/>
        <w:ind w:left="720" w:hanging="360"/>
        <w:rPr>
          <w:color w:val="656565"/>
          <w:highlight w:val="white"/>
          <w:u w:val="none"/>
        </w:rPr>
      </w:pPr>
      <w:r w:rsidDel="00000000" w:rsidR="00000000" w:rsidRPr="00000000">
        <w:rPr>
          <w:color w:val="656565"/>
          <w:highlight w:val="white"/>
          <w:rtl w:val="0"/>
        </w:rPr>
        <w:t xml:space="preserve">Handling a high volume of calls, completing tasks on-time, while consistently providing quality resolutions</w:t>
      </w:r>
    </w:p>
    <w:p w:rsidR="00000000" w:rsidDel="00000000" w:rsidP="00000000" w:rsidRDefault="00000000" w:rsidRPr="00000000" w14:paraId="0000001A">
      <w:pPr>
        <w:pStyle w:val="Heading1"/>
        <w:widowControl w:val="0"/>
        <w:spacing w:before="0" w:line="240" w:lineRule="auto"/>
        <w:rPr>
          <w:color w:val="4a86e8"/>
        </w:rPr>
      </w:pPr>
      <w:bookmarkStart w:colFirst="0" w:colLast="0" w:name="_c6rmf0a7xhs" w:id="11"/>
      <w:bookmarkEnd w:id="1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e0ahxmp69k2w" w:id="12"/>
      <w:bookmarkEnd w:id="12"/>
      <w:r w:rsidDel="00000000" w:rsidR="00000000" w:rsidRPr="00000000">
        <w:rPr>
          <w:color w:val="4a86e8"/>
          <w:rtl w:val="0"/>
        </w:rPr>
        <w:t xml:space="preserve">Indiana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Bachelors of Science in Public Affairs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 2016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School of Public and Environmental Affairs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Major: Environmental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Minor: Information Systems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ikemckenzie987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