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7365D"/>
          <w:sz w:val="52"/>
        </w:rPr>
        <w:t>FACE RECOGNITION SYSTEM</w:t>
      </w:r>
    </w:p>
    <w:p>
      <w:pPr>
        <w:jc w:val="center"/>
      </w:pPr>
      <w:r>
        <w:rPr>
          <w:rFonts w:ascii="Aptos Display" w:hAnsi="Aptos Display"/>
          <w:color w:val="2F5597"/>
          <w:sz w:val="36"/>
        </w:rPr>
        <w:t>Technical Documentation</w:t>
      </w:r>
    </w:p>
    <w:p>
      <w:pPr>
        <w:spacing w:before="400"/>
        <w:jc w:val="center"/>
      </w:pPr>
      <w:r>
        <w:rPr>
          <w:rFonts w:ascii="Aptos" w:hAnsi="Aptos"/>
          <w:color w:val="595959"/>
          <w:sz w:val="22"/>
        </w:rPr>
        <w:t>Prepared for the Face Registration / Face Recognition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Document Type</w:t>
            </w:r>
          </w:p>
        </w:tc>
        <w:tc>
          <w:tcPr>
            <w:tcW w:type="dxa" w:w="633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Technical Document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Project Area</w:t>
            </w:r>
          </w:p>
        </w:tc>
        <w:tc>
          <w:tcPr>
            <w:tcW w:type="dxa" w:w="633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Registration, Face Detection, Face Recognition</w:t>
            </w:r>
          </w:p>
        </w:tc>
      </w:tr>
      <w:tr>
        <w:tc>
          <w:tcPr>
            <w:tcW w:type="dxa" w:w="28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633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Prepared Date</w:t>
            </w:r>
          </w:p>
        </w:tc>
        <w:tc>
          <w:tcPr>
            <w:tcW w:type="dxa" w:w="633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27 May 2026</w:t>
            </w:r>
          </w:p>
        </w:tc>
      </w:tr>
      <w:tr>
        <w:tc>
          <w:tcPr>
            <w:tcW w:type="dxa" w:w="28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633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Draft for Review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Table of Contents</w:t>
      </w:r>
    </w:p>
    <w:p>
      <w:pPr>
        <w:spacing w:after="60"/>
        <w:ind w:left="216"/>
      </w:pPr>
      <w:r>
        <w:rPr>
          <w:rFonts w:ascii="Aptos" w:hAnsi="Aptos"/>
        </w:rPr>
        <w:t>1. Document Purpose and Scope</w:t>
      </w:r>
    </w:p>
    <w:p>
      <w:pPr>
        <w:spacing w:after="60"/>
        <w:ind w:left="216"/>
      </w:pPr>
      <w:r>
        <w:rPr>
          <w:rFonts w:ascii="Aptos" w:hAnsi="Aptos"/>
        </w:rPr>
        <w:t>2. System Overview</w:t>
      </w:r>
    </w:p>
    <w:p>
      <w:pPr>
        <w:spacing w:after="60"/>
        <w:ind w:left="216"/>
      </w:pPr>
      <w:r>
        <w:rPr>
          <w:rFonts w:ascii="Aptos" w:hAnsi="Aptos"/>
        </w:rPr>
        <w:t>3. Functional Requirements</w:t>
      </w:r>
    </w:p>
    <w:p>
      <w:pPr>
        <w:spacing w:after="60"/>
        <w:ind w:left="216"/>
      </w:pPr>
      <w:r>
        <w:rPr>
          <w:rFonts w:ascii="Aptos" w:hAnsi="Aptos"/>
        </w:rPr>
        <w:t>4. Architecture and Components</w:t>
      </w:r>
    </w:p>
    <w:p>
      <w:pPr>
        <w:spacing w:after="60"/>
        <w:ind w:left="216"/>
      </w:pPr>
      <w:r>
        <w:rPr>
          <w:rFonts w:ascii="Aptos" w:hAnsi="Aptos"/>
        </w:rPr>
        <w:t>5. Data Flow and Processing Pipeline</w:t>
      </w:r>
    </w:p>
    <w:p>
      <w:pPr>
        <w:spacing w:after="60"/>
        <w:ind w:left="216"/>
      </w:pPr>
      <w:r>
        <w:rPr>
          <w:rFonts w:ascii="Aptos" w:hAnsi="Aptos"/>
        </w:rPr>
        <w:t>6. Database and Storage Design</w:t>
      </w:r>
    </w:p>
    <w:p>
      <w:pPr>
        <w:spacing w:after="60"/>
        <w:ind w:left="216"/>
      </w:pPr>
      <w:r>
        <w:rPr>
          <w:rFonts w:ascii="Aptos" w:hAnsi="Aptos"/>
        </w:rPr>
        <w:t>7. API and Integration Design</w:t>
      </w:r>
    </w:p>
    <w:p>
      <w:pPr>
        <w:spacing w:after="60"/>
        <w:ind w:left="216"/>
      </w:pPr>
      <w:r>
        <w:rPr>
          <w:rFonts w:ascii="Aptos" w:hAnsi="Aptos"/>
        </w:rPr>
        <w:t>8. Security, Privacy, and Compliance</w:t>
      </w:r>
    </w:p>
    <w:p>
      <w:pPr>
        <w:spacing w:after="60"/>
        <w:ind w:left="216"/>
      </w:pPr>
      <w:r>
        <w:rPr>
          <w:rFonts w:ascii="Aptos" w:hAnsi="Aptos"/>
        </w:rPr>
        <w:t>9. Model and Recognition Logic</w:t>
      </w:r>
    </w:p>
    <w:p>
      <w:pPr>
        <w:spacing w:after="60"/>
        <w:ind w:left="216"/>
      </w:pPr>
      <w:r>
        <w:rPr>
          <w:rFonts w:ascii="Aptos" w:hAnsi="Aptos"/>
        </w:rPr>
        <w:t>10. Testing Strategy</w:t>
      </w:r>
    </w:p>
    <w:p>
      <w:pPr>
        <w:spacing w:after="60"/>
        <w:ind w:left="216"/>
      </w:pPr>
      <w:r>
        <w:rPr>
          <w:rFonts w:ascii="Aptos" w:hAnsi="Aptos"/>
        </w:rPr>
        <w:t>11. Deployment and Operations</w:t>
      </w:r>
    </w:p>
    <w:p>
      <w:pPr>
        <w:spacing w:after="60"/>
        <w:ind w:left="216"/>
      </w:pPr>
      <w:r>
        <w:rPr>
          <w:rFonts w:ascii="Aptos" w:hAnsi="Aptos"/>
        </w:rPr>
        <w:t>12. Maintenance and Future Enhancements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Document Purpose and Scope</w:t>
      </w:r>
    </w:p>
    <w:p>
      <w:r>
        <w:rPr>
          <w:rFonts w:ascii="Aptos" w:hAnsi="Aptos"/>
        </w:rPr>
        <w:t>This document describes the technical design, expected behavior, core modules, data handling approach, security controls, testing plan, and deployment considerations for a Face Recognition System. It is intended for developers, project reviewers, maintainers, and technical stakeholders who need a clear understanding of how the system should be structured and operated.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20"/>
              </w:rPr>
              <w:t>Scope note</w:t>
            </w:r>
          </w:p>
          <w:p>
            <w:pPr>
              <w:pStyle w:val="SmallNote"/>
            </w:pPr>
            <w:r>
              <w:rPr>
                <w:rFonts w:ascii="Aptos" w:hAnsi="Aptos"/>
              </w:rPr>
              <w:t>The document is written as a project-level technical reference. It does not modify source code and can be adapted to match the exact libraries, database, and hosting environment used by the implementation.</w:t>
            </w:r>
          </w:p>
        </w:tc>
      </w:tr>
    </w:tbl>
    <w:p>
      <w:pPr>
        <w:pStyle w:val="DocCaption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624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Included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registration</w:t>
            </w:r>
          </w:p>
        </w:tc>
        <w:tc>
          <w:tcPr>
            <w:tcW w:type="dxa" w:w="662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Capture or upload face images, validate quality, extract embeddings, and store identity metadata.</w:t>
            </w:r>
          </w:p>
        </w:tc>
      </w:tr>
      <w:tr>
        <w:tc>
          <w:tcPr>
            <w:tcW w:type="dxa" w:w="28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recognition</w:t>
            </w:r>
          </w:p>
        </w:tc>
        <w:tc>
          <w:tcPr>
            <w:tcW w:type="dxa" w:w="662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Detect faces from input frames or images, generate embeddings, and compare against enrolled users.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Administration</w:t>
            </w:r>
          </w:p>
        </w:tc>
        <w:tc>
          <w:tcPr>
            <w:tcW w:type="dxa" w:w="662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Manage registered users, monitor recognition results, review logs, and handle exceptions.</w:t>
            </w:r>
          </w:p>
        </w:tc>
      </w:tr>
      <w:tr>
        <w:tc>
          <w:tcPr>
            <w:tcW w:type="dxa" w:w="28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Operations</w:t>
            </w:r>
          </w:p>
        </w:tc>
        <w:tc>
          <w:tcPr>
            <w:tcW w:type="dxa" w:w="662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Deployment, backup, monitoring, security, and maintenance practices.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2. System Overview</w:t>
      </w:r>
    </w:p>
    <w:p>
      <w:r>
        <w:rPr>
          <w:rFonts w:ascii="Aptos" w:hAnsi="Aptos"/>
        </w:rPr>
        <w:t>The Face Recognition System identifies or verifies a person by comparing a detected face against previously registered facial templates. The application typically contains a capture interface, preprocessing pipeline, recognition engine, application server, storage layer, and administrative dashboard.</w:t>
      </w:r>
    </w:p>
    <w:p>
      <w:pPr>
        <w:pStyle w:val="ListBullet"/>
        <w:spacing w:after="60"/>
      </w:pPr>
      <w:r>
        <w:rPr>
          <w:rFonts w:ascii="Aptos" w:hAnsi="Aptos"/>
        </w:rPr>
        <w:t>Registration converts approved face images into numerical face embeddings linked to a user record.</w:t>
      </w:r>
    </w:p>
    <w:p>
      <w:pPr>
        <w:pStyle w:val="ListBullet"/>
        <w:spacing w:after="60"/>
      </w:pPr>
      <w:r>
        <w:rPr>
          <w:rFonts w:ascii="Aptos" w:hAnsi="Aptos"/>
        </w:rPr>
        <w:t>Recognition compares a new face embedding against stored embeddings and returns the closest valid match.</w:t>
      </w:r>
    </w:p>
    <w:p>
      <w:pPr>
        <w:pStyle w:val="ListBullet"/>
        <w:spacing w:after="60"/>
      </w:pPr>
      <w:r>
        <w:rPr>
          <w:rFonts w:ascii="Aptos" w:hAnsi="Aptos"/>
        </w:rPr>
        <w:t>Liveness, image quality, and threshold rules reduce false matches and unreliable recognition attempts.</w:t>
      </w:r>
    </w:p>
    <w:p>
      <w:pPr>
        <w:pStyle w:val="ListBullet"/>
        <w:spacing w:after="60"/>
      </w:pPr>
      <w:r>
        <w:rPr>
          <w:rFonts w:ascii="Aptos" w:hAnsi="Aptos"/>
        </w:rPr>
        <w:t>Audit logs support traceability for enrollment, recognition events, and administrative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User Role</w:t>
            </w:r>
          </w:p>
        </w:tc>
        <w:tc>
          <w:tcPr>
            <w:tcW w:type="dxa" w:w="705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Primary Responsibilities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End User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Presents face to camera or uploads image as part of a verification flow.</w:t>
            </w:r>
          </w:p>
        </w:tc>
      </w:tr>
      <w:tr>
        <w:tc>
          <w:tcPr>
            <w:tcW w:type="dxa" w:w="244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Administrator</w:t>
            </w:r>
          </w:p>
        </w:tc>
        <w:tc>
          <w:tcPr>
            <w:tcW w:type="dxa" w:w="705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Creates, reviews, updates, or disables registered identities.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Operator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Monitors recognition activity and handles failed or uncertain cases.</w:t>
            </w:r>
          </w:p>
        </w:tc>
      </w:tr>
      <w:tr>
        <w:tc>
          <w:tcPr>
            <w:tcW w:type="dxa" w:w="244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Developer</w:t>
            </w:r>
          </w:p>
        </w:tc>
        <w:tc>
          <w:tcPr>
            <w:tcW w:type="dxa" w:w="705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Maintains application services, model integration, APIs, and database schema.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80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669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FR-01</w:t>
            </w:r>
          </w:p>
        </w:tc>
        <w:tc>
          <w:tcPr>
            <w:tcW w:type="dxa" w:w="669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Capture or upload a face image for registration.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10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FR-02</w:t>
            </w:r>
          </w:p>
        </w:tc>
        <w:tc>
          <w:tcPr>
            <w:tcW w:type="dxa" w:w="669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Detect whether a valid face is present in the submitted image.</w:t>
            </w:r>
          </w:p>
        </w:tc>
        <w:tc>
          <w:tcPr>
            <w:tcW w:type="dxa" w:w="144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FR-03</w:t>
            </w:r>
          </w:p>
        </w:tc>
        <w:tc>
          <w:tcPr>
            <w:tcW w:type="dxa" w:w="669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Generate and store face embeddings for approved registrations.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10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FR-04</w:t>
            </w:r>
          </w:p>
        </w:tc>
        <w:tc>
          <w:tcPr>
            <w:tcW w:type="dxa" w:w="669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Match a live or uploaded face against registered identities.</w:t>
            </w:r>
          </w:p>
        </w:tc>
        <w:tc>
          <w:tcPr>
            <w:tcW w:type="dxa" w:w="144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FR-05</w:t>
            </w:r>
          </w:p>
        </w:tc>
        <w:tc>
          <w:tcPr>
            <w:tcW w:type="dxa" w:w="669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Return a recognition status such as matched, unknown, low confidence, or invalid image.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10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FR-06</w:t>
            </w:r>
          </w:p>
        </w:tc>
        <w:tc>
          <w:tcPr>
            <w:tcW w:type="dxa" w:w="669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Maintain audit logs for registration and recognition events.</w:t>
            </w:r>
          </w:p>
        </w:tc>
        <w:tc>
          <w:tcPr>
            <w:tcW w:type="dxa" w:w="144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FR-07</w:t>
            </w:r>
          </w:p>
        </w:tc>
        <w:tc>
          <w:tcPr>
            <w:tcW w:type="dxa" w:w="669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Provide administrative controls for user records and model thresholds.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</w:tbl>
    <w:p>
      <w:pPr>
        <w:pStyle w:val="DocCaption"/>
      </w:pPr>
    </w:p>
    <w:p>
      <w:pPr>
        <w:pStyle w:val="Heading2"/>
      </w:pPr>
      <w:r>
        <w:rPr>
          <w:rFonts w:ascii="Aptos" w:hAnsi="Aptos"/>
        </w:rP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72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72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Recognition should complete within an acceptable response time for the selected hardware and camera input.</w:t>
            </w:r>
          </w:p>
        </w:tc>
      </w:tr>
      <w:tr>
        <w:tc>
          <w:tcPr>
            <w:tcW w:type="dxa" w:w="223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Accuracy</w:t>
            </w:r>
          </w:p>
        </w:tc>
        <w:tc>
          <w:tcPr>
            <w:tcW w:type="dxa" w:w="727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Thresholds must balance false accept and false reject rates based on project risk.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Availability</w:t>
            </w:r>
          </w:p>
        </w:tc>
        <w:tc>
          <w:tcPr>
            <w:tcW w:type="dxa" w:w="72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Core services should restart gracefully and preserve stored enrollment data.</w:t>
            </w:r>
          </w:p>
        </w:tc>
      </w:tr>
      <w:tr>
        <w:tc>
          <w:tcPr>
            <w:tcW w:type="dxa" w:w="223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Security</w:t>
            </w:r>
          </w:p>
        </w:tc>
        <w:tc>
          <w:tcPr>
            <w:tcW w:type="dxa" w:w="727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Biometric data must be protected in storage, transit, and administrative access.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Maintainability</w:t>
            </w:r>
          </w:p>
        </w:tc>
        <w:tc>
          <w:tcPr>
            <w:tcW w:type="dxa" w:w="72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Configuration, model files, logs, and application code should have clear ownership.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4. Architecture and Components</w:t>
      </w:r>
    </w:p>
    <w:p>
      <w:r>
        <w:rPr>
          <w:rFonts w:ascii="Aptos" w:hAnsi="Aptos"/>
        </w:rPr>
        <w:t>A recommended architecture separates presentation, application logic, model inference, and data storage. This separation keeps recognition logic maintainable and allows the model layer to be improved without redesigning the whole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664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Client</w:t>
            </w:r>
          </w:p>
        </w:tc>
        <w:tc>
          <w:tcPr>
            <w:tcW w:type="dxa" w:w="266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Web / Desktop / Camera UI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Captures face image or video frames and displays registration or recognition status.</w:t>
            </w:r>
          </w:p>
        </w:tc>
      </w:tr>
      <w:tr>
        <w:tc>
          <w:tcPr>
            <w:tcW w:type="dxa" w:w="165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API</w:t>
            </w:r>
          </w:p>
        </w:tc>
        <w:tc>
          <w:tcPr>
            <w:tcW w:type="dxa" w:w="266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Application Service</w:t>
            </w:r>
          </w:p>
        </w:tc>
        <w:tc>
          <w:tcPr>
            <w:tcW w:type="dxa" w:w="518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Receives requests, validates inputs, applies business rules, and coordinates storage and inference.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AI</w:t>
            </w:r>
          </w:p>
        </w:tc>
        <w:tc>
          <w:tcPr>
            <w:tcW w:type="dxa" w:w="266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Detection and Embedding Engine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Locates faces, preprocesses images, and generates feature vectors.</w:t>
            </w:r>
          </w:p>
        </w:tc>
      </w:tr>
      <w:tr>
        <w:tc>
          <w:tcPr>
            <w:tcW w:type="dxa" w:w="165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Data</w:t>
            </w:r>
          </w:p>
        </w:tc>
        <w:tc>
          <w:tcPr>
            <w:tcW w:type="dxa" w:w="266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Database and File Storage</w:t>
            </w:r>
          </w:p>
        </w:tc>
        <w:tc>
          <w:tcPr>
            <w:tcW w:type="dxa" w:w="518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Stores user profile data, embeddings, images if retained, logs, and configuration.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  <w:tc>
          <w:tcPr>
            <w:tcW w:type="dxa" w:w="266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Management Dashboard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Supports enrollment review, identity updates, threshold management, and audit inspection.</w:t>
            </w:r>
          </w:p>
        </w:tc>
      </w:tr>
    </w:tbl>
    <w:p>
      <w:pPr>
        <w:pStyle w:val="DocCaption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EC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20"/>
              </w:rPr>
              <w:t>Architecture principle</w:t>
            </w:r>
          </w:p>
          <w:p>
            <w:pPr>
              <w:pStyle w:val="SmallNote"/>
            </w:pPr>
            <w:r>
              <w:rPr>
                <w:rFonts w:ascii="Aptos" w:hAnsi="Aptos"/>
              </w:rPr>
              <w:t>Keep biometric matching decisions explainable at the system level: store confidence score, configured threshold, timestamp, device or source, and final decision status for each recognition event.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5. Data Flow and Processing Pipeline</w:t>
      </w:r>
    </w:p>
    <w:p>
      <w:pPr>
        <w:pStyle w:val="Heading2"/>
      </w:pPr>
      <w:r>
        <w:rPr>
          <w:rFonts w:ascii="Aptos" w:hAnsi="Aptos"/>
        </w:rPr>
        <w:t>Registration Flow</w:t>
      </w:r>
    </w:p>
    <w:p>
      <w:pPr>
        <w:pStyle w:val="ListNumber"/>
        <w:spacing w:after="60"/>
      </w:pPr>
      <w:r>
        <w:rPr>
          <w:rFonts w:ascii="Aptos" w:hAnsi="Aptos"/>
        </w:rPr>
        <w:t>User details are submitted through the registration screen or administrative form.</w:t>
      </w:r>
    </w:p>
    <w:p>
      <w:pPr>
        <w:pStyle w:val="ListNumber"/>
        <w:spacing w:after="60"/>
      </w:pPr>
      <w:r>
        <w:rPr>
          <w:rFonts w:ascii="Aptos" w:hAnsi="Aptos"/>
        </w:rPr>
        <w:t>Image input is validated for file type, size, face count, brightness, blur, and pose quality.</w:t>
      </w:r>
    </w:p>
    <w:p>
      <w:pPr>
        <w:pStyle w:val="ListNumber"/>
        <w:spacing w:after="60"/>
      </w:pPr>
      <w:r>
        <w:rPr>
          <w:rFonts w:ascii="Aptos" w:hAnsi="Aptos"/>
        </w:rPr>
        <w:t>The detection module locates the face and crops or normalizes the face region.</w:t>
      </w:r>
    </w:p>
    <w:p>
      <w:pPr>
        <w:pStyle w:val="ListNumber"/>
        <w:spacing w:after="60"/>
      </w:pPr>
      <w:r>
        <w:rPr>
          <w:rFonts w:ascii="Aptos" w:hAnsi="Aptos"/>
        </w:rPr>
        <w:t>The embedding module converts the face into a numerical vector representation.</w:t>
      </w:r>
    </w:p>
    <w:p>
      <w:pPr>
        <w:pStyle w:val="ListNumber"/>
        <w:spacing w:after="60"/>
      </w:pPr>
      <w:r>
        <w:rPr>
          <w:rFonts w:ascii="Aptos" w:hAnsi="Aptos"/>
        </w:rPr>
        <w:t>The application checks for duplicate or highly similar registered identities.</w:t>
      </w:r>
    </w:p>
    <w:p>
      <w:pPr>
        <w:pStyle w:val="ListNumber"/>
        <w:spacing w:after="60"/>
      </w:pPr>
      <w:r>
        <w:rPr>
          <w:rFonts w:ascii="Aptos" w:hAnsi="Aptos"/>
        </w:rPr>
        <w:t>Approved profile metadata and embeddings are saved to storage.</w:t>
      </w:r>
    </w:p>
    <w:p>
      <w:pPr>
        <w:pStyle w:val="Heading2"/>
      </w:pPr>
      <w:r>
        <w:rPr>
          <w:rFonts w:ascii="Aptos" w:hAnsi="Aptos"/>
        </w:rPr>
        <w:t>Recognition Flow</w:t>
      </w:r>
    </w:p>
    <w:p>
      <w:pPr>
        <w:pStyle w:val="ListNumber"/>
        <w:spacing w:after="60"/>
      </w:pPr>
      <w:r>
        <w:rPr>
          <w:rFonts w:ascii="Aptos" w:hAnsi="Aptos"/>
        </w:rPr>
        <w:t>Camera frame or uploaded image is submitted for recognition.</w:t>
      </w:r>
    </w:p>
    <w:p>
      <w:pPr>
        <w:pStyle w:val="ListNumber"/>
        <w:spacing w:after="60"/>
      </w:pPr>
      <w:r>
        <w:rPr>
          <w:rFonts w:ascii="Aptos" w:hAnsi="Aptos"/>
        </w:rPr>
        <w:t>The face detector validates that exactly one usable face is available, unless multi-face mode is enabled.</w:t>
      </w:r>
    </w:p>
    <w:p>
      <w:pPr>
        <w:pStyle w:val="ListNumber"/>
        <w:spacing w:after="60"/>
      </w:pPr>
      <w:r>
        <w:rPr>
          <w:rFonts w:ascii="Aptos" w:hAnsi="Aptos"/>
        </w:rPr>
        <w:t>The embedding module generates a vector for the detected face.</w:t>
      </w:r>
    </w:p>
    <w:p>
      <w:pPr>
        <w:pStyle w:val="ListNumber"/>
        <w:spacing w:after="60"/>
      </w:pPr>
      <w:r>
        <w:rPr>
          <w:rFonts w:ascii="Aptos" w:hAnsi="Aptos"/>
        </w:rPr>
        <w:t>The matcher compares the vector with enrolled embeddings using cosine similarity or Euclidean distance.</w:t>
      </w:r>
    </w:p>
    <w:p>
      <w:pPr>
        <w:pStyle w:val="ListNumber"/>
        <w:spacing w:after="60"/>
      </w:pPr>
      <w:r>
        <w:rPr>
          <w:rFonts w:ascii="Aptos" w:hAnsi="Aptos"/>
        </w:rPr>
        <w:t>The system applies configured threshold rules and returns the recognition result.</w:t>
      </w:r>
    </w:p>
    <w:p>
      <w:pPr>
        <w:pStyle w:val="ListNumber"/>
        <w:spacing w:after="60"/>
      </w:pPr>
      <w:r>
        <w:rPr>
          <w:rFonts w:ascii="Aptos" w:hAnsi="Aptos"/>
        </w:rPr>
        <w:t>The event is logged with match status, score, timestamp, and request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12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944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Capture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Image or video frame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Raw input file/frame</w:t>
            </w:r>
          </w:p>
        </w:tc>
        <w:tc>
          <w:tcPr>
            <w:tcW w:type="dxa" w:w="38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Format, size, source, request authorization</w:t>
            </w:r>
          </w:p>
        </w:tc>
      </w:tr>
      <w:tr>
        <w:tc>
          <w:tcPr>
            <w:tcW w:type="dxa" w:w="151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Detect</w:t>
            </w:r>
          </w:p>
        </w:tc>
        <w:tc>
          <w:tcPr>
            <w:tcW w:type="dxa" w:w="194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Raw input</w:t>
            </w:r>
          </w:p>
        </w:tc>
        <w:tc>
          <w:tcPr>
            <w:tcW w:type="dxa" w:w="223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bounding box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count, minimum size, pose, blur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Preprocess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crop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Normalized face image</w:t>
            </w:r>
          </w:p>
        </w:tc>
        <w:tc>
          <w:tcPr>
            <w:tcW w:type="dxa" w:w="38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Alignment, color format, dimensions</w:t>
            </w:r>
          </w:p>
        </w:tc>
      </w:tr>
      <w:tr>
        <w:tc>
          <w:tcPr>
            <w:tcW w:type="dxa" w:w="151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Embed</w:t>
            </w:r>
          </w:p>
        </w:tc>
        <w:tc>
          <w:tcPr>
            <w:tcW w:type="dxa" w:w="194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Normalized face</w:t>
            </w:r>
          </w:p>
        </w:tc>
        <w:tc>
          <w:tcPr>
            <w:tcW w:type="dxa" w:w="223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vector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Model availability, vector dimension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Match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vector</w:t>
            </w:r>
          </w:p>
        </w:tc>
        <w:tc>
          <w:tcPr>
            <w:tcW w:type="dxa" w:w="223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Candidate identity and score</w:t>
            </w:r>
          </w:p>
        </w:tc>
        <w:tc>
          <w:tcPr>
            <w:tcW w:type="dxa" w:w="38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Threshold, duplicate handling, confidence rules</w:t>
            </w:r>
          </w:p>
        </w:tc>
      </w:tr>
      <w:tr>
        <w:tc>
          <w:tcPr>
            <w:tcW w:type="dxa" w:w="151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Persist</w:t>
            </w:r>
          </w:p>
        </w:tc>
        <w:tc>
          <w:tcPr>
            <w:tcW w:type="dxa" w:w="194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Decision event</w:t>
            </w:r>
          </w:p>
        </w:tc>
        <w:tc>
          <w:tcPr>
            <w:tcW w:type="dxa" w:w="223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Audit record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Required metadata and retention policy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6. Database and Storage Design</w:t>
      </w:r>
    </w:p>
    <w:p>
      <w:r>
        <w:rPr>
          <w:rFonts w:ascii="Aptos" w:hAnsi="Aptos"/>
        </w:rPr>
        <w:t>The storage model should separate personal profile information from biometric templates where possible. Access to embeddings and raw face images should be more restricted than access to ordinary profile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User</w:t>
            </w:r>
          </w:p>
        </w:tc>
        <w:tc>
          <w:tcPr>
            <w:tcW w:type="dxa" w:w="38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user_id, name, email_or_id, status, 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Stores the business identity linked to a registered face.</w:t>
            </w:r>
          </w:p>
        </w:tc>
      </w:tr>
      <w:tr>
        <w:tc>
          <w:tcPr>
            <w:tcW w:type="dxa" w:w="20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FaceTemplate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template_id, user_id, embedding, model_version, quality_score</w:t>
            </w:r>
          </w:p>
        </w:tc>
        <w:tc>
          <w:tcPr>
            <w:tcW w:type="dxa" w:w="367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Stores the numerical representation used for matching.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RecognitionEvent</w:t>
            </w:r>
          </w:p>
        </w:tc>
        <w:tc>
          <w:tcPr>
            <w:tcW w:type="dxa" w:w="38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event_id, user_id, score, threshold, status, timestamp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Maintains traceability for recognition attempts.</w:t>
            </w:r>
          </w:p>
        </w:tc>
      </w:tr>
      <w:tr>
        <w:tc>
          <w:tcPr>
            <w:tcW w:type="dxa" w:w="20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AdminAudit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audit_id, admin_id, action, target_id, timestamp</w:t>
            </w:r>
          </w:p>
        </w:tc>
        <w:tc>
          <w:tcPr>
            <w:tcW w:type="dxa" w:w="367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Records administrative changes and sensitive actions.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SystemConfig</w:t>
            </w:r>
          </w:p>
        </w:tc>
        <w:tc>
          <w:tcPr>
            <w:tcW w:type="dxa" w:w="38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key, value, updated_by, updated_at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Stores thresholds, retention settings, and feature flags.</w:t>
            </w:r>
          </w:p>
        </w:tc>
      </w:tr>
    </w:tbl>
    <w:p>
      <w:pPr>
        <w:pStyle w:val="DocCaption"/>
      </w:pPr>
    </w:p>
    <w:p>
      <w:pPr>
        <w:pStyle w:val="ListBullet"/>
        <w:spacing w:after="60"/>
      </w:pPr>
      <w:r>
        <w:rPr>
          <w:rFonts w:ascii="Aptos" w:hAnsi="Aptos"/>
        </w:rPr>
        <w:t>Store embeddings in a controlled table or encrypted object store depending on platform capability.</w:t>
      </w:r>
    </w:p>
    <w:p>
      <w:pPr>
        <w:pStyle w:val="ListBullet"/>
        <w:spacing w:after="60"/>
      </w:pPr>
      <w:r>
        <w:rPr>
          <w:rFonts w:ascii="Aptos" w:hAnsi="Aptos"/>
        </w:rPr>
        <w:t>Avoid storing raw face images unless there is a documented operational or legal need.</w:t>
      </w:r>
    </w:p>
    <w:p>
      <w:pPr>
        <w:pStyle w:val="ListBullet"/>
        <w:spacing w:after="60"/>
      </w:pPr>
      <w:r>
        <w:rPr>
          <w:rFonts w:ascii="Aptos" w:hAnsi="Aptos"/>
        </w:rPr>
        <w:t>If raw images are retained, define retention period, encryption method, and deletion workflow.</w:t>
      </w:r>
    </w:p>
    <w:p>
      <w:pPr>
        <w:pStyle w:val="ListBullet"/>
        <w:spacing w:after="60"/>
      </w:pPr>
      <w:r>
        <w:rPr>
          <w:rFonts w:ascii="Aptos" w:hAnsi="Aptos"/>
        </w:rPr>
        <w:t>Backups must protect biometric templates with the same level of access control as production storage.</w:t>
      </w:r>
    </w:p>
    <w:p>
      <w:pPr>
        <w:pStyle w:val="Heading1"/>
      </w:pPr>
      <w:r>
        <w:rPr>
          <w:rFonts w:ascii="Aptos" w:hAnsi="Aptos"/>
        </w:rPr>
        <w:t>7. API and Integration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/api/register</w:t>
            </w:r>
          </w:p>
        </w:tc>
        <w:tc>
          <w:tcPr>
            <w:tcW w:type="dxa" w:w="10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Create user registration and face template.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Requires authenticated admin or approved self-registration flow.</w:t>
            </w:r>
          </w:p>
        </w:tc>
      </w:tr>
      <w:tr>
        <w:tc>
          <w:tcPr>
            <w:tcW w:type="dxa" w:w="237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/api/recognize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16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Run recognition on submitted image/frame.</w:t>
            </w:r>
          </w:p>
        </w:tc>
        <w:tc>
          <w:tcPr>
            <w:tcW w:type="dxa" w:w="28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Returns match status, confidence score, and matched user when allowed.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/api/users/{id}</w:t>
            </w:r>
          </w:p>
        </w:tc>
        <w:tc>
          <w:tcPr>
            <w:tcW w:type="dxa" w:w="10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Retrieve user registration details.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Should hide or summarize biometric template data.</w:t>
            </w:r>
          </w:p>
        </w:tc>
      </w:tr>
      <w:tr>
        <w:tc>
          <w:tcPr>
            <w:tcW w:type="dxa" w:w="237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/api/users/{id}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316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Update user profile or registration status.</w:t>
            </w:r>
          </w:p>
        </w:tc>
        <w:tc>
          <w:tcPr>
            <w:tcW w:type="dxa" w:w="288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Audit every change.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/api/events</w:t>
            </w:r>
          </w:p>
        </w:tc>
        <w:tc>
          <w:tcPr>
            <w:tcW w:type="dxa" w:w="10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Search recognition and audit events.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Restrict to authorized roles.</w:t>
            </w:r>
          </w:p>
        </w:tc>
      </w:tr>
    </w:tbl>
    <w:p>
      <w:pPr>
        <w:pStyle w:val="DocCaption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20"/>
              </w:rPr>
              <w:t>API response guidance</w:t>
            </w:r>
          </w:p>
          <w:p>
            <w:pPr>
              <w:pStyle w:val="SmallNote"/>
            </w:pPr>
            <w:r>
              <w:rPr>
                <w:rFonts w:ascii="Aptos" w:hAnsi="Aptos"/>
              </w:rPr>
              <w:t>Recognition APIs should never expose raw embeddings in normal responses. Return business-safe fields such as status, confidence score, threshold, user identifier, and message.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8. Security, Privacy, and Compliance</w:t>
      </w:r>
    </w:p>
    <w:p>
      <w:r>
        <w:rPr>
          <w:rFonts w:ascii="Aptos" w:hAnsi="Aptos"/>
        </w:rPr>
        <w:t>Face data is sensitive biometric information. The system should use security controls appropriate for identity-related processing, including authentication, authorization, encryption, logging, and defined data retention.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Control Area</w:t>
            </w:r>
          </w:p>
        </w:tc>
        <w:tc>
          <w:tcPr>
            <w:tcW w:type="dxa" w:w="7128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Recommended Control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Require strong login for administrators and service accounts. Use session timeout and secure password policy.</w:t>
            </w:r>
          </w:p>
        </w:tc>
      </w:tr>
      <w:tr>
        <w:tc>
          <w:tcPr>
            <w:tcW w:type="dxa" w:w="237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Authorization</w:t>
            </w:r>
          </w:p>
        </w:tc>
        <w:tc>
          <w:tcPr>
            <w:tcW w:type="dxa" w:w="712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Apply role-based access control for enrollment, recognition logs, export, and deletion actions.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Encryption</w:t>
            </w:r>
          </w:p>
        </w:tc>
        <w:tc>
          <w:tcPr>
            <w:tcW w:type="dxa" w:w="712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Use HTTPS in transit and encryption at rest for databases, backups, and retained image files.</w:t>
            </w:r>
          </w:p>
        </w:tc>
      </w:tr>
      <w:tr>
        <w:tc>
          <w:tcPr>
            <w:tcW w:type="dxa" w:w="237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Data Minimization</w:t>
            </w:r>
          </w:p>
        </w:tc>
        <w:tc>
          <w:tcPr>
            <w:tcW w:type="dxa" w:w="712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Store only the face data required for the business purpose. Prefer embeddings over raw images.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Consent and Notice</w:t>
            </w:r>
          </w:p>
        </w:tc>
        <w:tc>
          <w:tcPr>
            <w:tcW w:type="dxa" w:w="712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Display or record consent where legally required before collecting biometric data.</w:t>
            </w:r>
          </w:p>
        </w:tc>
      </w:tr>
      <w:tr>
        <w:tc>
          <w:tcPr>
            <w:tcW w:type="dxa" w:w="237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Auditability</w:t>
            </w:r>
          </w:p>
        </w:tc>
        <w:tc>
          <w:tcPr>
            <w:tcW w:type="dxa" w:w="712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Log administrative access, enrollment changes, deletions, and recognition decisions.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Retention</w:t>
            </w:r>
          </w:p>
        </w:tc>
        <w:tc>
          <w:tcPr>
            <w:tcW w:type="dxa" w:w="712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Define retention rules for images, embeddings, and event logs. Provide deletion workflows.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9. Model and Recognition Logic</w:t>
      </w:r>
    </w:p>
    <w:p>
      <w:r>
        <w:rPr>
          <w:rFonts w:ascii="Aptos" w:hAnsi="Aptos"/>
        </w:rPr>
        <w:t>The recognition layer should be configurable and measurable. Model version, embedding dimension, similarity function, and threshold values should be documented because changes can alter recognition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Operational Guidance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Face Detector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Model or algorithm that locates faces in an image.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Validate performance under lighting, pose, and camera variations.</w:t>
            </w:r>
          </w:p>
        </w:tc>
      </w:tr>
      <w:tr>
        <w:tc>
          <w:tcPr>
            <w:tcW w:type="dxa" w:w="194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Embedding Model</w:t>
            </w:r>
          </w:p>
        </w:tc>
        <w:tc>
          <w:tcPr>
            <w:tcW w:type="dxa" w:w="367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Model that converts face images into vectors.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Record model version for every stored template.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Similarity Metric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Cosine similarity or Euclidean distance.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Use one metric consistently across enrollment and recognition.</w:t>
            </w:r>
          </w:p>
        </w:tc>
      </w:tr>
      <w:tr>
        <w:tc>
          <w:tcPr>
            <w:tcW w:type="dxa" w:w="194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Threshold</w:t>
            </w:r>
          </w:p>
        </w:tc>
        <w:tc>
          <w:tcPr>
            <w:tcW w:type="dxa" w:w="367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Minimum confidence or maximum distance required for a match.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Tune using project-specific validation data.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Liveness Check</w:t>
            </w:r>
          </w:p>
        </w:tc>
        <w:tc>
          <w:tcPr>
            <w:tcW w:type="dxa" w:w="367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Optional control to reduce spoofing using printed photos or screens.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Recommended for attendance, access, and identity verification use cases.</w:t>
            </w:r>
          </w:p>
        </w:tc>
      </w:tr>
    </w:tbl>
    <w:p>
      <w:pPr>
        <w:pStyle w:val="DocCaption"/>
      </w:pPr>
    </w:p>
    <w:p>
      <w:pPr>
        <w:pStyle w:val="ListBullet"/>
        <w:spacing w:after="60"/>
      </w:pPr>
      <w:r>
        <w:rPr>
          <w:rFonts w:ascii="Aptos" w:hAnsi="Aptos"/>
        </w:rPr>
        <w:t>Use a validation dataset that represents expected users, cameras, lighting, and environment.</w:t>
      </w:r>
    </w:p>
    <w:p>
      <w:pPr>
        <w:pStyle w:val="ListBullet"/>
        <w:spacing w:after="60"/>
      </w:pPr>
      <w:r>
        <w:rPr>
          <w:rFonts w:ascii="Aptos" w:hAnsi="Aptos"/>
        </w:rPr>
        <w:t>Track false accept rate and false reject rate before approving production thresholds.</w:t>
      </w:r>
    </w:p>
    <w:p>
      <w:pPr>
        <w:pStyle w:val="ListBullet"/>
        <w:spacing w:after="60"/>
      </w:pPr>
      <w:r>
        <w:rPr>
          <w:rFonts w:ascii="Aptos" w:hAnsi="Aptos"/>
        </w:rPr>
        <w:t>Re-enroll users when model versions change if embeddings are not backward compatible.</w:t>
      </w:r>
    </w:p>
    <w:p>
      <w:pPr>
        <w:pStyle w:val="ListBullet"/>
        <w:spacing w:after="60"/>
      </w:pPr>
      <w:r>
        <w:rPr>
          <w:rFonts w:ascii="Aptos" w:hAnsi="Aptos"/>
        </w:rPr>
        <w:t>Keep threshold changes controlled through configuration and administrative audit logs.</w:t>
      </w:r>
    </w:p>
    <w:p>
      <w:pPr>
        <w:pStyle w:val="Heading1"/>
      </w:pPr>
      <w:r>
        <w:rPr>
          <w:rFonts w:ascii="Aptos" w:hAnsi="Aptos"/>
        </w:rPr>
        <w:t>10.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2952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464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Example Checks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Unit Testing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Validate individual functions and modules.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Image validation, distance calculation, threshold decision, API payload validation.</w:t>
            </w:r>
          </w:p>
        </w:tc>
      </w:tr>
      <w:tr>
        <w:tc>
          <w:tcPr>
            <w:tcW w:type="dxa" w:w="208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Integration Testing</w:t>
            </w:r>
          </w:p>
        </w:tc>
        <w:tc>
          <w:tcPr>
            <w:tcW w:type="dxa" w:w="295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Confirm modules work together correctly.</w:t>
            </w:r>
          </w:p>
        </w:tc>
        <w:tc>
          <w:tcPr>
            <w:tcW w:type="dxa" w:w="446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Registration creates user and template; recognition creates event log.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Model Testing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Measure recognition quality.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Accuracy, false accept rate, false reject rate, lighting and pose sensitivity.</w:t>
            </w:r>
          </w:p>
        </w:tc>
      </w:tr>
      <w:tr>
        <w:tc>
          <w:tcPr>
            <w:tcW w:type="dxa" w:w="208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Security Testing</w:t>
            </w:r>
          </w:p>
        </w:tc>
        <w:tc>
          <w:tcPr>
            <w:tcW w:type="dxa" w:w="295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Protect sensitive operations.</w:t>
            </w:r>
          </w:p>
        </w:tc>
        <w:tc>
          <w:tcPr>
            <w:tcW w:type="dxa" w:w="446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Unauthorized enrollment, API access control, file upload validation.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Performance Testing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Confirm acceptable response time.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Concurrent recognition requests, camera frame rate, embedding generation time.</w:t>
            </w:r>
          </w:p>
        </w:tc>
      </w:tr>
      <w:tr>
        <w:tc>
          <w:tcPr>
            <w:tcW w:type="dxa" w:w="208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User Acceptance Testing</w:t>
            </w:r>
          </w:p>
        </w:tc>
        <w:tc>
          <w:tcPr>
            <w:tcW w:type="dxa" w:w="295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Validate workflow against real usage.</w:t>
            </w:r>
          </w:p>
        </w:tc>
        <w:tc>
          <w:tcPr>
            <w:tcW w:type="dxa" w:w="446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Admin registration, end-user recognition, failed match handling.</w:t>
            </w:r>
          </w:p>
        </w:tc>
      </w:tr>
    </w:tbl>
    <w:p>
      <w:pPr>
        <w:pStyle w:val="DocCaption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20"/>
              </w:rPr>
              <w:t>Acceptance baseline</w:t>
            </w:r>
          </w:p>
          <w:p>
            <w:pPr>
              <w:pStyle w:val="SmallNote"/>
            </w:pPr>
            <w:r>
              <w:rPr>
                <w:rFonts w:ascii="Aptos" w:hAnsi="Aptos"/>
              </w:rPr>
              <w:t>A release should not be accepted using accuracy alone. It should also pass privacy checks, audit logging checks, threshold review, and negative testing for invalid or spoofed inputs.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11. Deployment and Operations</w:t>
      </w:r>
    </w:p>
    <w:p>
      <w:r>
        <w:rPr>
          <w:rFonts w:ascii="Aptos" w:hAnsi="Aptos"/>
        </w:rPr>
        <w:t>Deployment should define how the application, model assets, configuration, database, camera input, and logs are packaged and monitored. GPU support may be useful for high-volume video processing, but many registration and low-volume verification workflows can run on CPU depending on model choice.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Operational Area</w:t>
            </w:r>
          </w:p>
        </w:tc>
        <w:tc>
          <w:tcPr>
            <w:tcW w:type="dxa" w:w="6984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Environment Configuration</w:t>
            </w:r>
          </w:p>
        </w:tc>
        <w:tc>
          <w:tcPr>
            <w:tcW w:type="dxa" w:w="698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Keep model paths, thresholds, database connections, and secret keys outside source code.</w:t>
            </w:r>
          </w:p>
        </w:tc>
      </w:tr>
      <w:tr>
        <w:tc>
          <w:tcPr>
            <w:tcW w:type="dxa" w:w="252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Model Assets</w:t>
            </w:r>
          </w:p>
        </w:tc>
        <w:tc>
          <w:tcPr>
            <w:tcW w:type="dxa" w:w="698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Version model files and verify checksums before deployment.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Logging</w:t>
            </w:r>
          </w:p>
        </w:tc>
        <w:tc>
          <w:tcPr>
            <w:tcW w:type="dxa" w:w="698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Use structured logs for request ID, status, latency, and error category. Avoid logging raw biometric data.</w:t>
            </w:r>
          </w:p>
        </w:tc>
      </w:tr>
      <w:tr>
        <w:tc>
          <w:tcPr>
            <w:tcW w:type="dxa" w:w="252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Monitoring</w:t>
            </w:r>
          </w:p>
        </w:tc>
        <w:tc>
          <w:tcPr>
            <w:tcW w:type="dxa" w:w="698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Track API health, recognition latency, failed detections, unknown rate, and storage growth.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Backup</w:t>
            </w:r>
          </w:p>
        </w:tc>
        <w:tc>
          <w:tcPr>
            <w:tcW w:type="dxa" w:w="6984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Back up database and configuration. Test restore procedures regularly.</w:t>
            </w:r>
          </w:p>
        </w:tc>
      </w:tr>
      <w:tr>
        <w:tc>
          <w:tcPr>
            <w:tcW w:type="dxa" w:w="2520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Incident Response</w:t>
            </w:r>
          </w:p>
        </w:tc>
        <w:tc>
          <w:tcPr>
            <w:tcW w:type="dxa" w:w="6984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Document steps for suspected data exposure, unauthorized access, or model malfunction.</w:t>
            </w:r>
          </w:p>
        </w:tc>
      </w:tr>
    </w:tbl>
    <w:p>
      <w:pPr>
        <w:pStyle w:val="DocCaption"/>
      </w:pPr>
    </w:p>
    <w:p>
      <w:pPr>
        <w:pStyle w:val="Heading1"/>
      </w:pPr>
      <w:r>
        <w:rPr>
          <w:rFonts w:ascii="Aptos" w:hAnsi="Aptos"/>
        </w:rPr>
        <w:t>12. Maintenance and Future Enhancements</w:t>
      </w:r>
    </w:p>
    <w:p>
      <w:pPr>
        <w:pStyle w:val="ListBullet"/>
        <w:spacing w:after="60"/>
      </w:pPr>
      <w:r>
        <w:rPr>
          <w:rFonts w:ascii="Aptos" w:hAnsi="Aptos"/>
        </w:rPr>
        <w:t>Add liveness detection for stronger spoof resistance.</w:t>
      </w:r>
    </w:p>
    <w:p>
      <w:pPr>
        <w:pStyle w:val="ListBullet"/>
        <w:spacing w:after="60"/>
      </w:pPr>
      <w:r>
        <w:rPr>
          <w:rFonts w:ascii="Aptos" w:hAnsi="Aptos"/>
        </w:rPr>
        <w:t>Introduce multi-camera support for operational sites with several entry points.</w:t>
      </w:r>
    </w:p>
    <w:p>
      <w:pPr>
        <w:pStyle w:val="ListBullet"/>
        <w:spacing w:after="60"/>
      </w:pPr>
      <w:r>
        <w:rPr>
          <w:rFonts w:ascii="Aptos" w:hAnsi="Aptos"/>
        </w:rPr>
        <w:t>Provide a dashboard for match trends, failed detection reasons, and model health.</w:t>
      </w:r>
    </w:p>
    <w:p>
      <w:pPr>
        <w:pStyle w:val="ListBullet"/>
        <w:spacing w:after="60"/>
      </w:pPr>
      <w:r>
        <w:rPr>
          <w:rFonts w:ascii="Aptos" w:hAnsi="Aptos"/>
        </w:rPr>
        <w:t>Add automatic quality feedback during registration, such as lighting and pose hints.</w:t>
      </w:r>
    </w:p>
    <w:p>
      <w:pPr>
        <w:pStyle w:val="ListBullet"/>
        <w:spacing w:after="60"/>
      </w:pPr>
      <w:r>
        <w:rPr>
          <w:rFonts w:ascii="Aptos" w:hAnsi="Aptos"/>
        </w:rPr>
        <w:t>Implement scheduled retention cleanup for old images, logs, and inactive templates.</w:t>
      </w:r>
    </w:p>
    <w:p>
      <w:pPr>
        <w:pStyle w:val="ListBullet"/>
        <w:spacing w:after="60"/>
      </w:pPr>
      <w:r>
        <w:rPr>
          <w:rFonts w:ascii="Aptos" w:hAnsi="Aptos"/>
        </w:rPr>
        <w:t>Create a model evaluation workflow before upgrading recognition 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Poor lighting or camera quality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Low detection rate and poor matching confidence.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Validate camera setup and add image quality checks.</w:t>
            </w:r>
          </w:p>
        </w:tc>
      </w:tr>
      <w:tr>
        <w:tc>
          <w:tcPr>
            <w:tcW w:type="dxa" w:w="244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Threshold too low</w:t>
            </w:r>
          </w:p>
        </w:tc>
        <w:tc>
          <w:tcPr>
            <w:tcW w:type="dxa" w:w="316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false acceptance.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Tune using validation data and require review for threshold changes.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Threshold too high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Frequent false rejection.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Measure user impact and adjust based on tested operating point.</w:t>
            </w:r>
          </w:p>
        </w:tc>
      </w:tr>
      <w:tr>
        <w:tc>
          <w:tcPr>
            <w:tcW w:type="dxa" w:w="244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Biometric data exposure</w:t>
            </w:r>
          </w:p>
        </w:tc>
        <w:tc>
          <w:tcPr>
            <w:tcW w:type="dxa" w:w="316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Privacy, legal, and trust impact.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Encrypt, restrict, audit, and minimize stored data.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Model drift or version mismatch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Unexpected recognition behavior.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Record model versions and run regression evaluation before upgrades.</w:t>
            </w:r>
          </w:p>
        </w:tc>
      </w:tr>
    </w:tbl>
    <w:p>
      <w:pPr>
        <w:pStyle w:val="DocCaption"/>
      </w:pP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Appendix A: Technical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Checklist Item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Registration validates image quality and single-face presence.</w:t>
            </w:r>
          </w:p>
        </w:tc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 Verify</w:t>
            </w:r>
          </w:p>
        </w:tc>
      </w:tr>
      <w:tr>
        <w:tc>
          <w:tcPr>
            <w:tcW w:type="dxa" w:w="691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Recognition records score, threshold, model version, and decision.</w:t>
            </w:r>
          </w:p>
        </w:tc>
        <w:tc>
          <w:tcPr>
            <w:tcW w:type="dxa" w:w="20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 Verify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Embeddings and retained images are protected at rest.</w:t>
            </w:r>
          </w:p>
        </w:tc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 Verify</w:t>
            </w:r>
          </w:p>
        </w:tc>
      </w:tr>
      <w:tr>
        <w:tc>
          <w:tcPr>
            <w:tcW w:type="dxa" w:w="691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Administrative actions are audited.</w:t>
            </w:r>
          </w:p>
        </w:tc>
        <w:tc>
          <w:tcPr>
            <w:tcW w:type="dxa" w:w="20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 Verify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Backup and restore process has been tested.</w:t>
            </w:r>
          </w:p>
        </w:tc>
        <w:tc>
          <w:tcPr>
            <w:tcW w:type="dxa" w:w="2016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 Verify</w:t>
            </w:r>
          </w:p>
        </w:tc>
      </w:tr>
      <w:tr>
        <w:tc>
          <w:tcPr>
            <w:tcW w:type="dxa" w:w="6912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Privacy notice, consent, and retention policy are documented.</w:t>
            </w:r>
          </w:p>
        </w:tc>
        <w:tc>
          <w:tcPr>
            <w:tcW w:type="dxa" w:w="2016"/>
            <w:vAlign w:val="center"/>
            <w:shd w:fill="F6F8FB"/>
          </w:tcPr>
          <w:p>
            <w:pPr>
              <w:spacing w:after="4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 Verify</w:t>
            </w:r>
          </w:p>
        </w:tc>
      </w:tr>
    </w:tbl>
    <w:p>
      <w:pPr>
        <w:pStyle w:val="DocCaption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Confidential Technical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Face Recognition System -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Caption">
    <w:name w:val="Doc Caption"/>
    <w:pPr>
      <w:spacing w:after="140"/>
    </w:pPr>
    <w:rPr>
      <w:rFonts w:ascii="Aptos" w:hAnsi="Aptos"/>
      <w:i/>
      <w:color w:val="595959"/>
      <w:sz w:val="18"/>
    </w:rPr>
  </w:style>
  <w:style w:type="paragraph" w:customStyle="1" w:styleId="SmallNote">
    <w:name w:val="Small Note"/>
    <w:pPr>
      <w:spacing w:before="60" w:after="160"/>
      <w:ind w:left="216" w:right="216"/>
    </w:pPr>
    <w:rPr>
      <w:rFonts w:ascii="Aptos" w:hAnsi="Aptos"/>
      <w:color w:val="4040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 Recognition System Technical Documentation</dc:title>
  <dc:subject>Technical documentation for face registration and recognition system</dc:subject>
  <dc:creator>Codex</dc:creator>
  <cp:keywords>face recognition, face registration, biometric system, technical documentation</cp:keywords>
  <dc:description>Generated as a standalone Word technical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