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C8BC" w14:textId="2AA4A1EA" w:rsidR="0052792F" w:rsidRDefault="0052792F" w:rsidP="0052792F">
      <w:pPr>
        <w:jc w:val="center"/>
        <w:rPr>
          <w:b/>
          <w:bCs/>
          <w:sz w:val="56"/>
          <w:szCs w:val="56"/>
          <w:lang w:val="sk-SK"/>
        </w:rPr>
      </w:pPr>
      <w:r w:rsidRPr="0052792F">
        <w:rPr>
          <w:b/>
          <w:bCs/>
          <w:sz w:val="56"/>
          <w:szCs w:val="56"/>
          <w:lang w:val="sk-SK"/>
        </w:rPr>
        <w:t>Domov jedným klikom</w:t>
      </w:r>
    </w:p>
    <w:p w14:paraId="56D42F60" w14:textId="082967BB" w:rsidR="0052792F" w:rsidRDefault="0052792F" w:rsidP="0052792F">
      <w:pPr>
        <w:rPr>
          <w:b/>
          <w:bCs/>
          <w:sz w:val="40"/>
          <w:szCs w:val="40"/>
          <w:lang w:val="sk-SK"/>
        </w:rPr>
      </w:pPr>
      <w:r w:rsidRPr="0052792F">
        <w:rPr>
          <w:b/>
          <w:bCs/>
          <w:sz w:val="40"/>
          <w:szCs w:val="40"/>
          <w:lang w:val="sk-SK"/>
        </w:rPr>
        <w:t>Zámer Projek</w:t>
      </w:r>
      <w:r>
        <w:rPr>
          <w:b/>
          <w:bCs/>
          <w:sz w:val="40"/>
          <w:szCs w:val="40"/>
          <w:lang w:val="sk-SK"/>
        </w:rPr>
        <w:t>tu</w:t>
      </w:r>
    </w:p>
    <w:p w14:paraId="2358F1CE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20EC6C88" w14:textId="17BF8722" w:rsidR="00074E72" w:rsidRDefault="0052792F" w:rsidP="00BC5FDE">
      <w:pPr>
        <w:rPr>
          <w:sz w:val="32"/>
          <w:szCs w:val="32"/>
          <w:lang w:val="sk-SK"/>
        </w:rPr>
      </w:pPr>
      <w:r>
        <w:rPr>
          <w:b/>
          <w:bCs/>
          <w:sz w:val="40"/>
          <w:szCs w:val="40"/>
          <w:lang w:val="sk-SK"/>
        </w:rPr>
        <w:t>Biznis Analýza</w:t>
      </w:r>
    </w:p>
    <w:p w14:paraId="546E6B9C" w14:textId="71622738" w:rsidR="00BA06CA" w:rsidRDefault="00BC5FDE" w:rsidP="00BC5FD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Na trhu existuje množstvo podobných aplikácií, tej našej. Sú to najmä aplikácie, ktoré umožňujú </w:t>
      </w:r>
      <w:r w:rsidR="00531AA2">
        <w:rPr>
          <w:sz w:val="32"/>
          <w:szCs w:val="32"/>
          <w:lang w:val="sk-SK"/>
        </w:rPr>
        <w:t>dizajn</w:t>
      </w:r>
      <w:r>
        <w:rPr>
          <w:sz w:val="32"/>
          <w:szCs w:val="32"/>
          <w:lang w:val="sk-SK"/>
        </w:rPr>
        <w:t xml:space="preserve"> izby, poschodia alebo dokonca aj domu. Ďalej sú tu aplikácie, ktoré umožňujú detailný návrh stavby, vhodné najmä pre firmy zaoberajúce sa výstavbou domov.</w:t>
      </w:r>
      <w:r w:rsidR="00BA06CA">
        <w:rPr>
          <w:sz w:val="32"/>
          <w:szCs w:val="32"/>
          <w:lang w:val="sk-SK"/>
        </w:rPr>
        <w:t xml:space="preserve"> </w:t>
      </w:r>
    </w:p>
    <w:p w14:paraId="1243012C" w14:textId="758C9111" w:rsidR="00BC5FDE" w:rsidRDefault="00BA06CA" w:rsidP="00BC5FD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Najpodobnejšia aplikácia tej našej je </w:t>
      </w:r>
      <w:r w:rsidRPr="00BA06CA">
        <w:rPr>
          <w:sz w:val="32"/>
          <w:szCs w:val="32"/>
          <w:lang w:val="sk-SK"/>
        </w:rPr>
        <w:t>SketchUp</w:t>
      </w:r>
      <w:r>
        <w:rPr>
          <w:sz w:val="32"/>
          <w:szCs w:val="32"/>
          <w:lang w:val="sk-SK"/>
        </w:rPr>
        <w:t>,</w:t>
      </w:r>
      <w:r w:rsidR="00B229D7">
        <w:rPr>
          <w:sz w:val="32"/>
          <w:szCs w:val="32"/>
          <w:lang w:val="sk-SK"/>
        </w:rPr>
        <w:t xml:space="preserve"> v ktorej môžete vytvoriť 3D modely domov, interiérov, nábytku a iných objektov</w:t>
      </w:r>
      <w:r w:rsidR="00531AA2">
        <w:rPr>
          <w:sz w:val="32"/>
          <w:szCs w:val="32"/>
          <w:lang w:val="sk-SK"/>
        </w:rPr>
        <w:t xml:space="preserve">, </w:t>
      </w:r>
      <w:r w:rsidR="00531AA2" w:rsidRPr="00531AA2">
        <w:rPr>
          <w:sz w:val="32"/>
          <w:szCs w:val="32"/>
          <w:lang w:val="sk-SK"/>
        </w:rPr>
        <w:t>ale neponúka pokročilé nástroje na výpočet množstva materiálu potrebné pre stavbu, ani nástroje na detailné rozpočtovanie.</w:t>
      </w:r>
    </w:p>
    <w:p w14:paraId="7B37D809" w14:textId="3FFF0DC0" w:rsidR="00BA06CA" w:rsidRDefault="00300745" w:rsidP="00BC5FD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Preto sme prišli s našou aplikáciou</w:t>
      </w:r>
      <w:r w:rsidR="00842065">
        <w:rPr>
          <w:sz w:val="32"/>
          <w:szCs w:val="32"/>
          <w:lang w:val="sk-SK"/>
        </w:rPr>
        <w:t xml:space="preserve"> „Domov jedným klikom“</w:t>
      </w:r>
      <w:r>
        <w:rPr>
          <w:sz w:val="32"/>
          <w:szCs w:val="32"/>
          <w:lang w:val="sk-SK"/>
        </w:rPr>
        <w:t>, ktorá bude tieto funkcionality poskytovať</w:t>
      </w:r>
      <w:r w:rsidR="00842065">
        <w:rPr>
          <w:sz w:val="32"/>
          <w:szCs w:val="32"/>
          <w:lang w:val="sk-SK"/>
        </w:rPr>
        <w:t>, presne ako sme uviedli v návrhu projektu</w:t>
      </w:r>
      <w:r w:rsidR="00CA5E9E">
        <w:rPr>
          <w:sz w:val="32"/>
          <w:szCs w:val="32"/>
          <w:lang w:val="sk-SK"/>
        </w:rPr>
        <w:t>,</w:t>
      </w:r>
      <w:r w:rsidR="00842065">
        <w:rPr>
          <w:sz w:val="32"/>
          <w:szCs w:val="32"/>
          <w:lang w:val="sk-SK"/>
        </w:rPr>
        <w:t xml:space="preserve"> </w:t>
      </w:r>
      <w:r w:rsidR="00BA06CA">
        <w:rPr>
          <w:sz w:val="32"/>
          <w:szCs w:val="32"/>
          <w:lang w:val="sk-SK"/>
        </w:rPr>
        <w:t xml:space="preserve">aplikácia </w:t>
      </w:r>
      <w:r w:rsidR="00FB2425">
        <w:rPr>
          <w:sz w:val="32"/>
          <w:szCs w:val="32"/>
          <w:lang w:val="sk-SK"/>
        </w:rPr>
        <w:t xml:space="preserve">nebude 3D architekt </w:t>
      </w:r>
      <w:proofErr w:type="spellStart"/>
      <w:r w:rsidR="00FB2425">
        <w:rPr>
          <w:sz w:val="32"/>
          <w:szCs w:val="32"/>
          <w:lang w:val="sk-SK"/>
        </w:rPr>
        <w:t>tool</w:t>
      </w:r>
      <w:proofErr w:type="spellEnd"/>
      <w:r w:rsidR="00FB2425">
        <w:rPr>
          <w:sz w:val="32"/>
          <w:szCs w:val="32"/>
          <w:lang w:val="sk-SK"/>
        </w:rPr>
        <w:t>, ale bude ponúkať návrhy budov na základe</w:t>
      </w:r>
      <w:r w:rsidR="00512E51">
        <w:rPr>
          <w:sz w:val="32"/>
          <w:szCs w:val="32"/>
          <w:lang w:val="sk-SK"/>
        </w:rPr>
        <w:t xml:space="preserve"> veľmi detailných</w:t>
      </w:r>
      <w:r w:rsidR="00FB2425">
        <w:rPr>
          <w:sz w:val="32"/>
          <w:szCs w:val="32"/>
          <w:lang w:val="sk-SK"/>
        </w:rPr>
        <w:t xml:space="preserve"> informácií</w:t>
      </w:r>
      <w:r w:rsidR="00A244AF">
        <w:rPr>
          <w:sz w:val="32"/>
          <w:szCs w:val="32"/>
          <w:lang w:val="sk-SK"/>
        </w:rPr>
        <w:t xml:space="preserve"> vyplnených vo formulári, ktoré bude zadávať zákazník</w:t>
      </w:r>
      <w:r w:rsidR="00E54584">
        <w:rPr>
          <w:sz w:val="32"/>
          <w:szCs w:val="32"/>
          <w:lang w:val="sk-SK"/>
        </w:rPr>
        <w:t xml:space="preserve"> na základe svojich potrieb a požiadavie</w:t>
      </w:r>
      <w:r w:rsidR="007C11E9">
        <w:rPr>
          <w:sz w:val="32"/>
          <w:szCs w:val="32"/>
          <w:lang w:val="sk-SK"/>
        </w:rPr>
        <w:t>k</w:t>
      </w:r>
      <w:r w:rsidR="00512E51">
        <w:rPr>
          <w:sz w:val="32"/>
          <w:szCs w:val="32"/>
          <w:lang w:val="sk-SK"/>
        </w:rPr>
        <w:t xml:space="preserve">. </w:t>
      </w:r>
      <w:r w:rsidR="007C11E9">
        <w:rPr>
          <w:sz w:val="32"/>
          <w:szCs w:val="32"/>
          <w:lang w:val="sk-SK"/>
        </w:rPr>
        <w:t>Následne bude možný výber materiálov a po výbere sa zákazník dozvie plnú približnú cenu za všetky potrebné materiály.</w:t>
      </w:r>
    </w:p>
    <w:p w14:paraId="71162C56" w14:textId="77963C2B" w:rsidR="00C70C25" w:rsidRDefault="00C70C25" w:rsidP="00BC5FDE">
      <w:pPr>
        <w:rPr>
          <w:sz w:val="32"/>
          <w:szCs w:val="32"/>
          <w:lang w:val="sk-SK"/>
        </w:rPr>
      </w:pPr>
      <w:r>
        <w:rPr>
          <w:noProof/>
        </w:rPr>
        <w:lastRenderedPageBreak/>
        <w:drawing>
          <wp:inline distT="0" distB="0" distL="0" distR="0" wp14:anchorId="598F4730" wp14:editId="01E86836">
            <wp:extent cx="5731510" cy="3879850"/>
            <wp:effectExtent l="0" t="0" r="2540" b="6350"/>
            <wp:docPr id="1622608785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08785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1728" w14:textId="57B84F09" w:rsidR="00C70C25" w:rsidRDefault="00C70C25" w:rsidP="00BC5FDE">
      <w:pPr>
        <w:rPr>
          <w:b/>
          <w:bCs/>
          <w:sz w:val="40"/>
          <w:szCs w:val="40"/>
          <w:lang w:val="sk-SK"/>
        </w:rPr>
      </w:pPr>
      <w:r w:rsidRPr="00C70C25">
        <w:rPr>
          <w:b/>
          <w:bCs/>
          <w:sz w:val="40"/>
          <w:szCs w:val="40"/>
          <w:lang w:val="sk-SK"/>
        </w:rPr>
        <w:t>Riziká</w:t>
      </w:r>
    </w:p>
    <w:p w14:paraId="35943F4A" w14:textId="77777777" w:rsidR="00C70C25" w:rsidRPr="00C70C25" w:rsidRDefault="00C70C25" w:rsidP="00BC5FDE">
      <w:pPr>
        <w:rPr>
          <w:sz w:val="32"/>
          <w:szCs w:val="32"/>
          <w:lang w:val="sk-SK"/>
        </w:rPr>
      </w:pPr>
    </w:p>
    <w:p w14:paraId="294D878C" w14:textId="1C467C42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Aktéri</w:t>
      </w:r>
    </w:p>
    <w:p w14:paraId="57DC6363" w14:textId="77777777" w:rsidR="0052792F" w:rsidRPr="0052792F" w:rsidRDefault="0052792F" w:rsidP="0052792F">
      <w:pPr>
        <w:rPr>
          <w:sz w:val="32"/>
          <w:szCs w:val="32"/>
          <w:lang w:val="sk-SK"/>
        </w:rPr>
      </w:pPr>
    </w:p>
    <w:p w14:paraId="114F4066" w14:textId="57256A38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Funkčné a nie-funkčné požiadavky</w:t>
      </w:r>
    </w:p>
    <w:p w14:paraId="2FCD5E86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3A0663BB" w14:textId="31343105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Procesy s</w:t>
      </w:r>
      <w:r w:rsidR="00074E72">
        <w:rPr>
          <w:b/>
          <w:bCs/>
          <w:sz w:val="40"/>
          <w:szCs w:val="40"/>
          <w:lang w:val="sk-SK"/>
        </w:rPr>
        <w:t> </w:t>
      </w:r>
      <w:r>
        <w:rPr>
          <w:b/>
          <w:bCs/>
          <w:sz w:val="40"/>
          <w:szCs w:val="40"/>
          <w:lang w:val="sk-SK"/>
        </w:rPr>
        <w:t>popisom</w:t>
      </w:r>
    </w:p>
    <w:p w14:paraId="1EE56876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6F2D4FDC" w14:textId="7770B565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Celkový procesný diagram</w:t>
      </w:r>
    </w:p>
    <w:p w14:paraId="2A30EC85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26B59AD8" w14:textId="00D58674" w:rsidR="0052792F" w:rsidRDefault="0052792F" w:rsidP="0052792F">
      <w:pPr>
        <w:rPr>
          <w:b/>
          <w:bCs/>
          <w:sz w:val="40"/>
          <w:szCs w:val="40"/>
          <w:lang w:val="sk-SK"/>
        </w:rPr>
      </w:pPr>
      <w:r>
        <w:rPr>
          <w:b/>
          <w:bCs/>
          <w:sz w:val="40"/>
          <w:szCs w:val="40"/>
          <w:lang w:val="sk-SK"/>
        </w:rPr>
        <w:t>Aktivity Diagram</w:t>
      </w:r>
    </w:p>
    <w:p w14:paraId="22F26B01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p w14:paraId="325F8F17" w14:textId="14DE1465" w:rsidR="0052792F" w:rsidRDefault="0052792F" w:rsidP="0052792F">
      <w:pPr>
        <w:rPr>
          <w:b/>
          <w:bCs/>
          <w:sz w:val="40"/>
          <w:szCs w:val="40"/>
          <w:lang w:val="sk-SK"/>
        </w:rPr>
      </w:pPr>
      <w:proofErr w:type="spellStart"/>
      <w:r>
        <w:rPr>
          <w:b/>
          <w:bCs/>
          <w:sz w:val="40"/>
          <w:szCs w:val="40"/>
          <w:lang w:val="sk-SK"/>
        </w:rPr>
        <w:t>Class</w:t>
      </w:r>
      <w:proofErr w:type="spellEnd"/>
      <w:r>
        <w:rPr>
          <w:b/>
          <w:bCs/>
          <w:sz w:val="40"/>
          <w:szCs w:val="40"/>
          <w:lang w:val="sk-SK"/>
        </w:rPr>
        <w:t xml:space="preserve"> Diagram</w:t>
      </w:r>
    </w:p>
    <w:p w14:paraId="169F138E" w14:textId="77777777" w:rsidR="00074E72" w:rsidRPr="00074E72" w:rsidRDefault="00074E72" w:rsidP="0052792F">
      <w:pPr>
        <w:rPr>
          <w:sz w:val="32"/>
          <w:szCs w:val="32"/>
          <w:lang w:val="sk-SK"/>
        </w:rPr>
      </w:pPr>
    </w:p>
    <w:sectPr w:rsidR="00074E72" w:rsidRPr="0007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09DD"/>
    <w:multiLevelType w:val="hybridMultilevel"/>
    <w:tmpl w:val="41C813BE"/>
    <w:lvl w:ilvl="0" w:tplc="B00EB2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9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30"/>
    <w:rsid w:val="00067AE5"/>
    <w:rsid w:val="00074E72"/>
    <w:rsid w:val="000B18F7"/>
    <w:rsid w:val="002F2430"/>
    <w:rsid w:val="00300745"/>
    <w:rsid w:val="003F19E6"/>
    <w:rsid w:val="00512E51"/>
    <w:rsid w:val="0052792F"/>
    <w:rsid w:val="00531AA2"/>
    <w:rsid w:val="007C11E9"/>
    <w:rsid w:val="00842065"/>
    <w:rsid w:val="0087595C"/>
    <w:rsid w:val="00A244AF"/>
    <w:rsid w:val="00B229D7"/>
    <w:rsid w:val="00BA06CA"/>
    <w:rsid w:val="00BC5FDE"/>
    <w:rsid w:val="00C115B3"/>
    <w:rsid w:val="00C70C25"/>
    <w:rsid w:val="00CA5E9E"/>
    <w:rsid w:val="00E54584"/>
    <w:rsid w:val="00F24E43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7743"/>
  <w15:chartTrackingRefBased/>
  <w15:docId w15:val="{B8E7BCEC-F251-4BB5-B30F-A252042B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F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F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F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F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F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F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F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F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F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2F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F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F24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F24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F24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F24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F24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F243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F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F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F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F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F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F243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F243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F243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F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F243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F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Peter Brandajský</cp:lastModifiedBy>
  <cp:revision>18</cp:revision>
  <dcterms:created xsi:type="dcterms:W3CDTF">2024-03-12T13:17:00Z</dcterms:created>
  <dcterms:modified xsi:type="dcterms:W3CDTF">2024-03-13T22:50:00Z</dcterms:modified>
</cp:coreProperties>
</file>