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673" w14:textId="2787C8BA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 xml:space="preserve">ADR SOLUTIONIZER </w:t>
      </w:r>
    </w:p>
    <w:p w14:paraId="0309FAC7" w14:textId="15962B3B" w:rsidR="00522D83" w:rsidRPr="00522D83" w:rsidRDefault="00AC23C4" w:rsidP="00522D83">
      <w:r>
        <w:rPr>
          <w:b/>
          <w:bCs/>
        </w:rPr>
        <w:t>Load this document along with the Solutionizer Master document and type in “run”.</w:t>
      </w:r>
    </w:p>
    <w:p w14:paraId="30E66555" w14:textId="77777777" w:rsidR="00522D83" w:rsidRPr="00522D83" w:rsidRDefault="00000000" w:rsidP="00522D83">
      <w:r>
        <w:pict w14:anchorId="2CB7518B">
          <v:rect id="_x0000_i1025" style="width:0;height:1.5pt" o:hralign="center" o:hrstd="t" o:hr="t" fillcolor="#a0a0a0" stroked="f"/>
        </w:pict>
      </w:r>
    </w:p>
    <w:p w14:paraId="11CA3AD6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SECTION 1 — OPERATING PRINCIPLES (FROM MASTER)</w:t>
      </w:r>
    </w:p>
    <w:p w14:paraId="2B050772" w14:textId="2672998C" w:rsidR="00522D83" w:rsidRPr="00522D83" w:rsidRDefault="00522D83" w:rsidP="00522D83">
      <w:r w:rsidRPr="00522D83">
        <w:t>This Solutionizer must adhere to the</w:t>
      </w:r>
      <w:r>
        <w:t xml:space="preserve"> ADR </w:t>
      </w:r>
      <w:r w:rsidRPr="00522D83">
        <w:t>architectural constraints and principles</w:t>
      </w:r>
      <w:r>
        <w:t xml:space="preserve"> as outlined later in this document, here are the key items</w:t>
      </w:r>
      <w:r w:rsidRPr="00522D83">
        <w:t>:</w:t>
      </w:r>
    </w:p>
    <w:p w14:paraId="7AFB7BC0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Core System Rules</w:t>
      </w:r>
    </w:p>
    <w:p w14:paraId="1CC75EB3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Air Gap:</w:t>
      </w:r>
      <w:r w:rsidRPr="00522D83">
        <w:t xml:space="preserve"> Cognitive Plane proposes; Control Plane executes.</w:t>
      </w:r>
    </w:p>
    <w:p w14:paraId="2788CCE0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Sealed Manifests:</w:t>
      </w:r>
      <w:r w:rsidRPr="00522D83">
        <w:t xml:space="preserve"> Every decision is cryptographically logged.</w:t>
      </w:r>
    </w:p>
    <w:p w14:paraId="46286AAB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Data Minimization (L1.5):</w:t>
      </w:r>
      <w:r w:rsidRPr="00522D83">
        <w:t xml:space="preserve"> No PHI/PII enters L3.a (reasoning).</w:t>
      </w:r>
    </w:p>
    <w:p w14:paraId="1790EBEE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Pattern-Based OS:</w:t>
      </w:r>
      <w:r w:rsidRPr="00522D83">
        <w:t xml:space="preserve"> All execution follows The Standard 10 Patterns.</w:t>
      </w:r>
    </w:p>
    <w:p w14:paraId="2DB7B9B7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Cognitive Assistance Only:</w:t>
      </w:r>
      <w:r w:rsidRPr="00522D83">
        <w:t xml:space="preserve"> GenAI extracts and summarizes but does not decide or act.</w:t>
      </w:r>
    </w:p>
    <w:p w14:paraId="7C5C7A6B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Dynamic Agent Formation:</w:t>
      </w:r>
    </w:p>
    <w:p w14:paraId="02D14C04" w14:textId="77777777" w:rsidR="00522D83" w:rsidRPr="00522D83" w:rsidRDefault="00522D83" w:rsidP="00522D83">
      <w:pPr>
        <w:numPr>
          <w:ilvl w:val="1"/>
          <w:numId w:val="1"/>
        </w:numPr>
      </w:pPr>
      <w:r w:rsidRPr="00522D83">
        <w:t>Standard Agents lead for structurally missing/invalid data</w:t>
      </w:r>
    </w:p>
    <w:p w14:paraId="325DF3B8" w14:textId="77777777" w:rsidR="00522D83" w:rsidRPr="00522D83" w:rsidRDefault="00522D83" w:rsidP="00522D83">
      <w:pPr>
        <w:numPr>
          <w:ilvl w:val="1"/>
          <w:numId w:val="1"/>
        </w:numPr>
      </w:pPr>
      <w:r w:rsidRPr="00522D83">
        <w:t xml:space="preserve">Domain Agents </w:t>
      </w:r>
      <w:proofErr w:type="gramStart"/>
      <w:r w:rsidRPr="00522D83">
        <w:t>lead</w:t>
      </w:r>
      <w:proofErr w:type="gramEnd"/>
      <w:r w:rsidRPr="00522D83">
        <w:t xml:space="preserve"> when interpretation or contextual intelligence is needed</w:t>
      </w:r>
    </w:p>
    <w:p w14:paraId="595BB183" w14:textId="77777777" w:rsidR="00522D83" w:rsidRPr="00522D83" w:rsidRDefault="00522D83" w:rsidP="00522D83">
      <w:pPr>
        <w:numPr>
          <w:ilvl w:val="1"/>
          <w:numId w:val="1"/>
        </w:numPr>
      </w:pPr>
      <w:r w:rsidRPr="00522D83">
        <w:t>Mixed formation auto-selects per exception type</w:t>
      </w:r>
    </w:p>
    <w:p w14:paraId="2DB5CD00" w14:textId="2C71F275" w:rsidR="00522D83" w:rsidRPr="00522D83" w:rsidRDefault="009B1951" w:rsidP="00522D83">
      <w:pPr>
        <w:numPr>
          <w:ilvl w:val="0"/>
          <w:numId w:val="1"/>
        </w:numPr>
      </w:pPr>
      <w:r>
        <w:rPr>
          <w:b/>
          <w:bCs/>
        </w:rPr>
        <w:t xml:space="preserve">Governed </w:t>
      </w:r>
      <w:r w:rsidR="00522D83" w:rsidRPr="00522D83">
        <w:rPr>
          <w:b/>
          <w:bCs/>
        </w:rPr>
        <w:t>Control Plane:</w:t>
      </w:r>
      <w:r w:rsidR="00522D83" w:rsidRPr="00522D83">
        <w:t xml:space="preserve"> </w:t>
      </w:r>
      <w:r w:rsidRPr="009B1951">
        <w:t xml:space="preserve">All writes must be performed exclusively through the </w:t>
      </w:r>
      <w:r>
        <w:t xml:space="preserve">Approved </w:t>
      </w:r>
      <w:r w:rsidRPr="009B1951">
        <w:t xml:space="preserve">Control Plane governed by OPA policies and </w:t>
      </w:r>
      <w:proofErr w:type="spellStart"/>
      <w:r w:rsidRPr="009B1951">
        <w:t>XState</w:t>
      </w:r>
      <w:proofErr w:type="spellEnd"/>
      <w:r w:rsidRPr="009B1951">
        <w:t xml:space="preserve"> (or an equivalent deterministic state engine). Only approved schema/graph-based state models may be used</w:t>
      </w:r>
      <w:r>
        <w:t xml:space="preserve"> for actionable decisions</w:t>
      </w:r>
      <w:r w:rsidRPr="009B1951">
        <w:t>. No probabilistic or model-driven decisions are permitted in the Control Plane.</w:t>
      </w:r>
    </w:p>
    <w:p w14:paraId="32864DBF" w14:textId="77777777" w:rsidR="00522D83" w:rsidRPr="00522D83" w:rsidRDefault="00522D83" w:rsidP="00522D83">
      <w:pPr>
        <w:numPr>
          <w:ilvl w:val="0"/>
          <w:numId w:val="1"/>
        </w:numPr>
      </w:pPr>
      <w:r w:rsidRPr="00522D83">
        <w:rPr>
          <w:b/>
          <w:bCs/>
        </w:rPr>
        <w:t>Universal Exception Lifecycle:</w:t>
      </w:r>
      <w:r w:rsidRPr="00522D83">
        <w:br/>
        <w:t>DETECT → PERCEIVE → REASON → DECIDE → ACT → ASSURE</w:t>
      </w:r>
    </w:p>
    <w:p w14:paraId="65615C92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Integration Boundaries</w:t>
      </w:r>
    </w:p>
    <w:p w14:paraId="6329321E" w14:textId="77777777" w:rsidR="00522D83" w:rsidRPr="00522D83" w:rsidRDefault="00522D83" w:rsidP="00522D83">
      <w:pPr>
        <w:numPr>
          <w:ilvl w:val="0"/>
          <w:numId w:val="2"/>
        </w:numPr>
      </w:pPr>
      <w:r w:rsidRPr="00522D83">
        <w:t xml:space="preserve">ADR must plug into </w:t>
      </w:r>
      <w:r w:rsidRPr="00522D83">
        <w:rPr>
          <w:b/>
          <w:bCs/>
        </w:rPr>
        <w:t>the user’s existing STP system</w:t>
      </w:r>
      <w:r w:rsidRPr="00522D83">
        <w:t>, not replace it.</w:t>
      </w:r>
    </w:p>
    <w:p w14:paraId="3E748403" w14:textId="77777777" w:rsidR="00522D83" w:rsidRPr="00522D83" w:rsidRDefault="00522D83" w:rsidP="00522D83">
      <w:pPr>
        <w:numPr>
          <w:ilvl w:val="0"/>
          <w:numId w:val="2"/>
        </w:numPr>
      </w:pPr>
      <w:r w:rsidRPr="00522D83">
        <w:t>Exception entry point = the STP engine that “drops” the case.</w:t>
      </w:r>
    </w:p>
    <w:p w14:paraId="16F93C23" w14:textId="77777777" w:rsidR="00522D83" w:rsidRPr="00522D83" w:rsidRDefault="00522D83" w:rsidP="00522D83">
      <w:pPr>
        <w:numPr>
          <w:ilvl w:val="0"/>
          <w:numId w:val="2"/>
        </w:numPr>
      </w:pPr>
      <w:r w:rsidRPr="00522D83">
        <w:t xml:space="preserve">Solution output must </w:t>
      </w:r>
      <w:proofErr w:type="gramStart"/>
      <w:r w:rsidRPr="00522D83">
        <w:t>map</w:t>
      </w:r>
      <w:proofErr w:type="gramEnd"/>
      <w:r w:rsidRPr="00522D83">
        <w:t xml:space="preserve"> back to the system of record.</w:t>
      </w:r>
    </w:p>
    <w:p w14:paraId="7284C468" w14:textId="77777777" w:rsidR="00522D83" w:rsidRPr="00522D83" w:rsidRDefault="00000000" w:rsidP="00522D83">
      <w:r>
        <w:lastRenderedPageBreak/>
        <w:pict w14:anchorId="0FC004C9">
          <v:rect id="_x0000_i1026" style="width:0;height:1.5pt" o:hralign="center" o:hrstd="t" o:hr="t" fillcolor="#a0a0a0" stroked="f"/>
        </w:pict>
      </w:r>
    </w:p>
    <w:p w14:paraId="6A6FC4BC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SECTION 2 — INTERACTIVE PROMPT (USER-SEQUENCED FLOW)</w:t>
      </w:r>
    </w:p>
    <w:p w14:paraId="5CDB6358" w14:textId="77777777" w:rsidR="00522D83" w:rsidRPr="00522D83" w:rsidRDefault="00522D83" w:rsidP="00522D83">
      <w:r w:rsidRPr="00522D83">
        <w:t>This is the section the LLM executes exactly as-is.</w:t>
      </w:r>
    </w:p>
    <w:p w14:paraId="677F1B41" w14:textId="77777777" w:rsidR="00522D83" w:rsidRPr="00522D83" w:rsidRDefault="00000000" w:rsidP="00522D83">
      <w:r>
        <w:pict w14:anchorId="54844AD7">
          <v:rect id="_x0000_i1027" style="width:0;height:1.5pt" o:hralign="center" o:hrstd="t" o:hr="t" fillcolor="#a0a0a0" stroked="f"/>
        </w:pict>
      </w:r>
    </w:p>
    <w:p w14:paraId="12458939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STEP 1 — ASK FOR INDUSTRY</w:t>
      </w:r>
    </w:p>
    <w:p w14:paraId="10AE05CF" w14:textId="77777777" w:rsidR="00522D83" w:rsidRPr="00522D83" w:rsidRDefault="00522D83" w:rsidP="00522D83">
      <w:r w:rsidRPr="00522D83">
        <w:t>“Reply with the number of your choice:</w:t>
      </w:r>
    </w:p>
    <w:p w14:paraId="7F218F37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Insurance</w:t>
      </w:r>
    </w:p>
    <w:p w14:paraId="458039F3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Manufacturing &amp; Automotive</w:t>
      </w:r>
    </w:p>
    <w:p w14:paraId="633BFA9D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Healthcare</w:t>
      </w:r>
    </w:p>
    <w:p w14:paraId="0F0A42FD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Banking &amp; Finance</w:t>
      </w:r>
    </w:p>
    <w:p w14:paraId="17B8913F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Retail &amp; CPG</w:t>
      </w:r>
    </w:p>
    <w:p w14:paraId="1EA8CD3E" w14:textId="77777777" w:rsidR="00522D83" w:rsidRPr="00522D83" w:rsidRDefault="00522D83" w:rsidP="00522D83">
      <w:pPr>
        <w:numPr>
          <w:ilvl w:val="0"/>
          <w:numId w:val="3"/>
        </w:numPr>
      </w:pPr>
      <w:r w:rsidRPr="00522D83">
        <w:t>Custom Scenario”</w:t>
      </w:r>
    </w:p>
    <w:p w14:paraId="4CD69592" w14:textId="77777777" w:rsidR="00522D83" w:rsidRPr="00522D83" w:rsidRDefault="00522D83" w:rsidP="00522D83">
      <w:r w:rsidRPr="00522D83">
        <w:t>Wait for reply.</w:t>
      </w:r>
    </w:p>
    <w:p w14:paraId="5F34D7E8" w14:textId="77777777" w:rsidR="00522D83" w:rsidRPr="00522D83" w:rsidRDefault="00000000" w:rsidP="00522D83">
      <w:r>
        <w:pict w14:anchorId="7238004E">
          <v:rect id="_x0000_i1028" style="width:0;height:1.5pt" o:hralign="center" o:hrstd="t" o:hr="t" fillcolor="#a0a0a0" stroked="f"/>
        </w:pict>
      </w:r>
    </w:p>
    <w:p w14:paraId="094BBF45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STEP 2 — ASK FOR PROBLEM (Filtered by Industry)</w:t>
      </w:r>
    </w:p>
    <w:p w14:paraId="39F56154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1 — Insurance</w:t>
      </w:r>
    </w:p>
    <w:p w14:paraId="15A3B440" w14:textId="77777777" w:rsidR="00522D83" w:rsidRPr="00522D83" w:rsidRDefault="00522D83" w:rsidP="00522D83">
      <w:r w:rsidRPr="00522D83">
        <w:t>A. Missed Subrogation</w:t>
      </w:r>
      <w:r w:rsidRPr="00522D83">
        <w:br/>
        <w:t>B. Claims Intake Blind Spots</w:t>
      </w:r>
      <w:r w:rsidRPr="00522D83">
        <w:br/>
        <w:t>C. Custom Insurance Problem</w:t>
      </w:r>
    </w:p>
    <w:p w14:paraId="4446C1D5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2 — Manufacturing &amp; Automotive</w:t>
      </w:r>
    </w:p>
    <w:p w14:paraId="6986E643" w14:textId="77777777" w:rsidR="00522D83" w:rsidRPr="00522D83" w:rsidRDefault="00522D83" w:rsidP="00522D83">
      <w:r w:rsidRPr="00522D83">
        <w:t>A. Warranty Claim Disputes</w:t>
      </w:r>
      <w:r w:rsidRPr="00522D83">
        <w:br/>
        <w:t>B. Goods Received Not Invoiced (GRNI)</w:t>
      </w:r>
      <w:r w:rsidRPr="00522D83">
        <w:br/>
        <w:t>C. Custom Manufacturing Problem</w:t>
      </w:r>
    </w:p>
    <w:p w14:paraId="773C8907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3 — Healthcare</w:t>
      </w:r>
    </w:p>
    <w:p w14:paraId="6861D8F0" w14:textId="77777777" w:rsidR="00522D83" w:rsidRPr="00522D83" w:rsidRDefault="00522D83" w:rsidP="00522D83">
      <w:r w:rsidRPr="00522D83">
        <w:t>A. Prior Authorization Denials</w:t>
      </w:r>
      <w:r w:rsidRPr="00522D83">
        <w:br/>
        <w:t>B. Provider Credentialing Delays</w:t>
      </w:r>
      <w:r w:rsidRPr="00522D83">
        <w:br/>
        <w:t>C. Custom Healthcare Problem</w:t>
      </w:r>
    </w:p>
    <w:p w14:paraId="0CCC51B9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4 — Banking &amp; Finance</w:t>
      </w:r>
    </w:p>
    <w:p w14:paraId="1567D437" w14:textId="77777777" w:rsidR="00522D83" w:rsidRPr="00522D83" w:rsidRDefault="00522D83" w:rsidP="00522D83">
      <w:r w:rsidRPr="00522D83">
        <w:lastRenderedPageBreak/>
        <w:t>A. Month-End Close Delays</w:t>
      </w:r>
      <w:r w:rsidRPr="00522D83">
        <w:br/>
        <w:t>B. Invoice Reconciliation Gaps</w:t>
      </w:r>
      <w:r w:rsidRPr="00522D83">
        <w:br/>
        <w:t>C. Custom Finance Problem</w:t>
      </w:r>
    </w:p>
    <w:p w14:paraId="4B4509B0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5 — Retail &amp; CPG</w:t>
      </w:r>
    </w:p>
    <w:p w14:paraId="32917842" w14:textId="77777777" w:rsidR="00522D83" w:rsidRPr="00522D83" w:rsidRDefault="00522D83" w:rsidP="00522D83">
      <w:r w:rsidRPr="00522D83">
        <w:t>A. Landed Cost &amp; Tariff Leaks</w:t>
      </w:r>
      <w:r w:rsidRPr="00522D83">
        <w:br/>
        <w:t>B. Vendor Compliance Deductions</w:t>
      </w:r>
      <w:r w:rsidRPr="00522D83">
        <w:br/>
        <w:t>C. Custom Retail Problem</w:t>
      </w:r>
    </w:p>
    <w:p w14:paraId="11BF5538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6 — Custom or any “C” option</w:t>
      </w:r>
    </w:p>
    <w:p w14:paraId="743505A1" w14:textId="77777777" w:rsidR="00522D83" w:rsidRPr="00522D83" w:rsidRDefault="00522D83" w:rsidP="00522D83">
      <w:r w:rsidRPr="00522D83">
        <w:t>“Describe your workflow or exception scenario.”</w:t>
      </w:r>
    </w:p>
    <w:p w14:paraId="3125EBD9" w14:textId="77777777" w:rsidR="00522D83" w:rsidRPr="00522D83" w:rsidRDefault="00522D83" w:rsidP="00522D83">
      <w:r w:rsidRPr="00522D83">
        <w:t>Wait for reply.</w:t>
      </w:r>
    </w:p>
    <w:p w14:paraId="16D5AF23" w14:textId="77777777" w:rsidR="00522D83" w:rsidRPr="00522D83" w:rsidRDefault="00000000" w:rsidP="00522D83">
      <w:r>
        <w:pict w14:anchorId="6970A73F">
          <v:rect id="_x0000_i1029" style="width:0;height:1.5pt" o:hralign="center" o:hrstd="t" o:hr="t" fillcolor="#a0a0a0" stroked="f"/>
        </w:pict>
      </w:r>
    </w:p>
    <w:p w14:paraId="1EAC9A3F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STEP 3 — ASK FOR TECH + STP SYSTEM (Critical Only)</w:t>
      </w:r>
    </w:p>
    <w:p w14:paraId="5EA63621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3A — Cloud / AI Stack</w:t>
      </w:r>
    </w:p>
    <w:p w14:paraId="297788A0" w14:textId="77777777" w:rsidR="00522D83" w:rsidRPr="00522D83" w:rsidRDefault="00522D83" w:rsidP="00522D83">
      <w:r w:rsidRPr="00522D83">
        <w:t>“To align this solution with your environment, list the AI/cloud vendors you are using or considering.”</w:t>
      </w:r>
    </w:p>
    <w:p w14:paraId="69C12688" w14:textId="77777777" w:rsidR="00522D83" w:rsidRPr="00522D83" w:rsidRDefault="00000000" w:rsidP="00522D83">
      <w:r>
        <w:pict w14:anchorId="21CCFFEB">
          <v:rect id="_x0000_i1030" style="width:0;height:1.5pt" o:hralign="center" o:hrstd="t" o:hr="t" fillcolor="#a0a0a0" stroked="f"/>
        </w:pict>
      </w:r>
    </w:p>
    <w:p w14:paraId="31F02964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3B — Intelligent STP System Menu (Industry + Problem Filtered)</w:t>
      </w:r>
    </w:p>
    <w:p w14:paraId="6570B013" w14:textId="77777777" w:rsidR="00522D83" w:rsidRPr="00522D83" w:rsidRDefault="00522D83" w:rsidP="00522D83">
      <w:r w:rsidRPr="00522D83">
        <w:t>Present ONLY the appropriate short list:</w:t>
      </w:r>
    </w:p>
    <w:p w14:paraId="2F1FC56F" w14:textId="77777777" w:rsidR="00522D83" w:rsidRPr="00522D83" w:rsidRDefault="00000000" w:rsidP="00522D83">
      <w:r>
        <w:pict w14:anchorId="5082A0A7">
          <v:rect id="_x0000_i1031" style="width:0;height:1.5pt" o:hralign="center" o:hrstd="t" o:hr="t" fillcolor="#a0a0a0" stroked="f"/>
        </w:pict>
      </w:r>
    </w:p>
    <w:p w14:paraId="70E608D1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Healthcare → Prior Authorization Denials</w:t>
      </w:r>
    </w:p>
    <w:p w14:paraId="43ED1D6E" w14:textId="77777777" w:rsidR="00522D83" w:rsidRPr="00522D83" w:rsidRDefault="00522D83" w:rsidP="00522D83">
      <w:r w:rsidRPr="00522D83">
        <w:t>“Which core system processes Prior Authorizations in your environment?</w:t>
      </w:r>
      <w:r w:rsidRPr="00522D83">
        <w:br/>
        <w:t>Select one or more:</w:t>
      </w:r>
    </w:p>
    <w:p w14:paraId="7A8EE730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Epic (Authorization/Utilization Review)</w:t>
      </w:r>
    </w:p>
    <w:p w14:paraId="574821A9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Cerner / Oracle Health</w:t>
      </w:r>
    </w:p>
    <w:p w14:paraId="054028BD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Availity</w:t>
      </w:r>
    </w:p>
    <w:p w14:paraId="0967940F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 xml:space="preserve">Change Healthcare / </w:t>
      </w:r>
      <w:proofErr w:type="spellStart"/>
      <w:r w:rsidRPr="00522D83">
        <w:t>Trizetto</w:t>
      </w:r>
      <w:proofErr w:type="spellEnd"/>
    </w:p>
    <w:p w14:paraId="65A7BC2B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InterQual / MCG</w:t>
      </w:r>
    </w:p>
    <w:p w14:paraId="6EEAAAB7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ServiceNow (Auth Workflows)</w:t>
      </w:r>
    </w:p>
    <w:p w14:paraId="3BA41A4E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lastRenderedPageBreak/>
        <w:t>SAP (Eligibility / Financial Clearance)</w:t>
      </w:r>
    </w:p>
    <w:p w14:paraId="2191E480" w14:textId="77777777" w:rsidR="00522D83" w:rsidRPr="00522D83" w:rsidRDefault="00522D83" w:rsidP="00522D83">
      <w:pPr>
        <w:numPr>
          <w:ilvl w:val="0"/>
          <w:numId w:val="4"/>
        </w:numPr>
      </w:pPr>
      <w:r w:rsidRPr="00522D83">
        <w:t>Other”</w:t>
      </w:r>
    </w:p>
    <w:p w14:paraId="74F7C4E2" w14:textId="77777777" w:rsidR="00522D83" w:rsidRPr="00522D83" w:rsidRDefault="00000000" w:rsidP="00522D83">
      <w:r>
        <w:pict w14:anchorId="3E5A0F0B">
          <v:rect id="_x0000_i1032" style="width:0;height:1.5pt" o:hralign="center" o:hrstd="t" o:hr="t" fillcolor="#a0a0a0" stroked="f"/>
        </w:pict>
      </w:r>
    </w:p>
    <w:p w14:paraId="60490FC1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Insurance → Subrogation / Intake</w:t>
      </w:r>
    </w:p>
    <w:p w14:paraId="6DEE507A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 xml:space="preserve">Guidewire </w:t>
      </w:r>
      <w:proofErr w:type="spellStart"/>
      <w:r w:rsidRPr="00522D83">
        <w:t>ClaimsCenter</w:t>
      </w:r>
      <w:proofErr w:type="spellEnd"/>
    </w:p>
    <w:p w14:paraId="6A9251B4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>Duck Creek Claims</w:t>
      </w:r>
    </w:p>
    <w:p w14:paraId="0A554A20" w14:textId="77777777" w:rsidR="00522D83" w:rsidRPr="00522D83" w:rsidRDefault="00522D83" w:rsidP="00522D83">
      <w:pPr>
        <w:numPr>
          <w:ilvl w:val="0"/>
          <w:numId w:val="5"/>
        </w:numPr>
      </w:pPr>
      <w:proofErr w:type="spellStart"/>
      <w:r w:rsidRPr="00522D83">
        <w:t>Trizetto</w:t>
      </w:r>
      <w:proofErr w:type="spellEnd"/>
      <w:r w:rsidRPr="00522D83">
        <w:t xml:space="preserve"> QNXT</w:t>
      </w:r>
    </w:p>
    <w:p w14:paraId="0509580A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>Origami Risk</w:t>
      </w:r>
    </w:p>
    <w:p w14:paraId="528323C4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>Mitchell/</w:t>
      </w:r>
      <w:proofErr w:type="spellStart"/>
      <w:r w:rsidRPr="00522D83">
        <w:t>Enlyte</w:t>
      </w:r>
      <w:proofErr w:type="spellEnd"/>
    </w:p>
    <w:p w14:paraId="0BFFEF85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>Majesco</w:t>
      </w:r>
    </w:p>
    <w:p w14:paraId="74948892" w14:textId="77777777" w:rsidR="00522D83" w:rsidRPr="00522D83" w:rsidRDefault="00522D83" w:rsidP="00522D83">
      <w:pPr>
        <w:numPr>
          <w:ilvl w:val="0"/>
          <w:numId w:val="5"/>
        </w:numPr>
      </w:pPr>
      <w:r w:rsidRPr="00522D83">
        <w:t>Other</w:t>
      </w:r>
    </w:p>
    <w:p w14:paraId="01483F48" w14:textId="77777777" w:rsidR="00522D83" w:rsidRPr="00522D83" w:rsidRDefault="00000000" w:rsidP="00522D83">
      <w:r>
        <w:pict w14:anchorId="1FFFF3D0">
          <v:rect id="_x0000_i1033" style="width:0;height:1.5pt" o:hralign="center" o:hrstd="t" o:hr="t" fillcolor="#a0a0a0" stroked="f"/>
        </w:pict>
      </w:r>
    </w:p>
    <w:p w14:paraId="4BB0528C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Manufacturing → GRNI / Warranty</w:t>
      </w:r>
    </w:p>
    <w:p w14:paraId="465B90D6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SAP ECC / S/4HANA</w:t>
      </w:r>
    </w:p>
    <w:p w14:paraId="41D04E17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Oracle EBS / Oracle Cloud ERP</w:t>
      </w:r>
    </w:p>
    <w:p w14:paraId="6F5094DB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QAD</w:t>
      </w:r>
    </w:p>
    <w:p w14:paraId="016B80DC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Infor LN / M3</w:t>
      </w:r>
    </w:p>
    <w:p w14:paraId="143B2F99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IBM Maximo</w:t>
      </w:r>
    </w:p>
    <w:p w14:paraId="3D9DB27C" w14:textId="77777777" w:rsidR="00522D83" w:rsidRPr="00522D83" w:rsidRDefault="00522D83" w:rsidP="00522D83">
      <w:pPr>
        <w:numPr>
          <w:ilvl w:val="0"/>
          <w:numId w:val="6"/>
        </w:numPr>
      </w:pPr>
      <w:r w:rsidRPr="00522D83">
        <w:t>Other</w:t>
      </w:r>
    </w:p>
    <w:p w14:paraId="65D52356" w14:textId="77777777" w:rsidR="00522D83" w:rsidRPr="00522D83" w:rsidRDefault="00000000" w:rsidP="00522D83">
      <w:r>
        <w:pict w14:anchorId="39392BBC">
          <v:rect id="_x0000_i1034" style="width:0;height:1.5pt" o:hralign="center" o:hrstd="t" o:hr="t" fillcolor="#a0a0a0" stroked="f"/>
        </w:pict>
      </w:r>
    </w:p>
    <w:p w14:paraId="3CB98C22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Banking / Finance → Close / Reconciliations</w:t>
      </w:r>
    </w:p>
    <w:p w14:paraId="3541D1CA" w14:textId="77777777" w:rsidR="00522D83" w:rsidRPr="00522D83" w:rsidRDefault="00522D83" w:rsidP="00522D83">
      <w:pPr>
        <w:numPr>
          <w:ilvl w:val="0"/>
          <w:numId w:val="7"/>
        </w:numPr>
      </w:pPr>
      <w:r w:rsidRPr="00522D83">
        <w:t>SAP S/4 Finance</w:t>
      </w:r>
    </w:p>
    <w:p w14:paraId="3919F944" w14:textId="77777777" w:rsidR="00522D83" w:rsidRPr="00522D83" w:rsidRDefault="00522D83" w:rsidP="00522D83">
      <w:pPr>
        <w:numPr>
          <w:ilvl w:val="0"/>
          <w:numId w:val="7"/>
        </w:numPr>
      </w:pPr>
      <w:r w:rsidRPr="00522D83">
        <w:t>Oracle Financials</w:t>
      </w:r>
    </w:p>
    <w:p w14:paraId="347C7919" w14:textId="77777777" w:rsidR="00522D83" w:rsidRPr="00522D83" w:rsidRDefault="00522D83" w:rsidP="00522D83">
      <w:pPr>
        <w:numPr>
          <w:ilvl w:val="0"/>
          <w:numId w:val="7"/>
        </w:numPr>
      </w:pPr>
      <w:r w:rsidRPr="00522D83">
        <w:t>Workday Financials</w:t>
      </w:r>
    </w:p>
    <w:p w14:paraId="263E944B" w14:textId="77777777" w:rsidR="00522D83" w:rsidRPr="00522D83" w:rsidRDefault="00522D83" w:rsidP="00522D83">
      <w:pPr>
        <w:numPr>
          <w:ilvl w:val="0"/>
          <w:numId w:val="7"/>
        </w:numPr>
      </w:pPr>
      <w:proofErr w:type="spellStart"/>
      <w:r w:rsidRPr="00522D83">
        <w:t>BlackLine</w:t>
      </w:r>
      <w:proofErr w:type="spellEnd"/>
    </w:p>
    <w:p w14:paraId="49CBBD6A" w14:textId="77777777" w:rsidR="00522D83" w:rsidRPr="00522D83" w:rsidRDefault="00522D83" w:rsidP="00522D83">
      <w:pPr>
        <w:numPr>
          <w:ilvl w:val="0"/>
          <w:numId w:val="7"/>
        </w:numPr>
      </w:pPr>
      <w:r w:rsidRPr="00522D83">
        <w:t>FIS / Fiserv</w:t>
      </w:r>
    </w:p>
    <w:p w14:paraId="282E5FE1" w14:textId="77777777" w:rsidR="00522D83" w:rsidRPr="00522D83" w:rsidRDefault="00522D83" w:rsidP="00522D83">
      <w:pPr>
        <w:numPr>
          <w:ilvl w:val="0"/>
          <w:numId w:val="7"/>
        </w:numPr>
      </w:pPr>
      <w:r w:rsidRPr="00522D83">
        <w:lastRenderedPageBreak/>
        <w:t>Other</w:t>
      </w:r>
    </w:p>
    <w:p w14:paraId="16210273" w14:textId="77777777" w:rsidR="00522D83" w:rsidRPr="00522D83" w:rsidRDefault="00000000" w:rsidP="00522D83">
      <w:r>
        <w:pict w14:anchorId="614F9579">
          <v:rect id="_x0000_i1035" style="width:0;height:1.5pt" o:hralign="center" o:hrstd="t" o:hr="t" fillcolor="#a0a0a0" stroked="f"/>
        </w:pict>
      </w:r>
    </w:p>
    <w:p w14:paraId="0B67A2BD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Retail / CPG → Tariffs / Compliance</w:t>
      </w:r>
    </w:p>
    <w:p w14:paraId="21DADF8A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SAP S/4 + GTS</w:t>
      </w:r>
    </w:p>
    <w:p w14:paraId="64BE716B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Oracle Retail</w:t>
      </w:r>
    </w:p>
    <w:p w14:paraId="7912103A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Manhattan WMS</w:t>
      </w:r>
    </w:p>
    <w:p w14:paraId="450572A9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Blue Yonder</w:t>
      </w:r>
    </w:p>
    <w:p w14:paraId="7D0CA551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SPS Commerce</w:t>
      </w:r>
    </w:p>
    <w:p w14:paraId="692F1227" w14:textId="77777777" w:rsidR="00522D83" w:rsidRPr="00522D83" w:rsidRDefault="00522D83" w:rsidP="00522D83">
      <w:pPr>
        <w:numPr>
          <w:ilvl w:val="0"/>
          <w:numId w:val="8"/>
        </w:numPr>
      </w:pPr>
      <w:r w:rsidRPr="00522D83">
        <w:t>Other</w:t>
      </w:r>
    </w:p>
    <w:p w14:paraId="4DD85A94" w14:textId="77777777" w:rsidR="00522D83" w:rsidRPr="00522D83" w:rsidRDefault="00000000" w:rsidP="00522D83">
      <w:r>
        <w:pict w14:anchorId="45263C6A">
          <v:rect id="_x0000_i1036" style="width:0;height:1.5pt" o:hralign="center" o:hrstd="t" o:hr="t" fillcolor="#a0a0a0" stroked="f"/>
        </w:pict>
      </w:r>
    </w:p>
    <w:p w14:paraId="0017B5A3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If Custom Scenario</w:t>
      </w:r>
    </w:p>
    <w:p w14:paraId="289FE7D6" w14:textId="77777777" w:rsidR="00522D83" w:rsidRPr="00522D83" w:rsidRDefault="00522D83" w:rsidP="00522D83">
      <w:r w:rsidRPr="00522D83">
        <w:t>“Which system performs the straight-through processing before the exception occurs?”</w:t>
      </w:r>
    </w:p>
    <w:p w14:paraId="198DCA5F" w14:textId="77777777" w:rsidR="00522D83" w:rsidRPr="00522D83" w:rsidRDefault="00000000" w:rsidP="00522D83">
      <w:r>
        <w:pict w14:anchorId="66E89934">
          <v:rect id="_x0000_i1037" style="width:0;height:1.5pt" o:hralign="center" o:hrstd="t" o:hr="t" fillcolor="#a0a0a0" stroked="f"/>
        </w:pict>
      </w:r>
    </w:p>
    <w:p w14:paraId="6F996684" w14:textId="77777777" w:rsidR="00522D83" w:rsidRPr="00522D83" w:rsidRDefault="00522D83" w:rsidP="00522D83">
      <w:r w:rsidRPr="00522D83">
        <w:rPr>
          <w:b/>
          <w:bCs/>
        </w:rPr>
        <w:t>After user responds, proceed to deliverables.</w:t>
      </w:r>
    </w:p>
    <w:p w14:paraId="6AFEC525" w14:textId="77777777" w:rsidR="00522D83" w:rsidRPr="00522D83" w:rsidRDefault="00000000" w:rsidP="00522D83">
      <w:r>
        <w:pict w14:anchorId="044A52E9">
          <v:rect id="_x0000_i1038" style="width:0;height:1.5pt" o:hralign="center" o:hrstd="t" o:hr="t" fillcolor="#a0a0a0" stroked="f"/>
        </w:pict>
      </w:r>
    </w:p>
    <w:p w14:paraId="4ADE0B8F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SECTION 3 — DELIVERABLES (AUTO-GENERATED OUTPUT)</w:t>
      </w:r>
    </w:p>
    <w:p w14:paraId="436E552D" w14:textId="77777777" w:rsidR="00522D83" w:rsidRPr="00522D83" w:rsidRDefault="00522D83" w:rsidP="00522D83">
      <w:r w:rsidRPr="00522D83">
        <w:t>When STEP 3 is complete, the LLM must generate:</w:t>
      </w:r>
    </w:p>
    <w:p w14:paraId="7AC66C39" w14:textId="77777777" w:rsidR="00522D83" w:rsidRPr="00522D83" w:rsidRDefault="00000000" w:rsidP="00522D83">
      <w:r>
        <w:pict w14:anchorId="325B6127">
          <v:rect id="_x0000_i1039" style="width:0;height:1.5pt" o:hralign="center" o:hrstd="t" o:hr="t" fillcolor="#a0a0a0" stroked="f"/>
        </w:pict>
      </w:r>
    </w:p>
    <w:p w14:paraId="2932AE7C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1. THE SITUATION ROOM (Business Impact)</w:t>
      </w:r>
    </w:p>
    <w:p w14:paraId="185C948E" w14:textId="77777777" w:rsidR="00522D83" w:rsidRPr="00522D83" w:rsidRDefault="00522D83" w:rsidP="00522D83">
      <w:pPr>
        <w:numPr>
          <w:ilvl w:val="0"/>
          <w:numId w:val="9"/>
        </w:numPr>
      </w:pPr>
      <w:r w:rsidRPr="00522D83">
        <w:t>Describe the BEFORE state</w:t>
      </w:r>
    </w:p>
    <w:p w14:paraId="32BBC655" w14:textId="77777777" w:rsidR="00522D83" w:rsidRPr="00522D83" w:rsidRDefault="00522D83" w:rsidP="00522D83">
      <w:pPr>
        <w:numPr>
          <w:ilvl w:val="0"/>
          <w:numId w:val="9"/>
        </w:numPr>
      </w:pPr>
      <w:r w:rsidRPr="00522D83">
        <w:t>List 3 high-friction pain points</w:t>
      </w:r>
    </w:p>
    <w:p w14:paraId="68B46DF0" w14:textId="77777777" w:rsidR="00522D83" w:rsidRPr="00522D83" w:rsidRDefault="00522D83" w:rsidP="00522D83">
      <w:pPr>
        <w:numPr>
          <w:ilvl w:val="0"/>
          <w:numId w:val="9"/>
        </w:numPr>
      </w:pPr>
      <w:r w:rsidRPr="00522D83">
        <w:t>Include one quantifiable ROI metric</w:t>
      </w:r>
    </w:p>
    <w:p w14:paraId="6CEA7FD4" w14:textId="77777777" w:rsidR="00522D83" w:rsidRPr="00522D83" w:rsidRDefault="00522D83" w:rsidP="00522D83">
      <w:pPr>
        <w:numPr>
          <w:ilvl w:val="0"/>
          <w:numId w:val="9"/>
        </w:numPr>
      </w:pPr>
      <w:r w:rsidRPr="00522D83">
        <w:t>Emphasize dynamic agent formation</w:t>
      </w:r>
    </w:p>
    <w:p w14:paraId="7B36DA94" w14:textId="77777777" w:rsidR="00522D83" w:rsidRPr="00522D83" w:rsidRDefault="00522D83" w:rsidP="00522D83">
      <w:pPr>
        <w:numPr>
          <w:ilvl w:val="0"/>
          <w:numId w:val="9"/>
        </w:numPr>
      </w:pPr>
      <w:r w:rsidRPr="00522D83">
        <w:t>Reinforce GenAI = perception only</w:t>
      </w:r>
    </w:p>
    <w:p w14:paraId="026C55A2" w14:textId="77777777" w:rsidR="00522D83" w:rsidRPr="00522D83" w:rsidRDefault="00000000" w:rsidP="00522D83">
      <w:r>
        <w:pict w14:anchorId="76AAEAF5">
          <v:rect id="_x0000_i1040" style="width:0;height:1.5pt" o:hralign="center" o:hrstd="t" o:hr="t" fillcolor="#a0a0a0" stroked="f"/>
        </w:pict>
      </w:r>
    </w:p>
    <w:p w14:paraId="111DD0B1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2. THE RESOLUTION ROOM (Functional Architecture)</w:t>
      </w:r>
    </w:p>
    <w:p w14:paraId="3FDBC98E" w14:textId="77777777" w:rsidR="00522D83" w:rsidRPr="00522D83" w:rsidRDefault="00522D83" w:rsidP="00522D83">
      <w:r w:rsidRPr="00522D83">
        <w:lastRenderedPageBreak/>
        <w:t>Map to the Universal Exception Lifecycle:</w:t>
      </w:r>
      <w:r w:rsidRPr="00522D83">
        <w:br/>
        <w:t>DETECT → PERCEIVE → REASON → DECIDE → ACT → ASSURE</w:t>
      </w:r>
      <w:r w:rsidRPr="00522D83">
        <w:br/>
        <w:t>Must explicitly include:</w:t>
      </w:r>
    </w:p>
    <w:p w14:paraId="6DD0205A" w14:textId="77777777" w:rsidR="00522D83" w:rsidRPr="00522D83" w:rsidRDefault="00522D83" w:rsidP="00522D83">
      <w:pPr>
        <w:numPr>
          <w:ilvl w:val="0"/>
          <w:numId w:val="10"/>
        </w:numPr>
      </w:pPr>
      <w:r w:rsidRPr="00522D83">
        <w:t>Data Minimization Layer (L1.5)</w:t>
      </w:r>
    </w:p>
    <w:p w14:paraId="64761FBE" w14:textId="77777777" w:rsidR="00522D83" w:rsidRPr="00522D83" w:rsidRDefault="00522D83" w:rsidP="00522D83">
      <w:pPr>
        <w:numPr>
          <w:ilvl w:val="0"/>
          <w:numId w:val="10"/>
        </w:numPr>
      </w:pPr>
      <w:r w:rsidRPr="00522D83">
        <w:t>Cognitive Plane (Standard + Domain)</w:t>
      </w:r>
    </w:p>
    <w:p w14:paraId="22ACB064" w14:textId="77777777" w:rsidR="00522D83" w:rsidRPr="00522D83" w:rsidRDefault="00522D83" w:rsidP="00522D83">
      <w:pPr>
        <w:numPr>
          <w:ilvl w:val="0"/>
          <w:numId w:val="10"/>
        </w:numPr>
      </w:pPr>
      <w:r w:rsidRPr="00522D83">
        <w:t>Air-Gapped Control Plane</w:t>
      </w:r>
    </w:p>
    <w:p w14:paraId="55F7A32D" w14:textId="77777777" w:rsidR="00522D83" w:rsidRPr="00522D83" w:rsidRDefault="00522D83" w:rsidP="00522D83">
      <w:pPr>
        <w:numPr>
          <w:ilvl w:val="0"/>
          <w:numId w:val="10"/>
        </w:numPr>
      </w:pPr>
      <w:r w:rsidRPr="00522D83">
        <w:t>STP System (user-selected)</w:t>
      </w:r>
    </w:p>
    <w:p w14:paraId="183BCDB1" w14:textId="77777777" w:rsidR="00522D83" w:rsidRPr="00522D83" w:rsidRDefault="00522D83" w:rsidP="00522D83">
      <w:pPr>
        <w:numPr>
          <w:ilvl w:val="0"/>
          <w:numId w:val="10"/>
        </w:numPr>
      </w:pPr>
      <w:r w:rsidRPr="00522D83">
        <w:t>GenAI assistance boundaries</w:t>
      </w:r>
    </w:p>
    <w:p w14:paraId="494EB8B2" w14:textId="77777777" w:rsidR="00522D83" w:rsidRPr="00522D83" w:rsidRDefault="00000000" w:rsidP="00522D83">
      <w:r>
        <w:pict w14:anchorId="1604B863">
          <v:rect id="_x0000_i1041" style="width:0;height:1.5pt" o:hralign="center" o:hrstd="t" o:hr="t" fillcolor="#a0a0a0" stroked="f"/>
        </w:pict>
      </w:r>
    </w:p>
    <w:p w14:paraId="6C1063BF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3. THE TYPE ROOM (Configuration Draft)</w:t>
      </w:r>
    </w:p>
    <w:p w14:paraId="4BCF837B" w14:textId="77777777" w:rsidR="00522D83" w:rsidRPr="00522D83" w:rsidRDefault="00522D83" w:rsidP="00522D83">
      <w:pPr>
        <w:numPr>
          <w:ilvl w:val="0"/>
          <w:numId w:val="11"/>
        </w:numPr>
      </w:pPr>
      <w:r w:rsidRPr="00522D83">
        <w:t>Relevant Standard Patterns (e.g. Match, Classify, Ask, Approve)</w:t>
      </w:r>
    </w:p>
    <w:p w14:paraId="72F3F181" w14:textId="77777777" w:rsidR="00522D83" w:rsidRPr="00522D83" w:rsidRDefault="00522D83" w:rsidP="00522D83">
      <w:pPr>
        <w:numPr>
          <w:ilvl w:val="0"/>
          <w:numId w:val="11"/>
        </w:numPr>
      </w:pPr>
      <w:r w:rsidRPr="00522D83">
        <w:t>Draft Playbook JSON</w:t>
      </w:r>
    </w:p>
    <w:p w14:paraId="1384CA51" w14:textId="77777777" w:rsidR="00522D83" w:rsidRPr="00522D83" w:rsidRDefault="00522D83" w:rsidP="00522D83">
      <w:pPr>
        <w:numPr>
          <w:ilvl w:val="0"/>
          <w:numId w:val="11"/>
        </w:numPr>
      </w:pPr>
      <w:r w:rsidRPr="00522D83">
        <w:t>OPA/Rego guardrail snippet</w:t>
      </w:r>
    </w:p>
    <w:p w14:paraId="685240FE" w14:textId="77777777" w:rsidR="00522D83" w:rsidRPr="00522D83" w:rsidRDefault="00000000" w:rsidP="00522D83">
      <w:r>
        <w:pict w14:anchorId="4E225959">
          <v:rect id="_x0000_i1042" style="width:0;height:1.5pt" o:hralign="center" o:hrstd="t" o:hr="t" fillcolor="#a0a0a0" stroked="f"/>
        </w:pict>
      </w:r>
    </w:p>
    <w:p w14:paraId="369439A0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4. THE DEMO ROOM (Visual Script)</w:t>
      </w:r>
    </w:p>
    <w:p w14:paraId="6F73716F" w14:textId="77777777" w:rsidR="00522D83" w:rsidRPr="00522D83" w:rsidRDefault="00522D83" w:rsidP="00522D83">
      <w:r w:rsidRPr="00522D83">
        <w:t>5-step demo must include:</w:t>
      </w:r>
    </w:p>
    <w:p w14:paraId="3AD3A603" w14:textId="77777777" w:rsidR="00522D83" w:rsidRPr="00522D83" w:rsidRDefault="00522D83" w:rsidP="00522D83">
      <w:pPr>
        <w:numPr>
          <w:ilvl w:val="0"/>
          <w:numId w:val="12"/>
        </w:numPr>
      </w:pPr>
      <w:r w:rsidRPr="00522D83">
        <w:t>Screen view</w:t>
      </w:r>
    </w:p>
    <w:p w14:paraId="64949023" w14:textId="77777777" w:rsidR="00522D83" w:rsidRPr="00522D83" w:rsidRDefault="00522D83" w:rsidP="00522D83">
      <w:pPr>
        <w:numPr>
          <w:ilvl w:val="0"/>
          <w:numId w:val="12"/>
        </w:numPr>
      </w:pPr>
      <w:r w:rsidRPr="00522D83">
        <w:t>Presenter narration</w:t>
      </w:r>
    </w:p>
    <w:p w14:paraId="326A80C2" w14:textId="77777777" w:rsidR="00522D83" w:rsidRPr="00522D83" w:rsidRDefault="00522D83" w:rsidP="00522D83">
      <w:pPr>
        <w:numPr>
          <w:ilvl w:val="0"/>
          <w:numId w:val="12"/>
        </w:numPr>
      </w:pPr>
      <w:r w:rsidRPr="00522D83">
        <w:t>Component acting (Standard, Domain, GenAI, Control Plane)</w:t>
      </w:r>
    </w:p>
    <w:p w14:paraId="3ADA577C" w14:textId="77777777" w:rsidR="00522D83" w:rsidRPr="00522D83" w:rsidRDefault="00522D83" w:rsidP="00522D83">
      <w:pPr>
        <w:numPr>
          <w:ilvl w:val="0"/>
          <w:numId w:val="12"/>
        </w:numPr>
      </w:pPr>
      <w:r w:rsidRPr="00522D83">
        <w:t>Highlight where agent formation changes</w:t>
      </w:r>
    </w:p>
    <w:p w14:paraId="655B150C" w14:textId="77777777" w:rsidR="00522D83" w:rsidRPr="00522D83" w:rsidRDefault="00000000" w:rsidP="00522D83">
      <w:r>
        <w:pict w14:anchorId="16CA8BB1">
          <v:rect id="_x0000_i1043" style="width:0;height:1.5pt" o:hralign="center" o:hrstd="t" o:hr="t" fillcolor="#a0a0a0" stroked="f"/>
        </w:pict>
      </w:r>
    </w:p>
    <w:p w14:paraId="724367DD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5. TECHNICAL APPENDIX</w:t>
      </w:r>
    </w:p>
    <w:p w14:paraId="1EF488D1" w14:textId="77777777" w:rsidR="00522D83" w:rsidRPr="00522D83" w:rsidRDefault="00522D83" w:rsidP="00522D83">
      <w:r w:rsidRPr="00522D83">
        <w:t>Table must map:</w:t>
      </w:r>
    </w:p>
    <w:p w14:paraId="26317366" w14:textId="77777777" w:rsidR="00522D83" w:rsidRPr="00522D83" w:rsidRDefault="00522D83" w:rsidP="00522D83">
      <w:pPr>
        <w:numPr>
          <w:ilvl w:val="0"/>
          <w:numId w:val="13"/>
        </w:numPr>
      </w:pPr>
      <w:r w:rsidRPr="00522D83">
        <w:t>ADR Spec layers (L1–L6)</w:t>
      </w:r>
    </w:p>
    <w:p w14:paraId="5224CFBE" w14:textId="77777777" w:rsidR="00522D83" w:rsidRPr="00522D83" w:rsidRDefault="00522D83" w:rsidP="00522D83">
      <w:pPr>
        <w:numPr>
          <w:ilvl w:val="0"/>
          <w:numId w:val="13"/>
        </w:numPr>
      </w:pPr>
      <w:r w:rsidRPr="00522D83">
        <w:t>Standard Agent / Domain Agent / GenAI Assistant / Control Plane</w:t>
      </w:r>
    </w:p>
    <w:p w14:paraId="694294FF" w14:textId="77777777" w:rsidR="00522D83" w:rsidRPr="00522D83" w:rsidRDefault="00522D83" w:rsidP="00522D83">
      <w:pPr>
        <w:numPr>
          <w:ilvl w:val="0"/>
          <w:numId w:val="13"/>
        </w:numPr>
      </w:pPr>
      <w:r w:rsidRPr="00522D83">
        <w:t>Functions performed</w:t>
      </w:r>
    </w:p>
    <w:p w14:paraId="3A5AE6D5" w14:textId="77777777" w:rsidR="00522D83" w:rsidRPr="00522D83" w:rsidRDefault="00522D83" w:rsidP="00522D83">
      <w:pPr>
        <w:numPr>
          <w:ilvl w:val="0"/>
          <w:numId w:val="13"/>
        </w:numPr>
      </w:pPr>
      <w:r w:rsidRPr="00522D83">
        <w:t>Fit to BOTH:</w:t>
      </w:r>
    </w:p>
    <w:p w14:paraId="4C565E4F" w14:textId="77777777" w:rsidR="00522D83" w:rsidRPr="00522D83" w:rsidRDefault="00522D83" w:rsidP="00522D83">
      <w:pPr>
        <w:numPr>
          <w:ilvl w:val="1"/>
          <w:numId w:val="13"/>
        </w:numPr>
      </w:pPr>
      <w:r w:rsidRPr="00522D83">
        <w:lastRenderedPageBreak/>
        <w:t>user’s cloud/AI providers</w:t>
      </w:r>
    </w:p>
    <w:p w14:paraId="286CC9E1" w14:textId="77777777" w:rsidR="00522D83" w:rsidRPr="00522D83" w:rsidRDefault="00522D83" w:rsidP="00522D83">
      <w:pPr>
        <w:numPr>
          <w:ilvl w:val="1"/>
          <w:numId w:val="13"/>
        </w:numPr>
      </w:pPr>
      <w:r w:rsidRPr="00522D83">
        <w:t>user’s selected STP system</w:t>
      </w:r>
    </w:p>
    <w:p w14:paraId="708973A8" w14:textId="77777777" w:rsidR="00522D83" w:rsidRPr="00522D83" w:rsidRDefault="00000000" w:rsidP="00522D83">
      <w:r>
        <w:pict w14:anchorId="735DCF67">
          <v:rect id="_x0000_i1044" style="width:0;height:1.5pt" o:hralign="center" o:hrstd="t" o:hr="t" fillcolor="#a0a0a0" stroked="f"/>
        </w:pict>
      </w:r>
    </w:p>
    <w:p w14:paraId="6426F9B4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Glossary</w:t>
      </w:r>
    </w:p>
    <w:p w14:paraId="46464A07" w14:textId="77777777" w:rsidR="00522D83" w:rsidRPr="00522D83" w:rsidRDefault="00522D83" w:rsidP="00522D83">
      <w:r w:rsidRPr="00522D83">
        <w:t>Provide 1-line definitions for all acronyms used.</w:t>
      </w:r>
    </w:p>
    <w:p w14:paraId="1192CE01" w14:textId="77777777" w:rsidR="00522D83" w:rsidRPr="00522D83" w:rsidRDefault="00000000" w:rsidP="00522D83">
      <w:r>
        <w:pict w14:anchorId="70EA94E8">
          <v:rect id="_x0000_i1045" style="width:0;height:1.5pt" o:hralign="center" o:hrstd="t" o:hr="t" fillcolor="#a0a0a0" stroked="f"/>
        </w:pict>
      </w:r>
    </w:p>
    <w:p w14:paraId="47F5BF93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SECTION 4 — EXECUTION RULES</w:t>
      </w:r>
    </w:p>
    <w:p w14:paraId="39C3419F" w14:textId="77777777" w:rsidR="00522D83" w:rsidRPr="00522D83" w:rsidRDefault="00522D83" w:rsidP="00522D83">
      <w:r w:rsidRPr="00522D83">
        <w:t>To ensure outputs comply with ADR Reference Architecture (v3.3) :</w:t>
      </w:r>
    </w:p>
    <w:p w14:paraId="12B934BA" w14:textId="77777777" w:rsidR="00522D83" w:rsidRPr="00522D83" w:rsidRDefault="00522D83" w:rsidP="00522D83">
      <w:pPr>
        <w:numPr>
          <w:ilvl w:val="0"/>
          <w:numId w:val="14"/>
        </w:numPr>
      </w:pPr>
      <w:r w:rsidRPr="00522D83">
        <w:t>No LLM or GenAI can make decisions or produce actions.</w:t>
      </w:r>
    </w:p>
    <w:p w14:paraId="66286D61" w14:textId="77777777" w:rsidR="00522D83" w:rsidRPr="00522D83" w:rsidRDefault="00522D83" w:rsidP="00522D83">
      <w:pPr>
        <w:numPr>
          <w:ilvl w:val="0"/>
          <w:numId w:val="14"/>
        </w:numPr>
      </w:pPr>
      <w:r w:rsidRPr="00522D83">
        <w:t xml:space="preserve">All </w:t>
      </w:r>
      <w:proofErr w:type="gramStart"/>
      <w:r w:rsidRPr="00522D83">
        <w:t>writes</w:t>
      </w:r>
      <w:proofErr w:type="gramEnd"/>
      <w:r w:rsidRPr="00522D83">
        <w:t xml:space="preserve"> must pass deterministic Control Plane guardrails.</w:t>
      </w:r>
    </w:p>
    <w:p w14:paraId="37F909B7" w14:textId="77777777" w:rsidR="00522D83" w:rsidRPr="00522D83" w:rsidRDefault="00522D83" w:rsidP="00522D83">
      <w:pPr>
        <w:numPr>
          <w:ilvl w:val="0"/>
          <w:numId w:val="14"/>
        </w:numPr>
      </w:pPr>
      <w:r w:rsidRPr="00522D83">
        <w:t>All exceptions must originate from the named STP system.</w:t>
      </w:r>
    </w:p>
    <w:p w14:paraId="67F68566" w14:textId="77777777" w:rsidR="00522D83" w:rsidRPr="00522D83" w:rsidRDefault="00522D83" w:rsidP="00522D83">
      <w:pPr>
        <w:numPr>
          <w:ilvl w:val="0"/>
          <w:numId w:val="14"/>
        </w:numPr>
      </w:pPr>
      <w:r w:rsidRPr="00522D83">
        <w:t>All outputs must produce Sealed Manifests.</w:t>
      </w:r>
    </w:p>
    <w:p w14:paraId="776884AD" w14:textId="77777777" w:rsidR="00522D83" w:rsidRPr="00522D83" w:rsidRDefault="00522D83" w:rsidP="00522D83">
      <w:pPr>
        <w:numPr>
          <w:ilvl w:val="0"/>
          <w:numId w:val="14"/>
        </w:numPr>
      </w:pPr>
      <w:r w:rsidRPr="00522D83">
        <w:t>Pattern execution must follow Standard 10 interface.</w:t>
      </w:r>
    </w:p>
    <w:p w14:paraId="7FB6CCE4" w14:textId="77777777" w:rsidR="00522D83" w:rsidRPr="00522D83" w:rsidRDefault="00000000" w:rsidP="00522D83">
      <w:r>
        <w:pict w14:anchorId="725F7719">
          <v:rect id="_x0000_i1046" style="width:0;height:1.5pt" o:hralign="center" o:hrstd="t" o:hr="t" fillcolor="#a0a0a0" stroked="f"/>
        </w:pict>
      </w:r>
    </w:p>
    <w:p w14:paraId="22DF4456" w14:textId="77777777" w:rsidR="00522D83" w:rsidRPr="00522D83" w:rsidRDefault="00522D83" w:rsidP="00522D83">
      <w:pPr>
        <w:rPr>
          <w:b/>
          <w:bCs/>
        </w:rPr>
      </w:pPr>
      <w:r w:rsidRPr="00522D83">
        <w:rPr>
          <w:b/>
          <w:bCs/>
        </w:rPr>
        <w:t>SECTION 5 — END OF DOCUMENT</w:t>
      </w:r>
    </w:p>
    <w:p w14:paraId="6A4D544E" w14:textId="77777777" w:rsidR="00522D83" w:rsidRPr="00522D83" w:rsidRDefault="00522D83" w:rsidP="00522D83">
      <w:r w:rsidRPr="00522D83">
        <w:t>This is the complete combined Solutionizer (Prompt + Master).</w:t>
      </w:r>
    </w:p>
    <w:p w14:paraId="33A835F7" w14:textId="77777777" w:rsidR="00522D83" w:rsidRPr="00522D83" w:rsidRDefault="00522D83" w:rsidP="00522D83">
      <w:r w:rsidRPr="00522D83">
        <w:t>Upload this into any LLM as a single document and run it.</w:t>
      </w:r>
      <w:r w:rsidRPr="00522D83">
        <w:br/>
        <w:t>The workflow will now:</w:t>
      </w:r>
    </w:p>
    <w:p w14:paraId="572B0159" w14:textId="77777777" w:rsidR="00522D83" w:rsidRPr="00522D83" w:rsidRDefault="00522D83" w:rsidP="00522D83">
      <w:pPr>
        <w:numPr>
          <w:ilvl w:val="0"/>
          <w:numId w:val="15"/>
        </w:numPr>
      </w:pPr>
      <w:r w:rsidRPr="00522D83">
        <w:t>ask only essential questions</w:t>
      </w:r>
    </w:p>
    <w:p w14:paraId="27DF8B26" w14:textId="77777777" w:rsidR="00522D83" w:rsidRPr="00522D83" w:rsidRDefault="00522D83" w:rsidP="00522D83">
      <w:pPr>
        <w:numPr>
          <w:ilvl w:val="0"/>
          <w:numId w:val="15"/>
        </w:numPr>
      </w:pPr>
      <w:r w:rsidRPr="00522D83">
        <w:t>auto-present STP choices</w:t>
      </w:r>
    </w:p>
    <w:p w14:paraId="45EA0626" w14:textId="77777777" w:rsidR="00522D83" w:rsidRPr="00522D83" w:rsidRDefault="00522D83" w:rsidP="00522D83">
      <w:pPr>
        <w:numPr>
          <w:ilvl w:val="0"/>
          <w:numId w:val="15"/>
        </w:numPr>
      </w:pPr>
      <w:r w:rsidRPr="00522D83">
        <w:t>map solutions to enterprise systems</w:t>
      </w:r>
    </w:p>
    <w:p w14:paraId="3DFAB560" w14:textId="77777777" w:rsidR="00522D83" w:rsidRPr="00522D83" w:rsidRDefault="00522D83" w:rsidP="00522D83">
      <w:pPr>
        <w:numPr>
          <w:ilvl w:val="0"/>
          <w:numId w:val="15"/>
        </w:numPr>
      </w:pPr>
      <w:r w:rsidRPr="00522D83">
        <w:t>preserve ADR governance and architecture</w:t>
      </w:r>
    </w:p>
    <w:p w14:paraId="560CE7FC" w14:textId="77777777" w:rsidR="00522D83" w:rsidRPr="00522D83" w:rsidRDefault="00522D83" w:rsidP="00522D83">
      <w:pPr>
        <w:numPr>
          <w:ilvl w:val="0"/>
          <w:numId w:val="15"/>
        </w:numPr>
      </w:pPr>
      <w:r w:rsidRPr="00522D83">
        <w:t>produce consistent, enterprise-grade solution outputs</w:t>
      </w:r>
    </w:p>
    <w:p w14:paraId="3FC50F4E" w14:textId="77777777" w:rsidR="007C69E5" w:rsidRDefault="007C69E5"/>
    <w:sectPr w:rsidR="007C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7DDC"/>
    <w:multiLevelType w:val="multilevel"/>
    <w:tmpl w:val="51A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B2D42"/>
    <w:multiLevelType w:val="multilevel"/>
    <w:tmpl w:val="FBE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11641"/>
    <w:multiLevelType w:val="multilevel"/>
    <w:tmpl w:val="FD44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72143"/>
    <w:multiLevelType w:val="multilevel"/>
    <w:tmpl w:val="6D8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69A6"/>
    <w:multiLevelType w:val="multilevel"/>
    <w:tmpl w:val="E882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571E"/>
    <w:multiLevelType w:val="multilevel"/>
    <w:tmpl w:val="B5E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13DFE"/>
    <w:multiLevelType w:val="multilevel"/>
    <w:tmpl w:val="E80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E72F0"/>
    <w:multiLevelType w:val="multilevel"/>
    <w:tmpl w:val="463E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B7E4B"/>
    <w:multiLevelType w:val="multilevel"/>
    <w:tmpl w:val="96F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55DB2"/>
    <w:multiLevelType w:val="multilevel"/>
    <w:tmpl w:val="6D32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F36B0"/>
    <w:multiLevelType w:val="multilevel"/>
    <w:tmpl w:val="7016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F85E12"/>
    <w:multiLevelType w:val="multilevel"/>
    <w:tmpl w:val="6B7A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C785A"/>
    <w:multiLevelType w:val="multilevel"/>
    <w:tmpl w:val="B31E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B4DE7"/>
    <w:multiLevelType w:val="multilevel"/>
    <w:tmpl w:val="E882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007C8"/>
    <w:multiLevelType w:val="multilevel"/>
    <w:tmpl w:val="8BC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770369">
    <w:abstractNumId w:val="4"/>
  </w:num>
  <w:num w:numId="2" w16cid:durableId="707338305">
    <w:abstractNumId w:val="13"/>
  </w:num>
  <w:num w:numId="3" w16cid:durableId="1256015432">
    <w:abstractNumId w:val="2"/>
  </w:num>
  <w:num w:numId="4" w16cid:durableId="1834222217">
    <w:abstractNumId w:val="11"/>
  </w:num>
  <w:num w:numId="5" w16cid:durableId="1101800433">
    <w:abstractNumId w:val="10"/>
  </w:num>
  <w:num w:numId="6" w16cid:durableId="520241621">
    <w:abstractNumId w:val="12"/>
  </w:num>
  <w:num w:numId="7" w16cid:durableId="283000955">
    <w:abstractNumId w:val="7"/>
  </w:num>
  <w:num w:numId="8" w16cid:durableId="570507877">
    <w:abstractNumId w:val="9"/>
  </w:num>
  <w:num w:numId="9" w16cid:durableId="742726707">
    <w:abstractNumId w:val="8"/>
  </w:num>
  <w:num w:numId="10" w16cid:durableId="665791708">
    <w:abstractNumId w:val="14"/>
  </w:num>
  <w:num w:numId="11" w16cid:durableId="113136836">
    <w:abstractNumId w:val="1"/>
  </w:num>
  <w:num w:numId="12" w16cid:durableId="92021056">
    <w:abstractNumId w:val="0"/>
  </w:num>
  <w:num w:numId="13" w16cid:durableId="785732845">
    <w:abstractNumId w:val="6"/>
  </w:num>
  <w:num w:numId="14" w16cid:durableId="793016215">
    <w:abstractNumId w:val="5"/>
  </w:num>
  <w:num w:numId="15" w16cid:durableId="608662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83"/>
    <w:rsid w:val="002E47EC"/>
    <w:rsid w:val="00522D83"/>
    <w:rsid w:val="007C69E5"/>
    <w:rsid w:val="008056FD"/>
    <w:rsid w:val="008C5BFE"/>
    <w:rsid w:val="009B1951"/>
    <w:rsid w:val="00AC23C4"/>
    <w:rsid w:val="00C350A6"/>
    <w:rsid w:val="00D5399C"/>
    <w:rsid w:val="00E8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47AC"/>
  <w15:chartTrackingRefBased/>
  <w15:docId w15:val="{B7F99DF3-99D4-40EA-A774-9FFE1F28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893</Words>
  <Characters>4939</Characters>
  <Application>Microsoft Office Word</Application>
  <DocSecurity>0</DocSecurity>
  <Lines>186</Lines>
  <Paragraphs>142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Shaygan, Fred</dc:creator>
  <cp:keywords/>
  <dc:description/>
  <cp:lastModifiedBy>Shaygan, Fred</cp:lastModifiedBy>
  <cp:revision>4</cp:revision>
  <dcterms:created xsi:type="dcterms:W3CDTF">2025-12-01T23:08:00Z</dcterms:created>
  <dcterms:modified xsi:type="dcterms:W3CDTF">2025-12-01T23:46:00Z</dcterms:modified>
</cp:coreProperties>
</file>