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/>
    <w:p w:rsidR="006D5D16" w:rsidRDefault="006D5D16"/>
    <w:p w:rsidR="006D5D16" w:rsidRPr="006D5D16" w:rsidRDefault="006D5D16" w:rsidP="006D5D16">
      <w:pPr>
        <w:pStyle w:val="OPM-conclusion"/>
      </w:pPr>
      <w:r w:rsidRPr="006D5D16">
        <w:t>the person meets the eligibility criteria if</w:t>
      </w:r>
    </w:p>
    <w:p w:rsidR="006D5D16" w:rsidRPr="006D5D16" w:rsidRDefault="006D5D16" w:rsidP="006D5D16">
      <w:pPr>
        <w:pStyle w:val="OPM-level1"/>
      </w:pPr>
      <w:r w:rsidRPr="006D5D16">
        <w:t>all</w:t>
      </w:r>
    </w:p>
    <w:p w:rsidR="006D5D16" w:rsidRPr="006D5D16" w:rsidRDefault="006D5D16" w:rsidP="006D5D16">
      <w:pPr>
        <w:pStyle w:val="OPM-level2"/>
      </w:pPr>
      <w:r w:rsidRPr="006D5D16">
        <w:t>the person does not have special circumstances and</w:t>
      </w:r>
    </w:p>
    <w:p w:rsidR="006D5D16" w:rsidRPr="006D5D16" w:rsidRDefault="006D5D16" w:rsidP="006D5D16">
      <w:pPr>
        <w:pStyle w:val="OPM-level2"/>
      </w:pPr>
      <w:r w:rsidRPr="006D5D16">
        <w:t>the person meets test 1 and</w:t>
      </w:r>
    </w:p>
    <w:p w:rsidR="006D5D16" w:rsidRPr="006D5D16" w:rsidRDefault="006D5D16" w:rsidP="006D5D16">
      <w:pPr>
        <w:pStyle w:val="OPM-level2"/>
      </w:pPr>
      <w:r w:rsidRPr="006D5D16">
        <w:t>the person meets test 2</w:t>
      </w:r>
    </w:p>
    <w:p w:rsidR="006D5D16" w:rsidRPr="006D5D16" w:rsidRDefault="006D5D16" w:rsidP="006D5D16">
      <w:pPr>
        <w:pStyle w:val="OPM-level1"/>
      </w:pPr>
      <w:r w:rsidRPr="006D5D16">
        <w:t>or</w:t>
      </w:r>
      <w:bookmarkStart w:id="0" w:name="_GoBack"/>
      <w:bookmarkEnd w:id="0"/>
    </w:p>
    <w:p w:rsidR="006D5D16" w:rsidRPr="006D5D16" w:rsidRDefault="006D5D16" w:rsidP="006D5D16">
      <w:pPr>
        <w:pStyle w:val="OPM-level1"/>
      </w:pPr>
      <w:r w:rsidRPr="006D5D16">
        <w:t>all</w:t>
      </w:r>
    </w:p>
    <w:p w:rsidR="006D5D16" w:rsidRPr="006D5D16" w:rsidRDefault="006D5D16" w:rsidP="006D5D16">
      <w:pPr>
        <w:pStyle w:val="OPM-level2"/>
      </w:pPr>
      <w:r w:rsidRPr="006D5D16">
        <w:t>the person has special circumstances and</w:t>
      </w:r>
    </w:p>
    <w:p w:rsidR="006D5D16" w:rsidRPr="006D5D16" w:rsidRDefault="006D5D16" w:rsidP="006D5D16">
      <w:pPr>
        <w:pStyle w:val="OPM-level2"/>
      </w:pPr>
      <w:r w:rsidRPr="006D5D16">
        <w:t>the person meets test 3 and</w:t>
      </w:r>
    </w:p>
    <w:p w:rsidR="006D5D16" w:rsidRPr="006D5D16" w:rsidRDefault="006D5D16" w:rsidP="006D5D16">
      <w:pPr>
        <w:pStyle w:val="OPM-level2"/>
      </w:pPr>
      <w:r w:rsidRPr="006D5D16">
        <w:t>either</w:t>
      </w:r>
    </w:p>
    <w:p w:rsidR="006D5D16" w:rsidRPr="006D5D16" w:rsidRDefault="006D5D16" w:rsidP="006D5D16">
      <w:pPr>
        <w:pStyle w:val="OPM-level3"/>
      </w:pPr>
      <w:r w:rsidRPr="006D5D16">
        <w:t>the person meets test 4 or</w:t>
      </w:r>
    </w:p>
    <w:p w:rsidR="006D5D16" w:rsidRPr="006D5D16" w:rsidRDefault="006D5D16" w:rsidP="006D5D16">
      <w:pPr>
        <w:pStyle w:val="OPM-level3"/>
      </w:pPr>
      <w:r w:rsidRPr="006D5D16">
        <w:t>the person meets test 5</w:t>
      </w:r>
    </w:p>
    <w:p w:rsidR="006D5D16" w:rsidRDefault="006D5D16"/>
    <w:sectPr w:rsidR="006D5D16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205F7D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205F7D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3213B5">
      <w:rPr>
        <w:noProof/>
      </w:rPr>
      <w:t>23/01/2013 3:02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05F7D"/>
    <w:rsid w:val="002405D9"/>
    <w:rsid w:val="00242497"/>
    <w:rsid w:val="002537E6"/>
    <w:rsid w:val="00267E45"/>
    <w:rsid w:val="002C1E16"/>
    <w:rsid w:val="002C235D"/>
    <w:rsid w:val="002D26F6"/>
    <w:rsid w:val="002E4421"/>
    <w:rsid w:val="003213B5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D5D16"/>
    <w:rsid w:val="006F7FE1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3B5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3213B5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213B5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213B5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3213B5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3213B5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3213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13B5"/>
  </w:style>
  <w:style w:type="paragraph" w:customStyle="1" w:styleId="Tablecontents">
    <w:name w:val="Table contents"/>
    <w:basedOn w:val="Normal"/>
    <w:rsid w:val="003213B5"/>
    <w:pPr>
      <w:spacing w:before="60" w:after="60"/>
      <w:ind w:left="284"/>
    </w:pPr>
  </w:style>
  <w:style w:type="paragraph" w:styleId="Footer">
    <w:name w:val="footer"/>
    <w:basedOn w:val="Normal"/>
    <w:rsid w:val="003213B5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3213B5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3213B5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3213B5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3213B5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3213B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213B5"/>
    <w:rPr>
      <w:vertAlign w:val="superscript"/>
    </w:rPr>
  </w:style>
  <w:style w:type="character" w:styleId="CommentReference">
    <w:name w:val="annotation reference"/>
    <w:basedOn w:val="DefaultParagraphFont"/>
    <w:semiHidden/>
    <w:rsid w:val="003213B5"/>
    <w:rPr>
      <w:sz w:val="16"/>
      <w:szCs w:val="16"/>
    </w:rPr>
  </w:style>
  <w:style w:type="paragraph" w:styleId="DocumentMap">
    <w:name w:val="Document Map"/>
    <w:basedOn w:val="Normal"/>
    <w:semiHidden/>
    <w:rsid w:val="003213B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3213B5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3213B5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3213B5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3213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13B5"/>
    <w:rPr>
      <w:b/>
      <w:bCs/>
    </w:rPr>
  </w:style>
  <w:style w:type="paragraph" w:styleId="BalloonText">
    <w:name w:val="Balloon Text"/>
    <w:basedOn w:val="Normal"/>
    <w:semiHidden/>
    <w:rsid w:val="003213B5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3213B5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3213B5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3213B5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3213B5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3213B5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3213B5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3213B5"/>
  </w:style>
  <w:style w:type="paragraph" w:customStyle="1" w:styleId="OPM-blankline">
    <w:name w:val="OPM - blank line"/>
    <w:basedOn w:val="Normal"/>
    <w:rsid w:val="003213B5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3213B5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3213B5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3213B5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3213B5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3213B5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3213B5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3213B5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3213B5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3213B5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3213B5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3213B5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3213B5"/>
    <w:rPr>
      <w:b w:val="0"/>
      <w:i/>
      <w:sz w:val="16"/>
    </w:rPr>
  </w:style>
  <w:style w:type="paragraph" w:customStyle="1" w:styleId="OPM-ruletype">
    <w:name w:val="OPM - rule type"/>
    <w:basedOn w:val="OPM-Heading3"/>
    <w:rsid w:val="003213B5"/>
    <w:rPr>
      <w:i/>
    </w:rPr>
  </w:style>
  <w:style w:type="table" w:styleId="TableGrid">
    <w:name w:val="Table Grid"/>
    <w:basedOn w:val="TableNormal"/>
    <w:rsid w:val="003213B5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3213B5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3213B5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5</cp:revision>
  <dcterms:created xsi:type="dcterms:W3CDTF">2012-07-20T01:24:00Z</dcterms:created>
  <dcterms:modified xsi:type="dcterms:W3CDTF">2018-03-26T14:02:00Z</dcterms:modified>
</cp:coreProperties>
</file>