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D" w:rsidRDefault="00626FBD"/>
    <w:p w:rsidR="00E50BAE" w:rsidRDefault="00E50BAE"/>
    <w:p w:rsidR="00E50BAE" w:rsidRPr="006274A4" w:rsidRDefault="00E50BAE" w:rsidP="00E50BAE">
      <w:pPr>
        <w:pStyle w:val="OPM-conclusion"/>
      </w:pPr>
      <w:r w:rsidRPr="006274A4">
        <w:t>the person is a child if</w:t>
      </w:r>
    </w:p>
    <w:p w:rsidR="00E50BAE" w:rsidRPr="006274A4" w:rsidRDefault="00E50BAE" w:rsidP="00E50BAE">
      <w:pPr>
        <w:pStyle w:val="OPM-level1"/>
      </w:pPr>
      <w:r w:rsidRPr="006274A4">
        <w:rPr>
          <w:u w:val="single" w:color="666699"/>
        </w:rPr>
        <w:t>the person’s age</w:t>
      </w:r>
      <w:r w:rsidRPr="006274A4">
        <w:t xml:space="preserve"> &lt; 18</w:t>
      </w:r>
    </w:p>
    <w:p w:rsidR="001156C7" w:rsidRDefault="001156C7" w:rsidP="001156C7">
      <w:pPr>
        <w:pStyle w:val="OPM-blankline"/>
      </w:pPr>
    </w:p>
    <w:p w:rsidR="001156C7" w:rsidRPr="006274A4" w:rsidRDefault="001156C7" w:rsidP="001156C7">
      <w:pPr>
        <w:pStyle w:val="OPM-conclusion"/>
      </w:pPr>
      <w:r w:rsidRPr="006274A4">
        <w:t>the person is eligible if</w:t>
      </w:r>
    </w:p>
    <w:p w:rsidR="001156C7" w:rsidRPr="006274A4" w:rsidRDefault="001156C7" w:rsidP="001156C7">
      <w:pPr>
        <w:pStyle w:val="OPM-level1"/>
      </w:pPr>
      <w:r w:rsidRPr="006274A4">
        <w:t>both</w:t>
      </w:r>
    </w:p>
    <w:p w:rsidR="001156C7" w:rsidRPr="006274A4" w:rsidRDefault="001156C7" w:rsidP="001156C7">
      <w:pPr>
        <w:pStyle w:val="OPM-level2"/>
      </w:pPr>
      <w:r w:rsidRPr="006274A4">
        <w:t>the person is a parent and</w:t>
      </w:r>
    </w:p>
    <w:p w:rsidR="001156C7" w:rsidRPr="006274A4" w:rsidRDefault="001156C7" w:rsidP="001156C7">
      <w:pPr>
        <w:pStyle w:val="OPM-level2"/>
      </w:pPr>
      <w:r w:rsidRPr="006274A4">
        <w:t>the person meets the parent conditions</w:t>
      </w:r>
    </w:p>
    <w:p w:rsidR="001156C7" w:rsidRPr="006274A4" w:rsidRDefault="001156C7" w:rsidP="001156C7">
      <w:pPr>
        <w:pStyle w:val="OPM-level1"/>
      </w:pPr>
      <w:r w:rsidRPr="006274A4">
        <w:t>or</w:t>
      </w:r>
    </w:p>
    <w:p w:rsidR="001156C7" w:rsidRPr="006274A4" w:rsidRDefault="001156C7" w:rsidP="001156C7">
      <w:pPr>
        <w:pStyle w:val="OPM-level1"/>
      </w:pPr>
      <w:r w:rsidRPr="006274A4">
        <w:t>both</w:t>
      </w:r>
    </w:p>
    <w:p w:rsidR="001156C7" w:rsidRPr="006274A4" w:rsidRDefault="001156C7" w:rsidP="001156C7">
      <w:pPr>
        <w:pStyle w:val="OPM-level2"/>
      </w:pPr>
      <w:r w:rsidRPr="006274A4">
        <w:t xml:space="preserve">the person is </w:t>
      </w:r>
      <w:r w:rsidRPr="006274A4">
        <w:t xml:space="preserve">not </w:t>
      </w:r>
      <w:r w:rsidRPr="006274A4">
        <w:t>a parent and</w:t>
      </w:r>
    </w:p>
    <w:p w:rsidR="001156C7" w:rsidRPr="006274A4" w:rsidRDefault="001156C7" w:rsidP="001156C7">
      <w:pPr>
        <w:pStyle w:val="OPM-level2"/>
      </w:pPr>
      <w:r w:rsidRPr="006274A4">
        <w:t xml:space="preserve">the person meets the </w:t>
      </w:r>
      <w:r w:rsidRPr="006274A4">
        <w:t>non</w:t>
      </w:r>
      <w:r w:rsidRPr="006274A4">
        <w:t>parent conditions</w:t>
      </w:r>
    </w:p>
    <w:p w:rsidR="00F82B21" w:rsidRDefault="00F82B21" w:rsidP="00F82B21">
      <w:pPr>
        <w:pStyle w:val="OPM-blankline"/>
      </w:pPr>
    </w:p>
    <w:p w:rsidR="00F82B21" w:rsidRPr="006274A4" w:rsidRDefault="00F82B21" w:rsidP="00F82B21">
      <w:pPr>
        <w:pStyle w:val="OPM-conclusion"/>
      </w:pPr>
      <w:r w:rsidRPr="006274A4">
        <w:t>the person meets the parent conditions</w:t>
      </w:r>
      <w:r w:rsidRPr="006274A4">
        <w:t xml:space="preserve"> if</w:t>
      </w:r>
    </w:p>
    <w:p w:rsidR="00F82B21" w:rsidRPr="006274A4" w:rsidRDefault="00F82B21" w:rsidP="00F82B21">
      <w:pPr>
        <w:pStyle w:val="OPM-level1"/>
      </w:pPr>
      <w:r w:rsidRPr="006274A4">
        <w:rPr>
          <w:u w:val="single" w:color="666699"/>
        </w:rPr>
        <w:t>the person’s age</w:t>
      </w:r>
      <w:r w:rsidRPr="006274A4">
        <w:t xml:space="preserve"> &gt;= 21 and</w:t>
      </w:r>
    </w:p>
    <w:p w:rsidR="00F82B21" w:rsidRPr="006274A4" w:rsidRDefault="00F82B21" w:rsidP="00F82B21">
      <w:pPr>
        <w:pStyle w:val="OPM-level1"/>
      </w:pPr>
      <w:r w:rsidRPr="006274A4">
        <w:t>the person has a job</w:t>
      </w:r>
    </w:p>
    <w:p w:rsidR="00F82B21" w:rsidRDefault="00F82B21" w:rsidP="00F82B21">
      <w:pPr>
        <w:pStyle w:val="OPM-blankline"/>
      </w:pPr>
    </w:p>
    <w:p w:rsidR="00F82B21" w:rsidRPr="006274A4" w:rsidRDefault="00F82B21" w:rsidP="00F82B21">
      <w:pPr>
        <w:pStyle w:val="OPM-conclusion"/>
      </w:pPr>
      <w:r w:rsidRPr="006274A4">
        <w:t>the person meets the nonparent conditions</w:t>
      </w:r>
      <w:r w:rsidRPr="006274A4">
        <w:t xml:space="preserve"> if</w:t>
      </w:r>
    </w:p>
    <w:p w:rsidR="00F82B21" w:rsidRPr="006274A4" w:rsidRDefault="00F82B21" w:rsidP="00F82B21">
      <w:pPr>
        <w:pStyle w:val="OPM-level1"/>
      </w:pPr>
      <w:r w:rsidRPr="006274A4">
        <w:rPr>
          <w:u w:val="single" w:color="666699"/>
        </w:rPr>
        <w:t>the person’s age</w:t>
      </w:r>
      <w:r w:rsidRPr="006274A4">
        <w:t xml:space="preserve"> &gt;= 2</w:t>
      </w:r>
      <w:r w:rsidRPr="006274A4">
        <w:t>6 and</w:t>
      </w:r>
    </w:p>
    <w:p w:rsidR="00F82B21" w:rsidRPr="006274A4" w:rsidRDefault="00F82B21" w:rsidP="00F82B21">
      <w:pPr>
        <w:pStyle w:val="OPM-level1"/>
      </w:pPr>
      <w:r w:rsidRPr="006274A4">
        <w:t>the person is a U.S. citizen</w:t>
      </w:r>
    </w:p>
    <w:p w:rsidR="000045C6" w:rsidRDefault="000045C6" w:rsidP="000045C6">
      <w:pPr>
        <w:pStyle w:val="OPM-blankline"/>
      </w:pPr>
    </w:p>
    <w:p w:rsidR="000045C6" w:rsidRDefault="000045C6" w:rsidP="000045C6">
      <w:pPr>
        <w:pStyle w:val="OPM-blankline"/>
      </w:pPr>
    </w:p>
    <w:p w:rsidR="000045C6" w:rsidRPr="006274A4" w:rsidRDefault="000045C6" w:rsidP="000045C6">
      <w:pPr>
        <w:pStyle w:val="OPM-conclusion"/>
      </w:pPr>
      <w:r w:rsidRPr="006274A4">
        <w:t>there is someone in the household who is eligible if</w:t>
      </w:r>
    </w:p>
    <w:p w:rsidR="000045C6" w:rsidRPr="006274A4" w:rsidRDefault="000045C6" w:rsidP="000045C6">
      <w:pPr>
        <w:pStyle w:val="OPM-level1"/>
      </w:pPr>
      <w:r w:rsidRPr="006274A4">
        <w:t>ExistsScope(</w:t>
      </w:r>
      <w:r w:rsidRPr="006274A4">
        <w:rPr>
          <w:u w:val="single" w:color="666699"/>
        </w:rPr>
        <w:t>the people</w:t>
      </w:r>
      <w:r w:rsidRPr="006274A4">
        <w:t>)</w:t>
      </w:r>
    </w:p>
    <w:p w:rsidR="000045C6" w:rsidRPr="006274A4" w:rsidRDefault="000045C6" w:rsidP="000045C6">
      <w:pPr>
        <w:pStyle w:val="OPM-level2"/>
      </w:pPr>
      <w:r w:rsidRPr="006274A4">
        <w:t xml:space="preserve">the person is </w:t>
      </w:r>
      <w:r w:rsidR="00E03B0E" w:rsidRPr="006274A4">
        <w:t>eligible</w:t>
      </w:r>
    </w:p>
    <w:p w:rsidR="006274A4" w:rsidRDefault="006274A4" w:rsidP="006274A4">
      <w:pPr>
        <w:pStyle w:val="OPM-blankline"/>
      </w:pPr>
      <w:bookmarkStart w:id="0" w:name="_GoBack"/>
      <w:bookmarkEnd w:id="0"/>
    </w:p>
    <w:p w:rsidR="006274A4" w:rsidRPr="006274A4" w:rsidRDefault="006274A4" w:rsidP="006274A4">
      <w:pPr>
        <w:pStyle w:val="OPM-conclusion"/>
      </w:pPr>
      <w:r w:rsidRPr="006274A4">
        <w:rPr>
          <w:u w:val="single" w:color="666699"/>
        </w:rPr>
        <w:t>the number of children</w:t>
      </w:r>
      <w:r w:rsidRPr="006274A4">
        <w:t xml:space="preserve"> = InstanceCountIf(</w:t>
      </w:r>
      <w:r w:rsidRPr="006274A4">
        <w:rPr>
          <w:u w:val="single" w:color="666699"/>
        </w:rPr>
        <w:t>the people</w:t>
      </w:r>
      <w:r w:rsidRPr="006274A4">
        <w:t xml:space="preserve">, </w:t>
      </w:r>
      <w:r w:rsidRPr="006274A4">
        <w:rPr>
          <w:u w:val="single" w:color="666699"/>
        </w:rPr>
        <w:t>the person is a child</w:t>
      </w:r>
      <w:r w:rsidRPr="006274A4">
        <w:t>)</w:t>
      </w:r>
    </w:p>
    <w:sectPr w:rsidR="006274A4" w:rsidRPr="006274A4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7227FA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B31D7" w:rsidRDefault="007227FA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CB56C0">
      <w:rPr>
        <w:noProof/>
      </w:rPr>
      <w:t>23/01/2013 2:02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045C6"/>
    <w:rsid w:val="0005586C"/>
    <w:rsid w:val="00065677"/>
    <w:rsid w:val="000B350E"/>
    <w:rsid w:val="000C09DF"/>
    <w:rsid w:val="000D65DF"/>
    <w:rsid w:val="000F2224"/>
    <w:rsid w:val="001156C7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714FE"/>
    <w:rsid w:val="002C1E16"/>
    <w:rsid w:val="002C235D"/>
    <w:rsid w:val="002D26F6"/>
    <w:rsid w:val="002E4421"/>
    <w:rsid w:val="00321CD0"/>
    <w:rsid w:val="0034010E"/>
    <w:rsid w:val="00373E26"/>
    <w:rsid w:val="003E68F9"/>
    <w:rsid w:val="003F0733"/>
    <w:rsid w:val="00413176"/>
    <w:rsid w:val="004178BC"/>
    <w:rsid w:val="00447429"/>
    <w:rsid w:val="004504D7"/>
    <w:rsid w:val="004939AE"/>
    <w:rsid w:val="004D4A82"/>
    <w:rsid w:val="005228EC"/>
    <w:rsid w:val="0053506A"/>
    <w:rsid w:val="005D3051"/>
    <w:rsid w:val="00626FBD"/>
    <w:rsid w:val="006274A4"/>
    <w:rsid w:val="00661A26"/>
    <w:rsid w:val="006664A6"/>
    <w:rsid w:val="006C69BE"/>
    <w:rsid w:val="006F7FE1"/>
    <w:rsid w:val="007227FA"/>
    <w:rsid w:val="0074585D"/>
    <w:rsid w:val="0077247A"/>
    <w:rsid w:val="00772B5A"/>
    <w:rsid w:val="00774752"/>
    <w:rsid w:val="00783573"/>
    <w:rsid w:val="00847B0C"/>
    <w:rsid w:val="00896539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C3534C"/>
    <w:rsid w:val="00C90129"/>
    <w:rsid w:val="00CB56C0"/>
    <w:rsid w:val="00CB5917"/>
    <w:rsid w:val="00D56395"/>
    <w:rsid w:val="00D61C07"/>
    <w:rsid w:val="00D941A4"/>
    <w:rsid w:val="00E03B0E"/>
    <w:rsid w:val="00E06407"/>
    <w:rsid w:val="00E34A87"/>
    <w:rsid w:val="00E50BAE"/>
    <w:rsid w:val="00E64889"/>
    <w:rsid w:val="00E71125"/>
    <w:rsid w:val="00E741F8"/>
    <w:rsid w:val="00EE44A3"/>
    <w:rsid w:val="00F1259A"/>
    <w:rsid w:val="00F203D1"/>
    <w:rsid w:val="00F234B6"/>
    <w:rsid w:val="00F71D8C"/>
    <w:rsid w:val="00F82B21"/>
    <w:rsid w:val="00F85F42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56C0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CB56C0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CB56C0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CB56C0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CB56C0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CB56C0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CB56C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B56C0"/>
  </w:style>
  <w:style w:type="paragraph" w:customStyle="1" w:styleId="Tablecontents">
    <w:name w:val="Table contents"/>
    <w:basedOn w:val="Normal"/>
    <w:rsid w:val="00CB56C0"/>
    <w:pPr>
      <w:spacing w:before="60" w:after="60"/>
      <w:ind w:left="284"/>
    </w:pPr>
  </w:style>
  <w:style w:type="paragraph" w:styleId="Footer">
    <w:name w:val="footer"/>
    <w:basedOn w:val="Normal"/>
    <w:rsid w:val="00CB56C0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CB56C0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CB56C0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CB56C0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CB56C0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CB56C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B56C0"/>
    <w:rPr>
      <w:vertAlign w:val="superscript"/>
    </w:rPr>
  </w:style>
  <w:style w:type="character" w:styleId="CommentReference">
    <w:name w:val="annotation reference"/>
    <w:basedOn w:val="DefaultParagraphFont"/>
    <w:semiHidden/>
    <w:rsid w:val="00CB56C0"/>
    <w:rPr>
      <w:sz w:val="16"/>
      <w:szCs w:val="16"/>
    </w:rPr>
  </w:style>
  <w:style w:type="paragraph" w:styleId="DocumentMap">
    <w:name w:val="Document Map"/>
    <w:basedOn w:val="Normal"/>
    <w:semiHidden/>
    <w:rsid w:val="00CB56C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CB56C0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CB56C0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CB56C0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CB56C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B56C0"/>
    <w:rPr>
      <w:b/>
      <w:bCs/>
    </w:rPr>
  </w:style>
  <w:style w:type="paragraph" w:styleId="BalloonText">
    <w:name w:val="Balloon Text"/>
    <w:basedOn w:val="Normal"/>
    <w:semiHidden/>
    <w:rsid w:val="00CB56C0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CB56C0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CB56C0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CB56C0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CB56C0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CB56C0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CB56C0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CB56C0"/>
  </w:style>
  <w:style w:type="paragraph" w:customStyle="1" w:styleId="OPM-blankline">
    <w:name w:val="OPM - blank line"/>
    <w:basedOn w:val="Normal"/>
    <w:rsid w:val="00CB56C0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CB56C0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CB56C0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CB56C0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CB56C0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CB56C0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CB56C0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CB56C0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CB56C0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CB56C0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CB56C0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CB56C0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CB56C0"/>
    <w:rPr>
      <w:b w:val="0"/>
      <w:i/>
      <w:sz w:val="16"/>
    </w:rPr>
  </w:style>
  <w:style w:type="paragraph" w:customStyle="1" w:styleId="OPM-ruletype">
    <w:name w:val="OPM - rule type"/>
    <w:basedOn w:val="OPM-Heading3"/>
    <w:rsid w:val="00CB56C0"/>
    <w:rPr>
      <w:i/>
    </w:rPr>
  </w:style>
  <w:style w:type="table" w:styleId="TableGrid">
    <w:name w:val="Table Grid"/>
    <w:basedOn w:val="TableNormal"/>
    <w:rsid w:val="00CB56C0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CB56C0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CB56C0"/>
    <w:rPr>
      <w:color w:val="808080" w:themeColor="background1" w:themeShade="8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23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15</cp:revision>
  <dcterms:created xsi:type="dcterms:W3CDTF">2012-07-20T01:24:00Z</dcterms:created>
  <dcterms:modified xsi:type="dcterms:W3CDTF">2018-02-19T16:45:00Z</dcterms:modified>
</cp:coreProperties>
</file>