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4DA" w:rsidRDefault="007574DA" w:rsidP="007574DA">
      <w:pPr>
        <w:pStyle w:val="Heading1"/>
        <w:rPr>
          <w:lang w:val="en-US"/>
        </w:rPr>
      </w:pPr>
      <w:r>
        <w:rPr>
          <w:lang w:val="en-US"/>
        </w:rPr>
        <w:t>DACA</w:t>
      </w:r>
    </w:p>
    <w:p w:rsidR="007574DA" w:rsidRDefault="007574DA" w:rsidP="007574DA">
      <w:pPr>
        <w:pStyle w:val="Heading2"/>
        <w:rPr>
          <w:lang w:val="en-US"/>
        </w:rPr>
      </w:pPr>
      <w:r>
        <w:rPr>
          <w:lang w:val="en-US"/>
        </w:rPr>
        <w:t>Renewal Rules</w:t>
      </w:r>
    </w:p>
    <w:p w:rsidR="007574DA" w:rsidRPr="007574DA" w:rsidRDefault="007574DA" w:rsidP="007574DA">
      <w:pPr>
        <w:rPr>
          <w:lang w:val="en-US"/>
        </w:rPr>
      </w:pPr>
      <w:hyperlink r:id="rId9" w:history="1">
        <w:r w:rsidRPr="001C255B">
          <w:rPr>
            <w:rStyle w:val="Hyperlink"/>
            <w:lang w:val="en-US"/>
          </w:rPr>
          <w:t>https://www.uscis.gov/humanitarian/deferred-action-childhood-arrivals-response-january-2018-preliminary-injunction</w:t>
        </w:r>
      </w:hyperlink>
      <w:r>
        <w:rPr>
          <w:lang w:val="en-US"/>
        </w:rPr>
        <w:t xml:space="preserve"> </w:t>
      </w:r>
    </w:p>
    <w:p w:rsidR="007574DA" w:rsidRPr="007574DA" w:rsidRDefault="007574DA" w:rsidP="007574DA">
      <w:pPr>
        <w:spacing w:before="192" w:after="192"/>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You may request renewal of DACA if you met the </w:t>
      </w:r>
      <w:hyperlink r:id="rId10" w:history="1">
        <w:r w:rsidRPr="007574DA">
          <w:rPr>
            <w:rFonts w:ascii="Arial" w:eastAsia="Times New Roman" w:hAnsi="Arial" w:cs="Arial"/>
            <w:color w:val="990066"/>
            <w:sz w:val="21"/>
            <w:szCs w:val="21"/>
            <w:lang w:val="en-US"/>
          </w:rPr>
          <w:t>initial 2012 DACA guidelines </w:t>
        </w:r>
      </w:hyperlink>
      <w:r w:rsidRPr="007574DA">
        <w:rPr>
          <w:rFonts w:ascii="Arial" w:eastAsia="Times New Roman" w:hAnsi="Arial" w:cs="Arial"/>
          <w:color w:val="444444"/>
          <w:sz w:val="21"/>
          <w:szCs w:val="21"/>
          <w:lang w:val="en-US"/>
        </w:rPr>
        <w:t>and you:</w:t>
      </w:r>
    </w:p>
    <w:p w:rsidR="007574DA" w:rsidRPr="007574DA" w:rsidRDefault="007574DA" w:rsidP="007574DA">
      <w:pPr>
        <w:numPr>
          <w:ilvl w:val="0"/>
          <w:numId w:val="43"/>
        </w:numPr>
        <w:spacing w:before="100" w:beforeAutospacing="1" w:after="90"/>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Did not depart the United States on or after Aug. 15, 2012, without advance parole;</w:t>
      </w:r>
    </w:p>
    <w:p w:rsidR="007574DA" w:rsidRPr="007574DA" w:rsidRDefault="007574DA" w:rsidP="007574DA">
      <w:pPr>
        <w:numPr>
          <w:ilvl w:val="0"/>
          <w:numId w:val="43"/>
        </w:numPr>
        <w:spacing w:before="100" w:beforeAutospacing="1" w:after="90"/>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Have continuously resided in the United States since you submitted your most recent DACA request that was approved;</w:t>
      </w:r>
    </w:p>
    <w:p w:rsidR="007574DA" w:rsidRPr="007574DA" w:rsidRDefault="007574DA" w:rsidP="007574DA">
      <w:pPr>
        <w:numPr>
          <w:ilvl w:val="0"/>
          <w:numId w:val="43"/>
        </w:numPr>
        <w:spacing w:before="100" w:beforeAutospacing="1" w:after="90"/>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Have not been convicted of a felony, a significant misdemeanor, or three or more other misdemeanors; and</w:t>
      </w:r>
    </w:p>
    <w:p w:rsidR="007574DA" w:rsidRPr="007574DA" w:rsidRDefault="007574DA" w:rsidP="007574DA">
      <w:pPr>
        <w:numPr>
          <w:ilvl w:val="0"/>
          <w:numId w:val="43"/>
        </w:numPr>
        <w:spacing w:before="100" w:beforeAutospacing="1" w:after="90"/>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Do not otherwise pose a threat to national security or public safety.</w:t>
      </w:r>
    </w:p>
    <w:p w:rsidR="007574DA" w:rsidRDefault="007574DA" w:rsidP="007574DA">
      <w:pPr>
        <w:spacing w:before="192" w:after="192"/>
        <w:rPr>
          <w:rFonts w:ascii="Arial" w:eastAsia="Times New Roman" w:hAnsi="Arial" w:cs="Arial"/>
          <w:color w:val="444444"/>
          <w:sz w:val="21"/>
          <w:szCs w:val="21"/>
          <w:lang w:val="en-US"/>
        </w:rPr>
      </w:pPr>
      <w:r w:rsidRPr="007574DA">
        <w:rPr>
          <w:rFonts w:ascii="Arial" w:eastAsia="Times New Roman" w:hAnsi="Arial" w:cs="Arial"/>
          <w:color w:val="444444"/>
          <w:sz w:val="21"/>
          <w:szCs w:val="21"/>
          <w:lang w:val="en-US"/>
        </w:rPr>
        <w:t>As noted above, you may only request renewal of DACA if you previously received DACA and your DACA expired (or will expire) on or after Sept. 5, 2016. If you previously received DACA and your DACA expired before Sept. 5, 2016, or your most recent DACA grant was previously terminated, you cannot request DACA as a renewal, but may instead submit a new initial DACA request with evidence that you meet the initial DACA guidelines.</w:t>
      </w:r>
    </w:p>
    <w:p w:rsidR="007574DA" w:rsidRPr="00CD79F6" w:rsidRDefault="001B1A7C" w:rsidP="001B1A7C">
      <w:pPr>
        <w:pStyle w:val="OPM-conclusion"/>
      </w:pPr>
      <w:r w:rsidRPr="00CD79F6">
        <w:t>the person can request a renewal of DACA if</w:t>
      </w:r>
    </w:p>
    <w:p w:rsidR="001B1A7C" w:rsidRDefault="001B1A7C" w:rsidP="00CD79F6">
      <w:pPr>
        <w:pStyle w:val="Comment-Level1"/>
      </w:pPr>
      <w:r w:rsidRPr="004D43D1">
        <w:t>the person met the initial 2012 DACA guidelines</w:t>
      </w:r>
      <w:r w:rsidRPr="004D43D1">
        <w:t xml:space="preserve"> and</w:t>
      </w:r>
    </w:p>
    <w:p w:rsidR="00CD79F6" w:rsidRPr="00CD79F6" w:rsidRDefault="00CD79F6" w:rsidP="001B1A7C">
      <w:pPr>
        <w:pStyle w:val="OPM-level1"/>
      </w:pPr>
      <w:r w:rsidRPr="00CD79F6">
        <w:t>the person was previously approved for DACA and</w:t>
      </w:r>
    </w:p>
    <w:p w:rsidR="00CD79F6" w:rsidRPr="00CD79F6" w:rsidRDefault="00CD79F6" w:rsidP="00CD79F6">
      <w:pPr>
        <w:pStyle w:val="OPM-level1"/>
      </w:pPr>
      <w:r w:rsidRPr="00CD79F6">
        <w:t>the person’s current DACA expired (or will expire) on or after Sept. 5, 2016</w:t>
      </w:r>
      <w:r w:rsidRPr="00CD79F6">
        <w:t xml:space="preserve"> and</w:t>
      </w:r>
    </w:p>
    <w:p w:rsidR="001B1A7C" w:rsidRPr="00CD79F6" w:rsidRDefault="001B1A7C" w:rsidP="001B1A7C">
      <w:pPr>
        <w:pStyle w:val="OPM-level1"/>
      </w:pPr>
      <w:r w:rsidRPr="00CD79F6">
        <w:t>the person did</w:t>
      </w:r>
      <w:r w:rsidRPr="00CD79F6">
        <w:t xml:space="preserve"> not depart the United States on or after Aug. 15, 2012, without advance parole;</w:t>
      </w:r>
      <w:r w:rsidRPr="00CD79F6">
        <w:t xml:space="preserve"> and</w:t>
      </w:r>
    </w:p>
    <w:p w:rsidR="001B1A7C" w:rsidRPr="00CD79F6" w:rsidRDefault="001B1A7C" w:rsidP="001B1A7C">
      <w:pPr>
        <w:pStyle w:val="OPM-level1"/>
      </w:pPr>
      <w:r w:rsidRPr="00CD79F6">
        <w:t xml:space="preserve">the person </w:t>
      </w:r>
      <w:r w:rsidRPr="00CD79F6">
        <w:t xml:space="preserve">has </w:t>
      </w:r>
      <w:r w:rsidRPr="00CD79F6">
        <w:t xml:space="preserve">continuously resided in the United States since </w:t>
      </w:r>
      <w:r w:rsidRPr="00CD79F6">
        <w:t>submitting the</w:t>
      </w:r>
      <w:r w:rsidRPr="00CD79F6">
        <w:t xml:space="preserve"> most recent DACA request that was approved;</w:t>
      </w:r>
      <w:r w:rsidRPr="00CD79F6">
        <w:t xml:space="preserve"> and</w:t>
      </w:r>
    </w:p>
    <w:p w:rsidR="00A3381A" w:rsidRPr="00CD79F6" w:rsidRDefault="00A3381A" w:rsidP="00A3381A">
      <w:pPr>
        <w:pStyle w:val="OPM-level1"/>
      </w:pPr>
      <w:r w:rsidRPr="00CD79F6">
        <w:t>the person has not been convicted of a felony offense, a significant misdemeanor offense, three or more misdemeanor offenses, or otherwise poses a threat to national</w:t>
      </w:r>
      <w:r w:rsidR="00CD79F6" w:rsidRPr="00CD79F6">
        <w:t xml:space="preserve"> security or public safety;</w:t>
      </w:r>
    </w:p>
    <w:p w:rsidR="00626FBD" w:rsidRDefault="00626FBD">
      <w:bookmarkStart w:id="0" w:name="_GoBack"/>
      <w:bookmarkEnd w:id="0"/>
    </w:p>
    <w:p w:rsidR="0017620F" w:rsidRPr="00CD79F6" w:rsidRDefault="0017620F" w:rsidP="0017620F">
      <w:pPr>
        <w:pStyle w:val="OPM-conclusion"/>
      </w:pPr>
      <w:r w:rsidRPr="00CD79F6">
        <w:t>the person has continuously resided in the United States since submitting the most recent DACA request that was approved</w:t>
      </w:r>
      <w:r w:rsidRPr="00CD79F6">
        <w:t xml:space="preserve"> if</w:t>
      </w:r>
    </w:p>
    <w:p w:rsidR="0017620F" w:rsidRPr="00CD79F6" w:rsidRDefault="0017620F" w:rsidP="0017620F">
      <w:pPr>
        <w:pStyle w:val="OPM-level1"/>
      </w:pPr>
      <w:r w:rsidRPr="00CD79F6">
        <w:t>IntervalAlways(</w:t>
      </w:r>
      <w:r w:rsidRPr="00CD79F6">
        <w:rPr>
          <w:u w:val="single" w:color="666699"/>
        </w:rPr>
        <w:t>the date of the person’s most recent DACA request that was approved</w:t>
      </w:r>
      <w:r w:rsidRPr="00CD79F6">
        <w:t xml:space="preserve">, </w:t>
      </w:r>
      <w:r w:rsidRPr="00CD79F6">
        <w:t>the current date</w:t>
      </w:r>
      <w:r w:rsidRPr="00CD79F6">
        <w:t xml:space="preserve">, </w:t>
      </w:r>
      <w:r w:rsidRPr="00CD79F6">
        <w:rPr>
          <w:u w:val="single" w:color="666699"/>
        </w:rPr>
        <w:t xml:space="preserve">the person </w:t>
      </w:r>
      <w:r w:rsidR="004F57D7" w:rsidRPr="00CD79F6">
        <w:rPr>
          <w:u w:val="single" w:color="666699"/>
        </w:rPr>
        <w:t>is a U.S. resident</w:t>
      </w:r>
      <w:r w:rsidRPr="00CD79F6">
        <w:rPr>
          <w:u w:val="single" w:color="666699"/>
        </w:rPr>
        <w:t xml:space="preserve"> (temporal)</w:t>
      </w:r>
      <w:r w:rsidRPr="00CD79F6">
        <w:t>)</w:t>
      </w:r>
    </w:p>
    <w:p w:rsidR="004F57D7" w:rsidRDefault="004F57D7"/>
    <w:p w:rsidR="0017620F" w:rsidRPr="00CD79F6" w:rsidRDefault="0017620F" w:rsidP="0017620F">
      <w:pPr>
        <w:pStyle w:val="OPM-conclusion"/>
      </w:pPr>
      <w:r w:rsidRPr="00CD79F6">
        <w:t>the person’s current DACA expired (or will expire) on or after Sept. 5, 2016</w:t>
      </w:r>
      <w:r w:rsidRPr="00CD79F6">
        <w:t xml:space="preserve"> if</w:t>
      </w:r>
    </w:p>
    <w:p w:rsidR="0017620F" w:rsidRPr="00CD79F6" w:rsidRDefault="0017620F" w:rsidP="0017620F">
      <w:pPr>
        <w:pStyle w:val="OPM-level1"/>
      </w:pPr>
      <w:r w:rsidRPr="00CD79F6">
        <w:rPr>
          <w:u w:val="single" w:color="666699"/>
        </w:rPr>
        <w:t>the date of the person’s current DACA expiration</w:t>
      </w:r>
      <w:r w:rsidRPr="00CD79F6">
        <w:t xml:space="preserve"> &gt;= 2016-09-05</w:t>
      </w:r>
    </w:p>
    <w:p w:rsidR="0017620F" w:rsidRDefault="0017620F"/>
    <w:p w:rsidR="004D43D1" w:rsidRDefault="004D43D1"/>
    <w:tbl>
      <w:tblPr>
        <w:tblStyle w:val="TableGrid"/>
        <w:tblW w:w="0" w:type="auto"/>
        <w:tblLook w:val="05E0" w:firstRow="1" w:lastRow="1" w:firstColumn="1" w:lastColumn="1" w:noHBand="0" w:noVBand="1"/>
      </w:tblPr>
      <w:tblGrid>
        <w:gridCol w:w="3618"/>
        <w:gridCol w:w="4904"/>
      </w:tblGrid>
      <w:tr w:rsidR="004D43D1" w:rsidTr="00A73A05">
        <w:tc>
          <w:tcPr>
            <w:tcW w:w="8522" w:type="dxa"/>
            <w:gridSpan w:val="2"/>
          </w:tcPr>
          <w:p w:rsidR="004D43D1" w:rsidRPr="004D43D1" w:rsidRDefault="004D43D1" w:rsidP="00CD79F6">
            <w:pPr>
              <w:pStyle w:val="Comment-conclusion"/>
              <w:rPr>
                <w:lang w:val="en-AU"/>
              </w:rPr>
            </w:pPr>
            <w:r w:rsidRPr="004D43D1">
              <w:rPr>
                <w:lang w:val="en-AU"/>
              </w:rPr>
              <w:t>the date of the person’s current DACA expiration</w:t>
            </w:r>
          </w:p>
        </w:tc>
      </w:tr>
      <w:tr w:rsidR="004D43D1" w:rsidTr="004D43D1">
        <w:tc>
          <w:tcPr>
            <w:tcW w:w="3618" w:type="dxa"/>
          </w:tcPr>
          <w:p w:rsidR="004D43D1" w:rsidRPr="004D43D1" w:rsidRDefault="004D43D1" w:rsidP="00CD79F6">
            <w:pPr>
              <w:pStyle w:val="Comment-conclusion"/>
              <w:rPr>
                <w:lang w:val="en-AU"/>
              </w:rPr>
            </w:pPr>
            <w:r w:rsidRPr="004D43D1">
              <w:rPr>
                <w:lang w:val="en-AU"/>
              </w:rPr>
              <w:t>AddYears(</w:t>
            </w:r>
            <w:r w:rsidRPr="004D43D1">
              <w:rPr>
                <w:u w:color="666699"/>
                <w:lang w:val="en-AU"/>
              </w:rPr>
              <w:t>the date of the person’s most recent DACA request that was approved</w:t>
            </w:r>
            <w:r w:rsidRPr="004D43D1">
              <w:rPr>
                <w:lang w:val="en-AU"/>
              </w:rPr>
              <w:t>, 2)</w:t>
            </w:r>
          </w:p>
        </w:tc>
        <w:tc>
          <w:tcPr>
            <w:tcW w:w="4904" w:type="dxa"/>
          </w:tcPr>
          <w:p w:rsidR="004D43D1" w:rsidRPr="004D43D1" w:rsidRDefault="004D43D1" w:rsidP="00CD79F6">
            <w:pPr>
              <w:pStyle w:val="Comment-Level1"/>
              <w:rPr>
                <w:lang w:val="en-AU"/>
              </w:rPr>
            </w:pPr>
            <w:r w:rsidRPr="004D43D1">
              <w:rPr>
                <w:u w:color="666699"/>
                <w:lang w:val="en-AU"/>
              </w:rPr>
              <w:t>the date of the person’s most recent DACA request that was approved</w:t>
            </w:r>
            <w:r w:rsidRPr="004D43D1">
              <w:rPr>
                <w:lang w:val="en-AU"/>
              </w:rPr>
              <w:t xml:space="preserve"> &lt; 2014-11-24</w:t>
            </w:r>
          </w:p>
        </w:tc>
      </w:tr>
      <w:tr w:rsidR="004D43D1" w:rsidTr="004D43D1">
        <w:tc>
          <w:tcPr>
            <w:tcW w:w="3618" w:type="dxa"/>
          </w:tcPr>
          <w:p w:rsidR="004D43D1" w:rsidRPr="004D43D1" w:rsidRDefault="004D43D1" w:rsidP="00CD79F6">
            <w:pPr>
              <w:pStyle w:val="Comment-conclusion"/>
              <w:rPr>
                <w:lang w:val="en-AU"/>
              </w:rPr>
            </w:pPr>
            <w:r w:rsidRPr="004D43D1">
              <w:rPr>
                <w:lang w:val="en-AU"/>
              </w:rPr>
              <w:t>AddYears(</w:t>
            </w:r>
            <w:r w:rsidRPr="004D43D1">
              <w:rPr>
                <w:u w:color="666699"/>
                <w:lang w:val="en-AU"/>
              </w:rPr>
              <w:t>the date of the person’s most recent DACA request that was approved</w:t>
            </w:r>
            <w:r w:rsidRPr="004D43D1">
              <w:rPr>
                <w:lang w:val="en-AU"/>
              </w:rPr>
              <w:t>, 3)</w:t>
            </w:r>
          </w:p>
        </w:tc>
        <w:tc>
          <w:tcPr>
            <w:tcW w:w="4904" w:type="dxa"/>
          </w:tcPr>
          <w:p w:rsidR="004D43D1" w:rsidRPr="004D43D1" w:rsidRDefault="004D43D1" w:rsidP="00CD79F6">
            <w:pPr>
              <w:pStyle w:val="Comment-Level1"/>
              <w:rPr>
                <w:lang w:val="en-AU"/>
              </w:rPr>
            </w:pPr>
            <w:r w:rsidRPr="004D43D1">
              <w:rPr>
                <w:u w:color="666699"/>
                <w:lang w:val="en-AU"/>
              </w:rPr>
              <w:t>the date of the person’s most recent DACA request that was approved</w:t>
            </w:r>
            <w:r w:rsidRPr="004D43D1">
              <w:rPr>
                <w:lang w:val="en-AU"/>
              </w:rPr>
              <w:t xml:space="preserve"> &lt; 2015-02-16</w:t>
            </w:r>
          </w:p>
        </w:tc>
      </w:tr>
      <w:tr w:rsidR="004D43D1" w:rsidTr="004D43D1">
        <w:tc>
          <w:tcPr>
            <w:tcW w:w="3618" w:type="dxa"/>
          </w:tcPr>
          <w:p w:rsidR="004D43D1" w:rsidRPr="004D43D1" w:rsidRDefault="004D43D1" w:rsidP="00CD79F6">
            <w:pPr>
              <w:pStyle w:val="Comment-conclusion"/>
              <w:rPr>
                <w:lang w:val="en-AU"/>
              </w:rPr>
            </w:pPr>
            <w:r w:rsidRPr="004D43D1">
              <w:rPr>
                <w:lang w:val="en-AU"/>
              </w:rPr>
              <w:t>AddYears(</w:t>
            </w:r>
            <w:r w:rsidRPr="004D43D1">
              <w:rPr>
                <w:u w:color="666699"/>
                <w:lang w:val="en-AU"/>
              </w:rPr>
              <w:t>the date of the person’s most recent DACA request that was approved</w:t>
            </w:r>
            <w:r w:rsidRPr="004D43D1">
              <w:rPr>
                <w:lang w:val="en-AU"/>
              </w:rPr>
              <w:t xml:space="preserve">, </w:t>
            </w:r>
            <w:r w:rsidRPr="004D43D1">
              <w:rPr>
                <w:lang w:val="en-AU"/>
              </w:rPr>
              <w:t>2</w:t>
            </w:r>
            <w:r w:rsidRPr="004D43D1">
              <w:rPr>
                <w:lang w:val="en-AU"/>
              </w:rPr>
              <w:t>)</w:t>
            </w:r>
          </w:p>
        </w:tc>
        <w:tc>
          <w:tcPr>
            <w:tcW w:w="4904" w:type="dxa"/>
          </w:tcPr>
          <w:p w:rsidR="004D43D1" w:rsidRDefault="004D43D1" w:rsidP="004D43D1">
            <w:pPr>
              <w:pStyle w:val="OPM-Alternativeconclusion"/>
            </w:pPr>
            <w:r>
              <w:t>otherwise</w:t>
            </w:r>
          </w:p>
        </w:tc>
      </w:tr>
    </w:tbl>
    <w:p w:rsidR="004D43D1" w:rsidRDefault="004D43D1"/>
    <w:p w:rsidR="004D43D1" w:rsidRDefault="004D43D1"/>
    <w:p w:rsidR="007574DA" w:rsidRDefault="007574DA" w:rsidP="007574DA">
      <w:pPr>
        <w:pStyle w:val="Heading2"/>
      </w:pPr>
      <w:r>
        <w:t>Initial Rules</w:t>
      </w:r>
    </w:p>
    <w:p w:rsidR="007574DA" w:rsidRDefault="007574DA" w:rsidP="007574DA">
      <w:hyperlink r:id="rId11" w:history="1">
        <w:r w:rsidRPr="001C255B">
          <w:rPr>
            <w:rStyle w:val="Hyperlink"/>
          </w:rPr>
          <w:t>https://www.dhs.gov/xlibrary/assets/s1-exercising-prosecutorial-discretion-individuals-who-came-to-us-as-children.pdf</w:t>
        </w:r>
      </w:hyperlink>
      <w:r>
        <w:t xml:space="preserve"> </w:t>
      </w:r>
    </w:p>
    <w:p w:rsidR="007574DA" w:rsidRDefault="007574DA" w:rsidP="007574DA">
      <w:r>
        <w:t xml:space="preserve">The following criteria should be satisfied before an individual is considered for an exercise of prosecutorial discretion pursuant to this memorandum: </w:t>
      </w:r>
    </w:p>
    <w:p w:rsidR="007574DA" w:rsidRDefault="007574DA" w:rsidP="007574DA">
      <w:pPr>
        <w:pStyle w:val="ListParagraph"/>
        <w:numPr>
          <w:ilvl w:val="0"/>
          <w:numId w:val="45"/>
        </w:numPr>
      </w:pPr>
      <w:r>
        <w:lastRenderedPageBreak/>
        <w:t xml:space="preserve">came to the United States under the age of sixteen; </w:t>
      </w:r>
    </w:p>
    <w:p w:rsidR="007574DA" w:rsidRDefault="007574DA" w:rsidP="007574DA">
      <w:pPr>
        <w:pStyle w:val="ListParagraph"/>
        <w:numPr>
          <w:ilvl w:val="0"/>
          <w:numId w:val="45"/>
        </w:numPr>
      </w:pPr>
      <w:r>
        <w:t xml:space="preserve">has continuously resided in the United States for a least five years preceding the date of this memorandum </w:t>
      </w:r>
      <w:r>
        <w:t xml:space="preserve">(6/15/2012) </w:t>
      </w:r>
      <w:r>
        <w:t>and is present in the United States on the date of</w:t>
      </w:r>
      <w:r>
        <w:t xml:space="preserve"> </w:t>
      </w:r>
      <w:r>
        <w:t xml:space="preserve">this memorandum; </w:t>
      </w:r>
    </w:p>
    <w:p w:rsidR="007574DA" w:rsidRDefault="007574DA" w:rsidP="007574DA">
      <w:pPr>
        <w:pStyle w:val="ListParagraph"/>
        <w:numPr>
          <w:ilvl w:val="0"/>
          <w:numId w:val="45"/>
        </w:numPr>
      </w:pPr>
      <w:r>
        <w:t>is currently in school, has graduated from high school, has obtained a general education development certificate, or is an honorably discharged veteran of the Coast Guard or Armed Forces of</w:t>
      </w:r>
      <w:r>
        <w:t xml:space="preserve"> </w:t>
      </w:r>
      <w:r>
        <w:t xml:space="preserve">the United States; </w:t>
      </w:r>
    </w:p>
    <w:p w:rsidR="007574DA" w:rsidRDefault="007574DA" w:rsidP="007574DA">
      <w:pPr>
        <w:pStyle w:val="ListParagraph"/>
        <w:numPr>
          <w:ilvl w:val="0"/>
          <w:numId w:val="45"/>
        </w:numPr>
      </w:pPr>
      <w:r>
        <w:t xml:space="preserve">has not been convicted of a felony offense, a significant misdemeanor offense, multiple misdemeanor offenses, or otherwise poses a threat to national security or public safety; and </w:t>
      </w:r>
    </w:p>
    <w:p w:rsidR="007574DA" w:rsidRDefault="007574DA" w:rsidP="007574DA">
      <w:pPr>
        <w:pStyle w:val="ListParagraph"/>
        <w:numPr>
          <w:ilvl w:val="0"/>
          <w:numId w:val="45"/>
        </w:numPr>
      </w:pPr>
      <w:r>
        <w:t>is not above the age of thirty.</w:t>
      </w:r>
    </w:p>
    <w:p w:rsidR="007574DA" w:rsidRDefault="007574DA" w:rsidP="007574DA"/>
    <w:p w:rsidR="007574DA" w:rsidRPr="00CD79F6" w:rsidRDefault="007574DA" w:rsidP="007574DA">
      <w:pPr>
        <w:pStyle w:val="OPM-conclusion"/>
      </w:pPr>
      <w:r w:rsidRPr="00CD79F6">
        <w:t>the person met the initial 2012 DACA guidelines if</w:t>
      </w:r>
    </w:p>
    <w:p w:rsidR="002E0BC5" w:rsidRPr="00CD79F6" w:rsidRDefault="002E0BC5" w:rsidP="007574DA">
      <w:pPr>
        <w:pStyle w:val="OPM-level1"/>
      </w:pPr>
      <w:r w:rsidRPr="00CD79F6">
        <w:t>the person was an undocumented immigrant on June 15, 2012 and</w:t>
      </w:r>
    </w:p>
    <w:p w:rsidR="007574DA" w:rsidRPr="00CD79F6" w:rsidRDefault="007574DA" w:rsidP="007574DA">
      <w:pPr>
        <w:pStyle w:val="OPM-level1"/>
      </w:pPr>
      <w:r w:rsidRPr="00CD79F6">
        <w:t>the person came to the U.S. under the age of 16 and</w:t>
      </w:r>
    </w:p>
    <w:p w:rsidR="007574DA" w:rsidRPr="00CD79F6" w:rsidRDefault="007574DA" w:rsidP="007574DA">
      <w:pPr>
        <w:pStyle w:val="OPM-level1"/>
      </w:pPr>
      <w:r w:rsidRPr="00CD79F6">
        <w:t xml:space="preserve">the person </w:t>
      </w:r>
      <w:r w:rsidRPr="00CD79F6">
        <w:t>has continuously resided in the United States for a</w:t>
      </w:r>
      <w:r w:rsidR="004818BA" w:rsidRPr="00CD79F6">
        <w:t>t</w:t>
      </w:r>
      <w:r w:rsidRPr="00CD79F6">
        <w:t xml:space="preserve"> least five years </w:t>
      </w:r>
      <w:r w:rsidR="004818BA" w:rsidRPr="00CD79F6">
        <w:t>up to and including</w:t>
      </w:r>
      <w:r w:rsidRPr="00CD79F6">
        <w:t xml:space="preserve"> </w:t>
      </w:r>
      <w:r w:rsidRPr="00CD79F6">
        <w:t>June 15, 2012 and</w:t>
      </w:r>
    </w:p>
    <w:p w:rsidR="007574DA" w:rsidRPr="00CD79F6" w:rsidRDefault="007574DA" w:rsidP="007574DA">
      <w:pPr>
        <w:pStyle w:val="OPM-level1"/>
      </w:pPr>
      <w:r w:rsidRPr="00CD79F6">
        <w:t>the person wa</w:t>
      </w:r>
      <w:r w:rsidRPr="00CD79F6">
        <w:t>s present in the United States on June 15, 2012</w:t>
      </w:r>
      <w:r w:rsidRPr="00CD79F6">
        <w:t xml:space="preserve"> and</w:t>
      </w:r>
    </w:p>
    <w:p w:rsidR="007574DA" w:rsidRPr="00CD79F6" w:rsidRDefault="007574DA" w:rsidP="007574DA">
      <w:pPr>
        <w:pStyle w:val="OPM-level1"/>
      </w:pPr>
      <w:r w:rsidRPr="00CD79F6">
        <w:t xml:space="preserve">the person was </w:t>
      </w:r>
      <w:r w:rsidRPr="00CD79F6">
        <w:t xml:space="preserve">in school, </w:t>
      </w:r>
      <w:r w:rsidRPr="00CD79F6">
        <w:t xml:space="preserve">had </w:t>
      </w:r>
      <w:r w:rsidRPr="00CD79F6">
        <w:t>graduated from high school, ha</w:t>
      </w:r>
      <w:r w:rsidRPr="00CD79F6">
        <w:t>d</w:t>
      </w:r>
      <w:r w:rsidRPr="00CD79F6">
        <w:t xml:space="preserve"> obtained a general education development certificate, or </w:t>
      </w:r>
      <w:r w:rsidRPr="00CD79F6">
        <w:t>wa</w:t>
      </w:r>
      <w:r w:rsidRPr="00CD79F6">
        <w:t>s an honorably discharged veteran of the Coast Guard or Armed Forces of the United States</w:t>
      </w:r>
      <w:r w:rsidRPr="00CD79F6">
        <w:t>, as of June 15, 2012 and</w:t>
      </w:r>
    </w:p>
    <w:p w:rsidR="007574DA" w:rsidRPr="00CD79F6" w:rsidRDefault="007574DA" w:rsidP="007574DA">
      <w:pPr>
        <w:pStyle w:val="OPM-level1"/>
      </w:pPr>
      <w:r w:rsidRPr="00CD79F6">
        <w:t xml:space="preserve">the person </w:t>
      </w:r>
      <w:r w:rsidRPr="00CD79F6">
        <w:t xml:space="preserve">has not been convicted of a felony offense, a significant misdemeanor offense, </w:t>
      </w:r>
      <w:r w:rsidR="00A3381A" w:rsidRPr="00CD79F6">
        <w:t>three or more</w:t>
      </w:r>
      <w:r w:rsidRPr="00CD79F6">
        <w:t xml:space="preserve"> misdemeanor offenses, or otherwise poses a threat to national security or public safety; and </w:t>
      </w:r>
    </w:p>
    <w:p w:rsidR="007574DA" w:rsidRPr="00CD79F6" w:rsidRDefault="007574DA" w:rsidP="007574DA">
      <w:pPr>
        <w:pStyle w:val="OPM-level1"/>
      </w:pPr>
      <w:r w:rsidRPr="00CD79F6">
        <w:t>the person wa</w:t>
      </w:r>
      <w:r w:rsidRPr="00CD79F6">
        <w:t>s not above the age of thirty</w:t>
      </w:r>
      <w:r w:rsidRPr="00CD79F6">
        <w:t xml:space="preserve"> </w:t>
      </w:r>
      <w:r w:rsidRPr="00CD79F6">
        <w:t>as of June 15, 2012</w:t>
      </w:r>
    </w:p>
    <w:p w:rsidR="00A3381A" w:rsidRDefault="00A3381A" w:rsidP="00A3381A">
      <w:pPr>
        <w:pStyle w:val="OPM-blankline"/>
      </w:pPr>
    </w:p>
    <w:p w:rsidR="004818BA" w:rsidRPr="00CD79F6" w:rsidRDefault="004818BA" w:rsidP="004818BA">
      <w:pPr>
        <w:pStyle w:val="OPM-conclusion"/>
      </w:pPr>
      <w:r w:rsidRPr="00CD79F6">
        <w:t xml:space="preserve">the person has continuously resided in the United States for at least five years up to and including June 15, 2012 </w:t>
      </w:r>
      <w:r w:rsidRPr="00CD79F6">
        <w:t>if</w:t>
      </w:r>
    </w:p>
    <w:p w:rsidR="004818BA" w:rsidRPr="00CD79F6" w:rsidRDefault="002E0BC5" w:rsidP="004818BA">
      <w:pPr>
        <w:pStyle w:val="OPM-level1"/>
      </w:pPr>
      <w:r w:rsidRPr="00CD79F6">
        <w:t>IntervalAlways</w:t>
      </w:r>
      <w:r w:rsidR="004818BA" w:rsidRPr="00CD79F6">
        <w:t xml:space="preserve">(2007-06-15, 2012-06-15, </w:t>
      </w:r>
      <w:r w:rsidR="004818BA" w:rsidRPr="00CD79F6">
        <w:rPr>
          <w:u w:val="single" w:color="666699"/>
        </w:rPr>
        <w:t>the person is a U.S. resident (temporal)</w:t>
      </w:r>
      <w:r w:rsidR="004818BA" w:rsidRPr="00CD79F6">
        <w:t>)</w:t>
      </w:r>
    </w:p>
    <w:p w:rsidR="004818BA" w:rsidRDefault="004818BA" w:rsidP="00A3381A">
      <w:pPr>
        <w:pStyle w:val="OPM-blankline"/>
        <w:rPr>
          <w:b/>
        </w:rPr>
      </w:pPr>
    </w:p>
    <w:p w:rsidR="00B15786" w:rsidRPr="00CD79F6" w:rsidRDefault="00B15786" w:rsidP="00B15786">
      <w:pPr>
        <w:pStyle w:val="OPM-conclusion"/>
      </w:pPr>
      <w:r w:rsidRPr="00CD79F6">
        <w:t>the person was above the age of thirty as of June 15, 2012</w:t>
      </w:r>
      <w:r w:rsidRPr="00CD79F6">
        <w:t xml:space="preserve"> if</w:t>
      </w:r>
    </w:p>
    <w:p w:rsidR="00B15786" w:rsidRPr="00CD79F6" w:rsidRDefault="00B15786" w:rsidP="00B15786">
      <w:pPr>
        <w:pStyle w:val="OPM-level1"/>
      </w:pPr>
      <w:r w:rsidRPr="00CD79F6">
        <w:t>YearDifference(</w:t>
      </w:r>
      <w:r w:rsidRPr="00CD79F6">
        <w:rPr>
          <w:u w:val="single" w:color="666699"/>
        </w:rPr>
        <w:t>the person’s date of birth</w:t>
      </w:r>
      <w:r w:rsidRPr="00CD79F6">
        <w:t>, 2012-06-15) &gt; 30</w:t>
      </w:r>
    </w:p>
    <w:p w:rsidR="00B15786" w:rsidRPr="004818BA" w:rsidRDefault="00B15786" w:rsidP="00A3381A">
      <w:pPr>
        <w:pStyle w:val="OPM-blankline"/>
        <w:rPr>
          <w:b/>
        </w:rPr>
      </w:pPr>
    </w:p>
    <w:p w:rsidR="00A3381A" w:rsidRDefault="00A3381A" w:rsidP="00A3381A">
      <w:pPr>
        <w:pStyle w:val="Heading2"/>
      </w:pPr>
      <w:r>
        <w:t>Inputs</w:t>
      </w:r>
    </w:p>
    <w:p w:rsidR="00A3381A" w:rsidRDefault="00A3381A" w:rsidP="004F57D7">
      <w:pPr>
        <w:pStyle w:val="OPM-blankline"/>
      </w:pPr>
      <w:r>
        <w:t>the date the person first came to the U.S.</w:t>
      </w:r>
    </w:p>
    <w:p w:rsidR="00A3381A" w:rsidRDefault="00A3381A" w:rsidP="004F57D7">
      <w:pPr>
        <w:pStyle w:val="OPM-blankline"/>
      </w:pPr>
      <w:r>
        <w:t>the person’s date of birth</w:t>
      </w:r>
    </w:p>
    <w:p w:rsidR="00A3381A" w:rsidRDefault="00A3381A" w:rsidP="004F57D7">
      <w:pPr>
        <w:pStyle w:val="OPM-blankline"/>
      </w:pPr>
      <w:r>
        <w:t xml:space="preserve">the interval (of </w:t>
      </w:r>
      <w:r w:rsidR="004F57D7">
        <w:t>residence</w:t>
      </w:r>
      <w:r>
        <w:t xml:space="preserve"> in the U.S.)</w:t>
      </w:r>
    </w:p>
    <w:p w:rsidR="00A3381A" w:rsidRDefault="00A3381A" w:rsidP="004F57D7">
      <w:pPr>
        <w:pStyle w:val="OPM-blankline"/>
        <w:numPr>
          <w:ilvl w:val="0"/>
          <w:numId w:val="47"/>
        </w:numPr>
      </w:pPr>
      <w:r>
        <w:t>start date</w:t>
      </w:r>
    </w:p>
    <w:p w:rsidR="00A3381A" w:rsidRDefault="00A3381A" w:rsidP="004F57D7">
      <w:pPr>
        <w:pStyle w:val="OPM-blankline"/>
        <w:numPr>
          <w:ilvl w:val="0"/>
          <w:numId w:val="47"/>
        </w:numPr>
      </w:pPr>
      <w:r>
        <w:t>end date</w:t>
      </w:r>
    </w:p>
    <w:p w:rsidR="00CC0AC8" w:rsidRDefault="00CC0AC8" w:rsidP="004F57D7">
      <w:pPr>
        <w:pStyle w:val="OPM-blankline"/>
        <w:numPr>
          <w:ilvl w:val="0"/>
          <w:numId w:val="47"/>
        </w:numPr>
      </w:pPr>
      <w:r>
        <w:t>the nature of presence during the interval (present as resident, present as non-resident)</w:t>
      </w:r>
    </w:p>
    <w:p w:rsidR="00A3381A" w:rsidRDefault="00A3381A" w:rsidP="004F57D7">
      <w:pPr>
        <w:pStyle w:val="OPM-blankline"/>
      </w:pPr>
      <w:r w:rsidRPr="00923D13">
        <w:t>the person has not been convicted of a felony offense, a significant misdemeanor offense, multiple misdemeanor offenses, or otherwise poses a threat to national security or public safety;</w:t>
      </w:r>
    </w:p>
    <w:p w:rsidR="0017620F" w:rsidRDefault="0017620F" w:rsidP="004F57D7">
      <w:pPr>
        <w:pStyle w:val="OPM-blankline"/>
      </w:pPr>
      <w:r>
        <w:t>the date of the person’s current DACA expiration</w:t>
      </w:r>
    </w:p>
    <w:p w:rsidR="0017620F" w:rsidRDefault="0017620F" w:rsidP="004F57D7">
      <w:pPr>
        <w:pStyle w:val="OPM-blankline"/>
      </w:pPr>
      <w:r>
        <w:t>the date of the person’s most recent DACA request that was approved</w:t>
      </w:r>
    </w:p>
    <w:p w:rsidR="004F57D7" w:rsidRPr="0017620F" w:rsidRDefault="004F57D7" w:rsidP="004F57D7">
      <w:pPr>
        <w:pStyle w:val="OPM-blankline"/>
      </w:pPr>
      <w:r w:rsidRPr="0017620F">
        <w:t xml:space="preserve">the person </w:t>
      </w:r>
      <w:r>
        <w:t>departed</w:t>
      </w:r>
      <w:r w:rsidRPr="0017620F">
        <w:t xml:space="preserve"> the United States on or after Aug. 1</w:t>
      </w:r>
      <w:r>
        <w:t>5, 2012, without advance parole</w:t>
      </w:r>
    </w:p>
    <w:p w:rsidR="004F57D7" w:rsidRPr="0017620F" w:rsidRDefault="004F57D7" w:rsidP="004F57D7">
      <w:pPr>
        <w:pStyle w:val="OPM-blankline"/>
      </w:pPr>
      <w:r w:rsidRPr="0017620F">
        <w:t>the person was present in the United States on June 15, 2012 and</w:t>
      </w:r>
    </w:p>
    <w:p w:rsidR="004F57D7" w:rsidRDefault="004F57D7" w:rsidP="00A3381A"/>
    <w:p w:rsidR="00CC0AC8" w:rsidRDefault="00CC0AC8" w:rsidP="00CC0AC8">
      <w:pPr>
        <w:pStyle w:val="Heading2"/>
      </w:pPr>
      <w:r>
        <w:t>Intermediate inferences</w:t>
      </w:r>
    </w:p>
    <w:p w:rsidR="004818BA" w:rsidRDefault="004818BA" w:rsidP="00A3381A"/>
    <w:p w:rsidR="00CC0AC8" w:rsidRPr="00CD79F6" w:rsidRDefault="00CC0AC8" w:rsidP="00CC0AC8">
      <w:pPr>
        <w:pStyle w:val="OPM-conclusion"/>
      </w:pPr>
      <w:r w:rsidRPr="00CD79F6">
        <w:t>the person is a U.S. resident (temporal) if</w:t>
      </w:r>
    </w:p>
    <w:p w:rsidR="00CC0AC8" w:rsidRPr="00CD79F6" w:rsidRDefault="00CC0AC8" w:rsidP="00CC0AC8">
      <w:pPr>
        <w:pStyle w:val="OPM-level1"/>
      </w:pPr>
      <w:r w:rsidRPr="00CD79F6">
        <w:t>TemporalFromRange(</w:t>
      </w:r>
      <w:r w:rsidRPr="00CD79F6">
        <w:rPr>
          <w:u w:val="single" w:color="666699"/>
        </w:rPr>
        <w:t>the intervals</w:t>
      </w:r>
      <w:r w:rsidRPr="00CD79F6">
        <w:t xml:space="preserve">, </w:t>
      </w:r>
      <w:r w:rsidRPr="00CD79F6">
        <w:rPr>
          <w:u w:val="single" w:color="666699"/>
        </w:rPr>
        <w:t>the interval start date</w:t>
      </w:r>
      <w:r w:rsidRPr="00CD79F6">
        <w:t xml:space="preserve">, </w:t>
      </w:r>
      <w:r w:rsidRPr="00CD79F6">
        <w:rPr>
          <w:u w:val="single" w:color="666699"/>
        </w:rPr>
        <w:t>the interval end date</w:t>
      </w:r>
      <w:r w:rsidRPr="00CD79F6">
        <w:t xml:space="preserve">, </w:t>
      </w:r>
      <w:r w:rsidRPr="00CD79F6">
        <w:t>true</w:t>
      </w:r>
      <w:r w:rsidRPr="00CD79F6">
        <w:t>)</w:t>
      </w:r>
    </w:p>
    <w:p w:rsidR="00CC0AC8" w:rsidRPr="00CC0AC8" w:rsidRDefault="00CC0AC8" w:rsidP="00CC0AC8">
      <w:pPr>
        <w:pStyle w:val="OPM-blankline"/>
      </w:pPr>
    </w:p>
    <w:sectPr w:rsidR="00CC0AC8" w:rsidRPr="00CC0AC8" w:rsidSect="004D4A82">
      <w:footerReference w:type="default" r:id="rId12"/>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F42" w:rsidRDefault="00F85F42">
      <w:r>
        <w:separator/>
      </w:r>
    </w:p>
  </w:endnote>
  <w:endnote w:type="continuationSeparator" w:id="0">
    <w:p w:rsidR="00F85F42" w:rsidRDefault="00F8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1D7" w:rsidRDefault="00C720F7">
    <w:pPr>
      <w:pStyle w:val="Footer"/>
      <w:tabs>
        <w:tab w:val="clear" w:pos="8640"/>
      </w:tabs>
    </w:pPr>
    <w:r>
      <w:fldChar w:fldCharType="begin"/>
    </w:r>
    <w:r>
      <w:instrText xml:space="preserve"> FILENAME   \* MERGEFORMAT </w:instrText>
    </w:r>
    <w:r>
      <w:fldChar w:fldCharType="separate"/>
    </w:r>
    <w:r w:rsidR="00EE44A3">
      <w:rPr>
        <w:noProof/>
      </w:rPr>
      <w:t>Document1</w:t>
    </w:r>
    <w:r>
      <w:rPr>
        <w:noProof/>
      </w:rPr>
      <w:fldChar w:fldCharType="end"/>
    </w:r>
    <w:r w:rsidR="00FB31D7">
      <w:tab/>
    </w:r>
    <w:r w:rsidR="00FB31D7">
      <w:tab/>
    </w:r>
    <w:r w:rsidR="00FB31D7">
      <w:tab/>
    </w:r>
    <w:r w:rsidR="00FB31D7">
      <w:tab/>
    </w:r>
    <w:r w:rsidR="00FB31D7">
      <w:tab/>
    </w:r>
    <w:r w:rsidR="00FB31D7">
      <w:tab/>
    </w:r>
    <w:r w:rsidR="00FB31D7">
      <w:tab/>
    </w:r>
    <w:r w:rsidR="00FB31D7">
      <w:tab/>
    </w:r>
    <w:r>
      <w:fldChar w:fldCharType="begin"/>
    </w:r>
    <w:r>
      <w:instrText xml:space="preserve"> PAGE   \* MERGEFORMAT </w:instrText>
    </w:r>
    <w:r>
      <w:fldChar w:fldCharType="separate"/>
    </w:r>
    <w:r>
      <w:rPr>
        <w:noProof/>
      </w:rPr>
      <w:t>2</w:t>
    </w:r>
    <w:r>
      <w:rPr>
        <w:noProof/>
      </w:rPr>
      <w:fldChar w:fldCharType="end"/>
    </w:r>
  </w:p>
  <w:p w:rsidR="00FB31D7" w:rsidRDefault="00C720F7">
    <w:pPr>
      <w:pStyle w:val="Footer"/>
      <w:tabs>
        <w:tab w:val="clear" w:pos="8640"/>
      </w:tabs>
    </w:pPr>
    <w:r>
      <w:fldChar w:fldCharType="begin"/>
    </w:r>
    <w:r>
      <w:instrText xml:space="preserve"> SAVEDATE  \@ "d/MM/yyyy h:mm am/pm"  \* MERGEFORMAT </w:instrText>
    </w:r>
    <w:r>
      <w:fldChar w:fldCharType="separate"/>
    </w:r>
    <w:r w:rsidR="001224A7">
      <w:rPr>
        <w:noProof/>
      </w:rPr>
      <w:t>23/01/2013 3:02 AM</w:t>
    </w:r>
    <w:r>
      <w:rPr>
        <w:noProof/>
      </w:rPr>
      <w:fldChar w:fldCharType="end"/>
    </w:r>
  </w:p>
  <w:p w:rsidR="00FB31D7" w:rsidRDefault="00FB31D7"/>
  <w:p w:rsidR="00FB31D7" w:rsidRDefault="00FB3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F42" w:rsidRDefault="00F85F42">
      <w:r>
        <w:separator/>
      </w:r>
    </w:p>
  </w:footnote>
  <w:footnote w:type="continuationSeparator" w:id="0">
    <w:p w:rsidR="00F85F42" w:rsidRDefault="00F85F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1F8C6DE"/>
    <w:lvl w:ilvl="0">
      <w:start w:val="1"/>
      <w:numFmt w:val="decimal"/>
      <w:lvlText w:val="%1."/>
      <w:lvlJc w:val="left"/>
      <w:pPr>
        <w:tabs>
          <w:tab w:val="num" w:pos="1800"/>
        </w:tabs>
        <w:ind w:left="1800" w:hanging="360"/>
      </w:pPr>
    </w:lvl>
  </w:abstractNum>
  <w:abstractNum w:abstractNumId="1">
    <w:nsid w:val="FFFFFF7D"/>
    <w:multiLevelType w:val="singleLevel"/>
    <w:tmpl w:val="655AA44E"/>
    <w:lvl w:ilvl="0">
      <w:start w:val="1"/>
      <w:numFmt w:val="decimal"/>
      <w:lvlText w:val="%1."/>
      <w:lvlJc w:val="left"/>
      <w:pPr>
        <w:tabs>
          <w:tab w:val="num" w:pos="1440"/>
        </w:tabs>
        <w:ind w:left="1440" w:hanging="360"/>
      </w:pPr>
    </w:lvl>
  </w:abstractNum>
  <w:abstractNum w:abstractNumId="2">
    <w:nsid w:val="FFFFFF7E"/>
    <w:multiLevelType w:val="singleLevel"/>
    <w:tmpl w:val="D954EAD4"/>
    <w:lvl w:ilvl="0">
      <w:start w:val="1"/>
      <w:numFmt w:val="decimal"/>
      <w:lvlText w:val="%1."/>
      <w:lvlJc w:val="left"/>
      <w:pPr>
        <w:tabs>
          <w:tab w:val="num" w:pos="1080"/>
        </w:tabs>
        <w:ind w:left="1080" w:hanging="360"/>
      </w:pPr>
    </w:lvl>
  </w:abstractNum>
  <w:abstractNum w:abstractNumId="3">
    <w:nsid w:val="FFFFFF7F"/>
    <w:multiLevelType w:val="singleLevel"/>
    <w:tmpl w:val="7DEA20C0"/>
    <w:lvl w:ilvl="0">
      <w:start w:val="1"/>
      <w:numFmt w:val="decimal"/>
      <w:lvlText w:val="%1."/>
      <w:lvlJc w:val="left"/>
      <w:pPr>
        <w:tabs>
          <w:tab w:val="num" w:pos="720"/>
        </w:tabs>
        <w:ind w:left="720" w:hanging="360"/>
      </w:pPr>
    </w:lvl>
  </w:abstractNum>
  <w:abstractNum w:abstractNumId="4">
    <w:nsid w:val="FFFFFF80"/>
    <w:multiLevelType w:val="singleLevel"/>
    <w:tmpl w:val="3B84C2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7E0D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78C14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9DA46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C68D04C"/>
    <w:lvl w:ilvl="0">
      <w:start w:val="1"/>
      <w:numFmt w:val="decimal"/>
      <w:lvlText w:val="%1."/>
      <w:lvlJc w:val="left"/>
      <w:pPr>
        <w:tabs>
          <w:tab w:val="num" w:pos="360"/>
        </w:tabs>
        <w:ind w:left="360" w:hanging="360"/>
      </w:pPr>
    </w:lvl>
  </w:abstractNum>
  <w:abstractNum w:abstractNumId="9">
    <w:nsid w:val="FFFFFF89"/>
    <w:multiLevelType w:val="singleLevel"/>
    <w:tmpl w:val="DB8AE0D6"/>
    <w:lvl w:ilvl="0">
      <w:start w:val="1"/>
      <w:numFmt w:val="bullet"/>
      <w:lvlText w:val=""/>
      <w:lvlJc w:val="left"/>
      <w:pPr>
        <w:tabs>
          <w:tab w:val="num" w:pos="360"/>
        </w:tabs>
        <w:ind w:left="360" w:hanging="360"/>
      </w:pPr>
      <w:rPr>
        <w:rFonts w:ascii="Symbol" w:hAnsi="Symbol" w:hint="default"/>
      </w:rPr>
    </w:lvl>
  </w:abstractNum>
  <w:abstractNum w:abstractNumId="10">
    <w:nsid w:val="000D33CC"/>
    <w:multiLevelType w:val="hybridMultilevel"/>
    <w:tmpl w:val="65E47506"/>
    <w:lvl w:ilvl="0" w:tplc="0409000B">
      <w:start w:val="1"/>
      <w:numFmt w:val="bullet"/>
      <w:lvlText w:val=""/>
      <w:lvlJc w:val="left"/>
      <w:pPr>
        <w:tabs>
          <w:tab w:val="num" w:pos="1080"/>
        </w:tabs>
        <w:ind w:left="1080" w:hanging="360"/>
      </w:pPr>
      <w:rPr>
        <w:rFonts w:ascii="Wingdings" w:hAnsi="Wingding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1D336D8"/>
    <w:multiLevelType w:val="hybridMultilevel"/>
    <w:tmpl w:val="5EAA22D8"/>
    <w:lvl w:ilvl="0" w:tplc="D28834D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D16F81"/>
    <w:multiLevelType w:val="hybridMultilevel"/>
    <w:tmpl w:val="08F855E4"/>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9806C7D4">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DD2A3A"/>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28E12DD"/>
    <w:multiLevelType w:val="hybridMultilevel"/>
    <w:tmpl w:val="A4421FD0"/>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17ED2659"/>
    <w:multiLevelType w:val="multilevel"/>
    <w:tmpl w:val="ADD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0E4661"/>
    <w:multiLevelType w:val="hybridMultilevel"/>
    <w:tmpl w:val="5F84BC7A"/>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B">
      <w:start w:val="1"/>
      <w:numFmt w:val="bullet"/>
      <w:lvlText w:val=""/>
      <w:lvlJc w:val="left"/>
      <w:pPr>
        <w:tabs>
          <w:tab w:val="num" w:pos="2700"/>
        </w:tabs>
        <w:ind w:left="2700" w:hanging="360"/>
      </w:pPr>
      <w:rPr>
        <w:rFonts w:ascii="Wingdings" w:hAnsi="Wingding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AEF7C4F"/>
    <w:multiLevelType w:val="hybridMultilevel"/>
    <w:tmpl w:val="A4421FD0"/>
    <w:lvl w:ilvl="0" w:tplc="2F760DAA">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C5364FF"/>
    <w:multiLevelType w:val="hybridMultilevel"/>
    <w:tmpl w:val="723CDC12"/>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32820D9E">
      <w:start w:val="1"/>
      <w:numFmt w:val="lowerRoman"/>
      <w:lvlText w:val="(%3)"/>
      <w:lvlJc w:val="left"/>
      <w:pPr>
        <w:tabs>
          <w:tab w:val="num" w:pos="3060"/>
        </w:tabs>
        <w:ind w:left="3060" w:hanging="720"/>
      </w:pPr>
      <w:rPr>
        <w:rFont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1F6B0F99"/>
    <w:multiLevelType w:val="hybridMultilevel"/>
    <w:tmpl w:val="4EF45208"/>
    <w:lvl w:ilvl="0" w:tplc="05E43B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4CE1B3A"/>
    <w:multiLevelType w:val="hybridMultilevel"/>
    <w:tmpl w:val="76F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85021D"/>
    <w:multiLevelType w:val="hybridMultilevel"/>
    <w:tmpl w:val="DF5425F0"/>
    <w:lvl w:ilvl="0" w:tplc="794E3F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9D469D1"/>
    <w:multiLevelType w:val="hybridMultilevel"/>
    <w:tmpl w:val="77240348"/>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2B51033F"/>
    <w:multiLevelType w:val="hybridMultilevel"/>
    <w:tmpl w:val="9F1433C8"/>
    <w:lvl w:ilvl="0" w:tplc="2AB83932">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4">
    <w:nsid w:val="2C805EF4"/>
    <w:multiLevelType w:val="hybridMultilevel"/>
    <w:tmpl w:val="DCBA62A8"/>
    <w:lvl w:ilvl="0" w:tplc="01CA243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166DAB"/>
    <w:multiLevelType w:val="hybridMultilevel"/>
    <w:tmpl w:val="4EF45208"/>
    <w:lvl w:ilvl="0" w:tplc="0409000B">
      <w:start w:val="1"/>
      <w:numFmt w:val="bullet"/>
      <w:lvlText w:val=""/>
      <w:lvlJc w:val="left"/>
      <w:pPr>
        <w:tabs>
          <w:tab w:val="num" w:pos="720"/>
        </w:tabs>
        <w:ind w:left="720" w:hanging="360"/>
      </w:pPr>
      <w:rPr>
        <w:rFonts w:ascii="Wingdings" w:hAnsi="Wingdings" w:hint="default"/>
      </w:rPr>
    </w:lvl>
    <w:lvl w:ilvl="1" w:tplc="FF60B5B8">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A3557B"/>
    <w:multiLevelType w:val="multilevel"/>
    <w:tmpl w:val="CED41B8A"/>
    <w:lvl w:ilvl="0">
      <w:start w:val="1"/>
      <w:numFmt w:val="decimal"/>
      <w:suff w:val="space"/>
      <w:lvlText w:val="%1"/>
      <w:lvlJc w:val="left"/>
      <w:pPr>
        <w:ind w:left="432" w:hanging="432"/>
      </w:pPr>
      <w:rPr>
        <w:rFonts w:hint="default"/>
      </w:rPr>
    </w:lvl>
    <w:lvl w:ilvl="1">
      <w:start w:val="1"/>
      <w:numFmt w:val="decimal"/>
      <w:suff w:val="space"/>
      <w:lvlText w:val="%1.%2"/>
      <w:lvlJc w:val="left"/>
      <w:pPr>
        <w:ind w:left="1361" w:hanging="964"/>
      </w:pPr>
      <w:rPr>
        <w:rFonts w:hint="default"/>
      </w:rPr>
    </w:lvl>
    <w:lvl w:ilvl="2">
      <w:start w:val="1"/>
      <w:numFmt w:val="decimal"/>
      <w:suff w:val="space"/>
      <w:lvlText w:val="%1.%2.%3"/>
      <w:lvlJc w:val="left"/>
      <w:pPr>
        <w:ind w:left="2211" w:hanging="1360"/>
      </w:pPr>
      <w:rPr>
        <w:rFonts w:hint="default"/>
      </w:rPr>
    </w:lvl>
    <w:lvl w:ilvl="3">
      <w:start w:val="1"/>
      <w:numFmt w:val="decimal"/>
      <w:lvlText w:val="%1.%2.%3.%4"/>
      <w:lvlJc w:val="left"/>
      <w:pPr>
        <w:tabs>
          <w:tab w:val="num" w:pos="4275"/>
        </w:tabs>
        <w:ind w:left="864" w:firstLine="1971"/>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B8F3019"/>
    <w:multiLevelType w:val="hybridMultilevel"/>
    <w:tmpl w:val="D1A2CCA2"/>
    <w:lvl w:ilvl="0" w:tplc="870A2BDA">
      <w:start w:val="1"/>
      <w:numFmt w:val="lowerLetter"/>
      <w:lvlText w:val="(%1)"/>
      <w:lvlJc w:val="left"/>
      <w:pPr>
        <w:tabs>
          <w:tab w:val="num" w:pos="1137"/>
        </w:tabs>
        <w:ind w:left="1137" w:hanging="57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8">
    <w:nsid w:val="3D5A630C"/>
    <w:multiLevelType w:val="hybridMultilevel"/>
    <w:tmpl w:val="F9DAD114"/>
    <w:lvl w:ilvl="0" w:tplc="673CCCF2">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121B6D"/>
    <w:multiLevelType w:val="hybridMultilevel"/>
    <w:tmpl w:val="D84EC946"/>
    <w:lvl w:ilvl="0" w:tplc="673CCCF2">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64367D"/>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A160163"/>
    <w:multiLevelType w:val="hybridMultilevel"/>
    <w:tmpl w:val="E398FA4C"/>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4F6769A2"/>
    <w:multiLevelType w:val="hybridMultilevel"/>
    <w:tmpl w:val="BC1055EC"/>
    <w:lvl w:ilvl="0" w:tplc="B5E467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8A2068D"/>
    <w:multiLevelType w:val="hybridMultilevel"/>
    <w:tmpl w:val="E0EC8072"/>
    <w:lvl w:ilvl="0" w:tplc="0409000B">
      <w:start w:val="1"/>
      <w:numFmt w:val="bullet"/>
      <w:lvlText w:val=""/>
      <w:lvlJc w:val="left"/>
      <w:pPr>
        <w:tabs>
          <w:tab w:val="num" w:pos="1080"/>
        </w:tabs>
        <w:ind w:left="1080" w:hanging="360"/>
      </w:pPr>
      <w:rPr>
        <w:rFonts w:ascii="Wingdings" w:hAnsi="Wingdings" w:hint="default"/>
      </w:rPr>
    </w:lvl>
    <w:lvl w:ilvl="1" w:tplc="295AB77E">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B1B5F7D"/>
    <w:multiLevelType w:val="hybridMultilevel"/>
    <w:tmpl w:val="10F6186C"/>
    <w:lvl w:ilvl="0" w:tplc="CB120A1E">
      <w:start w:val="1"/>
      <w:numFmt w:val="bullet"/>
      <w:lvlText w:val=""/>
      <w:lvlJc w:val="left"/>
      <w:pPr>
        <w:tabs>
          <w:tab w:val="num" w:pos="927"/>
        </w:tabs>
        <w:ind w:left="92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C852D50"/>
    <w:multiLevelType w:val="hybridMultilevel"/>
    <w:tmpl w:val="77240348"/>
    <w:lvl w:ilvl="0" w:tplc="5F7EBC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D857693"/>
    <w:multiLevelType w:val="hybridMultilevel"/>
    <w:tmpl w:val="65E47506"/>
    <w:lvl w:ilvl="0" w:tplc="424A89D8">
      <w:start w:val="1"/>
      <w:numFmt w:val="lowerLetter"/>
      <w:lvlText w:val="(%1)"/>
      <w:lvlJc w:val="left"/>
      <w:pPr>
        <w:tabs>
          <w:tab w:val="num" w:pos="1080"/>
        </w:tabs>
        <w:ind w:left="1080" w:hanging="360"/>
      </w:pPr>
      <w:rPr>
        <w:rFont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31E4ADE"/>
    <w:multiLevelType w:val="hybridMultilevel"/>
    <w:tmpl w:val="F3E417E6"/>
    <w:lvl w:ilvl="0" w:tplc="AD2C08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57C2524"/>
    <w:multiLevelType w:val="hybridMultilevel"/>
    <w:tmpl w:val="A4421F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ECE6B59"/>
    <w:multiLevelType w:val="hybridMultilevel"/>
    <w:tmpl w:val="CB88CA7C"/>
    <w:lvl w:ilvl="0" w:tplc="EFB0C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EE57877"/>
    <w:multiLevelType w:val="hybridMultilevel"/>
    <w:tmpl w:val="5D96D2C8"/>
    <w:lvl w:ilvl="0" w:tplc="0409000B">
      <w:start w:val="1"/>
      <w:numFmt w:val="bullet"/>
      <w:lvlText w:val=""/>
      <w:lvlJc w:val="left"/>
      <w:pPr>
        <w:tabs>
          <w:tab w:val="num" w:pos="1080"/>
        </w:tabs>
        <w:ind w:left="1080" w:hanging="360"/>
      </w:pPr>
      <w:rPr>
        <w:rFonts w:ascii="Wingdings" w:hAnsi="Wingdings" w:hint="default"/>
      </w:rPr>
    </w:lvl>
    <w:lvl w:ilvl="1" w:tplc="D93A3B8A">
      <w:start w:val="1"/>
      <w:numFmt w:val="lowerRoman"/>
      <w:lvlText w:val="(%2)"/>
      <w:lvlJc w:val="left"/>
      <w:pPr>
        <w:tabs>
          <w:tab w:val="num" w:pos="180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9"/>
  </w:num>
  <w:num w:numId="2">
    <w:abstractNumId w:val="23"/>
  </w:num>
  <w:num w:numId="3">
    <w:abstractNumId w:val="39"/>
  </w:num>
  <w:num w:numId="4">
    <w:abstractNumId w:val="9"/>
  </w:num>
  <w:num w:numId="5">
    <w:abstractNumId w:val="9"/>
  </w:num>
  <w:num w:numId="6">
    <w:abstractNumId w:val="34"/>
  </w:num>
  <w:num w:numId="7">
    <w:abstractNumId w:val="34"/>
  </w:num>
  <w:num w:numId="8">
    <w:abstractNumId w:val="34"/>
  </w:num>
  <w:num w:numId="9">
    <w:abstractNumId w:val="26"/>
  </w:num>
  <w:num w:numId="10">
    <w:abstractNumId w:val="26"/>
  </w:num>
  <w:num w:numId="11">
    <w:abstractNumId w:val="7"/>
  </w:num>
  <w:num w:numId="12">
    <w:abstractNumId w:val="7"/>
  </w:num>
  <w:num w:numId="13">
    <w:abstractNumId w:val="32"/>
  </w:num>
  <w:num w:numId="14">
    <w:abstractNumId w:val="19"/>
  </w:num>
  <w:num w:numId="15">
    <w:abstractNumId w:val="25"/>
  </w:num>
  <w:num w:numId="16">
    <w:abstractNumId w:val="30"/>
  </w:num>
  <w:num w:numId="17">
    <w:abstractNumId w:val="13"/>
  </w:num>
  <w:num w:numId="18">
    <w:abstractNumId w:val="21"/>
  </w:num>
  <w:num w:numId="19">
    <w:abstractNumId w:val="33"/>
  </w:num>
  <w:num w:numId="20">
    <w:abstractNumId w:val="11"/>
  </w:num>
  <w:num w:numId="21">
    <w:abstractNumId w:val="16"/>
  </w:num>
  <w:num w:numId="22">
    <w:abstractNumId w:val="17"/>
  </w:num>
  <w:num w:numId="23">
    <w:abstractNumId w:val="38"/>
  </w:num>
  <w:num w:numId="24">
    <w:abstractNumId w:val="14"/>
  </w:num>
  <w:num w:numId="25">
    <w:abstractNumId w:val="31"/>
  </w:num>
  <w:num w:numId="26">
    <w:abstractNumId w:val="12"/>
  </w:num>
  <w:num w:numId="27">
    <w:abstractNumId w:val="37"/>
  </w:num>
  <w:num w:numId="28">
    <w:abstractNumId w:val="18"/>
  </w:num>
  <w:num w:numId="29">
    <w:abstractNumId w:val="36"/>
  </w:num>
  <w:num w:numId="30">
    <w:abstractNumId w:val="40"/>
  </w:num>
  <w:num w:numId="31">
    <w:abstractNumId w:val="10"/>
  </w:num>
  <w:num w:numId="32">
    <w:abstractNumId w:val="35"/>
  </w:num>
  <w:num w:numId="33">
    <w:abstractNumId w:val="22"/>
  </w:num>
  <w:num w:numId="34">
    <w:abstractNumId w:val="2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5"/>
  </w:num>
  <w:num w:numId="44">
    <w:abstractNumId w:val="20"/>
  </w:num>
  <w:num w:numId="45">
    <w:abstractNumId w:val="24"/>
  </w:num>
  <w:num w:numId="46">
    <w:abstractNumId w:val="28"/>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F42"/>
    <w:rsid w:val="00065677"/>
    <w:rsid w:val="000B350E"/>
    <w:rsid w:val="000D65DF"/>
    <w:rsid w:val="001224A7"/>
    <w:rsid w:val="0017620F"/>
    <w:rsid w:val="00182F26"/>
    <w:rsid w:val="001B09CF"/>
    <w:rsid w:val="001B1A7C"/>
    <w:rsid w:val="001D27CE"/>
    <w:rsid w:val="001D3460"/>
    <w:rsid w:val="001E0CD2"/>
    <w:rsid w:val="002405D9"/>
    <w:rsid w:val="00242497"/>
    <w:rsid w:val="002439D1"/>
    <w:rsid w:val="0024468F"/>
    <w:rsid w:val="002537E6"/>
    <w:rsid w:val="00267E45"/>
    <w:rsid w:val="00275DE9"/>
    <w:rsid w:val="002C1E16"/>
    <w:rsid w:val="002C235D"/>
    <w:rsid w:val="002D26F6"/>
    <w:rsid w:val="002E0BC5"/>
    <w:rsid w:val="002E4421"/>
    <w:rsid w:val="00321CD0"/>
    <w:rsid w:val="0034010E"/>
    <w:rsid w:val="00361D29"/>
    <w:rsid w:val="00373E26"/>
    <w:rsid w:val="003F0733"/>
    <w:rsid w:val="00413176"/>
    <w:rsid w:val="00413DD2"/>
    <w:rsid w:val="004178BC"/>
    <w:rsid w:val="00447429"/>
    <w:rsid w:val="004504D7"/>
    <w:rsid w:val="004818BA"/>
    <w:rsid w:val="004939AE"/>
    <w:rsid w:val="004D43D1"/>
    <w:rsid w:val="004D4A82"/>
    <w:rsid w:val="004F57D7"/>
    <w:rsid w:val="005228EC"/>
    <w:rsid w:val="0053506A"/>
    <w:rsid w:val="005B1718"/>
    <w:rsid w:val="005D3051"/>
    <w:rsid w:val="00626FBD"/>
    <w:rsid w:val="00661A26"/>
    <w:rsid w:val="006664A6"/>
    <w:rsid w:val="006C69BE"/>
    <w:rsid w:val="006F7FE1"/>
    <w:rsid w:val="0074585D"/>
    <w:rsid w:val="007574DA"/>
    <w:rsid w:val="0077247A"/>
    <w:rsid w:val="00772B5A"/>
    <w:rsid w:val="00774752"/>
    <w:rsid w:val="00783573"/>
    <w:rsid w:val="00847B0C"/>
    <w:rsid w:val="00896539"/>
    <w:rsid w:val="00923D13"/>
    <w:rsid w:val="00987B90"/>
    <w:rsid w:val="009B3E4A"/>
    <w:rsid w:val="009D0171"/>
    <w:rsid w:val="009E5410"/>
    <w:rsid w:val="00A10E5E"/>
    <w:rsid w:val="00A3381A"/>
    <w:rsid w:val="00AD0B0C"/>
    <w:rsid w:val="00B15786"/>
    <w:rsid w:val="00B23E59"/>
    <w:rsid w:val="00B6470C"/>
    <w:rsid w:val="00B97DA0"/>
    <w:rsid w:val="00BC4E8D"/>
    <w:rsid w:val="00C3534C"/>
    <w:rsid w:val="00C720F7"/>
    <w:rsid w:val="00C90129"/>
    <w:rsid w:val="00CB5917"/>
    <w:rsid w:val="00CC0AC8"/>
    <w:rsid w:val="00CD79F6"/>
    <w:rsid w:val="00D56395"/>
    <w:rsid w:val="00D61C07"/>
    <w:rsid w:val="00D941A4"/>
    <w:rsid w:val="00E01A4E"/>
    <w:rsid w:val="00E06407"/>
    <w:rsid w:val="00E34A87"/>
    <w:rsid w:val="00E64889"/>
    <w:rsid w:val="00E66298"/>
    <w:rsid w:val="00E71125"/>
    <w:rsid w:val="00E741F8"/>
    <w:rsid w:val="00EE44A3"/>
    <w:rsid w:val="00F1259A"/>
    <w:rsid w:val="00F203D1"/>
    <w:rsid w:val="00F234B6"/>
    <w:rsid w:val="00F64C31"/>
    <w:rsid w:val="00F71D8C"/>
    <w:rsid w:val="00F85F42"/>
    <w:rsid w:val="00FA71A6"/>
    <w:rsid w:val="00FB31D7"/>
    <w:rsid w:val="00FB5DE6"/>
    <w:rsid w:val="00FC0C00"/>
    <w:rsid w:val="00FC5D1D"/>
    <w:rsid w:val="00FD2A6C"/>
    <w:rsid w:val="00FF7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algun Gothic"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4A7"/>
    <w:pPr>
      <w:spacing w:after="120"/>
    </w:pPr>
    <w:rPr>
      <w:rFonts w:eastAsia="Batang"/>
      <w:sz w:val="22"/>
      <w:szCs w:val="24"/>
      <w:lang w:eastAsia="en-US"/>
    </w:rPr>
  </w:style>
  <w:style w:type="paragraph" w:styleId="Heading1">
    <w:name w:val="heading 1"/>
    <w:basedOn w:val="Normal"/>
    <w:next w:val="Normal"/>
    <w:qFormat/>
    <w:rsid w:val="001224A7"/>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1224A7"/>
    <w:pPr>
      <w:keepNext/>
      <w:spacing w:before="240" w:after="60"/>
      <w:outlineLvl w:val="1"/>
    </w:pPr>
    <w:rPr>
      <w:rFonts w:ascii="Arial" w:hAnsi="Arial" w:cs="Arial"/>
      <w:b/>
      <w:bCs/>
      <w:iCs/>
      <w:sz w:val="24"/>
      <w:szCs w:val="28"/>
    </w:rPr>
  </w:style>
  <w:style w:type="paragraph" w:styleId="Heading3">
    <w:name w:val="heading 3"/>
    <w:basedOn w:val="Normal"/>
    <w:next w:val="Normal"/>
    <w:qFormat/>
    <w:rsid w:val="001224A7"/>
    <w:pPr>
      <w:keepNext/>
      <w:outlineLvl w:val="2"/>
    </w:pPr>
    <w:rPr>
      <w:rFonts w:ascii="Arial" w:hAnsi="Arial" w:cs="Arial"/>
      <w:bCs/>
      <w:sz w:val="20"/>
      <w:szCs w:val="22"/>
    </w:rPr>
  </w:style>
  <w:style w:type="paragraph" w:styleId="Heading4">
    <w:name w:val="heading 4"/>
    <w:basedOn w:val="Normal"/>
    <w:next w:val="Normal"/>
    <w:qFormat/>
    <w:rsid w:val="001224A7"/>
    <w:pPr>
      <w:keepNext/>
      <w:spacing w:before="120"/>
      <w:outlineLvl w:val="3"/>
    </w:pPr>
    <w:rPr>
      <w:rFonts w:ascii="Arial" w:hAnsi="Arial"/>
      <w:b/>
      <w:bCs/>
      <w:i/>
      <w:sz w:val="20"/>
      <w:szCs w:val="28"/>
    </w:rPr>
  </w:style>
  <w:style w:type="paragraph" w:styleId="Heading5">
    <w:name w:val="heading 5"/>
    <w:basedOn w:val="Normal"/>
    <w:next w:val="Normal"/>
    <w:qFormat/>
    <w:rsid w:val="001224A7"/>
    <w:pPr>
      <w:keepNext/>
      <w:ind w:left="720"/>
      <w:outlineLvl w:val="4"/>
    </w:pPr>
    <w:rPr>
      <w:b/>
      <w:bCs/>
    </w:rPr>
  </w:style>
  <w:style w:type="character" w:default="1" w:styleId="DefaultParagraphFont">
    <w:name w:val="Default Paragraph Font"/>
    <w:uiPriority w:val="1"/>
    <w:semiHidden/>
    <w:unhideWhenUsed/>
    <w:rsid w:val="001224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24A7"/>
  </w:style>
  <w:style w:type="paragraph" w:customStyle="1" w:styleId="Tablecontents">
    <w:name w:val="Table contents"/>
    <w:basedOn w:val="Normal"/>
    <w:rsid w:val="001224A7"/>
    <w:pPr>
      <w:spacing w:before="60" w:after="60"/>
      <w:ind w:left="284"/>
    </w:pPr>
  </w:style>
  <w:style w:type="paragraph" w:styleId="Footer">
    <w:name w:val="footer"/>
    <w:basedOn w:val="Normal"/>
    <w:rsid w:val="001224A7"/>
    <w:pPr>
      <w:tabs>
        <w:tab w:val="center" w:pos="4320"/>
        <w:tab w:val="right" w:pos="8640"/>
      </w:tabs>
      <w:spacing w:after="0"/>
    </w:pPr>
  </w:style>
  <w:style w:type="paragraph" w:styleId="Header">
    <w:name w:val="header"/>
    <w:basedOn w:val="Normal"/>
    <w:rsid w:val="001224A7"/>
    <w:pPr>
      <w:tabs>
        <w:tab w:val="center" w:pos="4320"/>
        <w:tab w:val="right" w:pos="8640"/>
      </w:tabs>
      <w:spacing w:after="0"/>
    </w:pPr>
  </w:style>
  <w:style w:type="paragraph" w:customStyle="1" w:styleId="OPM-conclusion">
    <w:name w:val="OPM - conclusion"/>
    <w:basedOn w:val="BodyText"/>
    <w:next w:val="OPM-level1"/>
    <w:rsid w:val="001224A7"/>
    <w:pPr>
      <w:keepNext/>
      <w:spacing w:before="120"/>
      <w:ind w:left="567" w:hanging="567"/>
      <w:outlineLvl w:val="2"/>
    </w:pPr>
    <w:rPr>
      <w:b/>
      <w:bCs/>
      <w:szCs w:val="22"/>
    </w:rPr>
  </w:style>
  <w:style w:type="paragraph" w:styleId="BodyText">
    <w:name w:val="Body Text"/>
    <w:link w:val="BodyTextChar"/>
    <w:rsid w:val="001224A7"/>
    <w:rPr>
      <w:rFonts w:ascii="Verdana" w:eastAsia="Batang" w:hAnsi="Verdana"/>
      <w:sz w:val="16"/>
      <w:szCs w:val="24"/>
      <w:lang w:eastAsia="en-US"/>
    </w:rPr>
  </w:style>
  <w:style w:type="paragraph" w:customStyle="1" w:styleId="OPM-level1">
    <w:name w:val="OPM - level 1"/>
    <w:basedOn w:val="OPM-conclusion"/>
    <w:rsid w:val="001224A7"/>
    <w:pPr>
      <w:shd w:val="clear" w:color="auto" w:fill="FFFFCC"/>
      <w:spacing w:before="60"/>
      <w:ind w:left="1134"/>
      <w:outlineLvl w:val="3"/>
    </w:pPr>
    <w:rPr>
      <w:b w:val="0"/>
    </w:rPr>
  </w:style>
  <w:style w:type="paragraph" w:styleId="FootnoteText">
    <w:name w:val="footnote text"/>
    <w:basedOn w:val="Normal"/>
    <w:semiHidden/>
    <w:rsid w:val="001224A7"/>
    <w:rPr>
      <w:sz w:val="20"/>
      <w:szCs w:val="20"/>
    </w:rPr>
  </w:style>
  <w:style w:type="character" w:styleId="FootnoteReference">
    <w:name w:val="footnote reference"/>
    <w:basedOn w:val="DefaultParagraphFont"/>
    <w:semiHidden/>
    <w:rsid w:val="001224A7"/>
    <w:rPr>
      <w:vertAlign w:val="superscript"/>
    </w:rPr>
  </w:style>
  <w:style w:type="character" w:styleId="CommentReference">
    <w:name w:val="annotation reference"/>
    <w:basedOn w:val="DefaultParagraphFont"/>
    <w:semiHidden/>
    <w:rsid w:val="001224A7"/>
    <w:rPr>
      <w:sz w:val="16"/>
      <w:szCs w:val="16"/>
    </w:rPr>
  </w:style>
  <w:style w:type="paragraph" w:styleId="DocumentMap">
    <w:name w:val="Document Map"/>
    <w:basedOn w:val="Normal"/>
    <w:semiHidden/>
    <w:rsid w:val="001224A7"/>
    <w:pPr>
      <w:shd w:val="clear" w:color="auto" w:fill="000080"/>
    </w:pPr>
    <w:rPr>
      <w:rFonts w:ascii="Tahoma" w:hAnsi="Tahoma" w:cs="Tahoma"/>
      <w:sz w:val="20"/>
      <w:szCs w:val="20"/>
    </w:rPr>
  </w:style>
  <w:style w:type="paragraph" w:customStyle="1" w:styleId="Comment-Level1">
    <w:name w:val="Comment - Level 1"/>
    <w:basedOn w:val="Normal"/>
    <w:rsid w:val="001224A7"/>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1224A7"/>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1224A7"/>
    <w:pPr>
      <w:keepNext/>
      <w:spacing w:before="120"/>
      <w:outlineLvl w:val="2"/>
    </w:pPr>
    <w:rPr>
      <w:rFonts w:ascii="Arial" w:hAnsi="Arial" w:cs="Arial"/>
      <w:b/>
      <w:bCs/>
      <w:i/>
      <w:color w:val="808080"/>
      <w:sz w:val="20"/>
      <w:szCs w:val="22"/>
    </w:rPr>
  </w:style>
  <w:style w:type="paragraph" w:styleId="CommentText">
    <w:name w:val="annotation text"/>
    <w:basedOn w:val="Normal"/>
    <w:semiHidden/>
    <w:rsid w:val="001224A7"/>
    <w:rPr>
      <w:sz w:val="20"/>
      <w:szCs w:val="20"/>
    </w:rPr>
  </w:style>
  <w:style w:type="paragraph" w:styleId="CommentSubject">
    <w:name w:val="annotation subject"/>
    <w:basedOn w:val="CommentText"/>
    <w:next w:val="CommentText"/>
    <w:semiHidden/>
    <w:rsid w:val="001224A7"/>
    <w:rPr>
      <w:b/>
      <w:bCs/>
    </w:rPr>
  </w:style>
  <w:style w:type="paragraph" w:styleId="BalloonText">
    <w:name w:val="Balloon Text"/>
    <w:basedOn w:val="Normal"/>
    <w:semiHidden/>
    <w:rsid w:val="001224A7"/>
    <w:rPr>
      <w:rFonts w:ascii="Tahoma" w:hAnsi="Tahoma" w:cs="Tahoma"/>
      <w:sz w:val="16"/>
      <w:szCs w:val="16"/>
    </w:rPr>
  </w:style>
  <w:style w:type="paragraph" w:customStyle="1" w:styleId="Comment-Level2">
    <w:name w:val="Comment - Level 2"/>
    <w:basedOn w:val="Normal"/>
    <w:rsid w:val="001224A7"/>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1224A7"/>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1224A7"/>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1224A7"/>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1224A7"/>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1224A7"/>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1224A7"/>
  </w:style>
  <w:style w:type="paragraph" w:customStyle="1" w:styleId="OPM-blankline">
    <w:name w:val="OPM - blank line"/>
    <w:basedOn w:val="Normal"/>
    <w:rsid w:val="001224A7"/>
    <w:pPr>
      <w:spacing w:before="120" w:after="0"/>
    </w:pPr>
    <w:rPr>
      <w:rFonts w:ascii="Verdana" w:hAnsi="Verdana" w:cs="Arial"/>
      <w:sz w:val="16"/>
      <w:szCs w:val="22"/>
    </w:rPr>
  </w:style>
  <w:style w:type="paragraph" w:customStyle="1" w:styleId="OPM-commentary">
    <w:name w:val="OPM - commentary"/>
    <w:basedOn w:val="Normal"/>
    <w:rsid w:val="001224A7"/>
    <w:rPr>
      <w:rFonts w:ascii="Verdana" w:hAnsi="Verdana"/>
      <w:color w:val="FF6600"/>
      <w:sz w:val="16"/>
    </w:rPr>
  </w:style>
  <w:style w:type="paragraph" w:customStyle="1" w:styleId="OPM-Heading">
    <w:name w:val="OPM - Heading"/>
    <w:basedOn w:val="Normal"/>
    <w:next w:val="OPM-Heading2"/>
    <w:rsid w:val="001224A7"/>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1224A7"/>
    <w:pPr>
      <w:ind w:left="1124" w:right="1138" w:hanging="562"/>
      <w:outlineLvl w:val="1"/>
    </w:pPr>
    <w:rPr>
      <w:b w:val="0"/>
      <w:iCs/>
    </w:rPr>
  </w:style>
  <w:style w:type="paragraph" w:customStyle="1" w:styleId="OPM-Heading3">
    <w:name w:val="OPM - Heading 3"/>
    <w:basedOn w:val="Normal"/>
    <w:next w:val="OPM-blankline"/>
    <w:rsid w:val="001224A7"/>
    <w:pPr>
      <w:keepNext/>
      <w:spacing w:before="120"/>
      <w:outlineLvl w:val="2"/>
    </w:pPr>
    <w:rPr>
      <w:rFonts w:ascii="Arial" w:hAnsi="Arial" w:cs="Arial"/>
      <w:b/>
      <w:bCs/>
      <w:sz w:val="20"/>
      <w:szCs w:val="22"/>
    </w:rPr>
  </w:style>
  <w:style w:type="paragraph" w:customStyle="1" w:styleId="OPM-ignore">
    <w:name w:val="OPM - ignore"/>
    <w:basedOn w:val="Normal"/>
    <w:rsid w:val="001224A7"/>
    <w:rPr>
      <w:rFonts w:ascii="Verdana" w:hAnsi="Verdana"/>
      <w:color w:val="FF00FF"/>
      <w:sz w:val="16"/>
    </w:rPr>
  </w:style>
  <w:style w:type="paragraph" w:customStyle="1" w:styleId="OPM-legend">
    <w:name w:val="OPM - legend"/>
    <w:basedOn w:val="Normal"/>
    <w:rsid w:val="001224A7"/>
    <w:rPr>
      <w:rFonts w:ascii="Verdana" w:hAnsi="Verdana"/>
      <w:sz w:val="16"/>
      <w:szCs w:val="22"/>
    </w:rPr>
  </w:style>
  <w:style w:type="paragraph" w:customStyle="1" w:styleId="OPM-level2">
    <w:name w:val="OPM - level 2"/>
    <w:basedOn w:val="OPM-level1"/>
    <w:rsid w:val="001224A7"/>
    <w:pPr>
      <w:shd w:val="clear" w:color="auto" w:fill="FFDDDD"/>
      <w:ind w:left="1701"/>
      <w:outlineLvl w:val="4"/>
    </w:pPr>
  </w:style>
  <w:style w:type="paragraph" w:customStyle="1" w:styleId="OPM-level3">
    <w:name w:val="OPM - level 3"/>
    <w:basedOn w:val="OPM-level2"/>
    <w:rsid w:val="001224A7"/>
    <w:pPr>
      <w:shd w:val="clear" w:color="auto" w:fill="D5D5FF"/>
      <w:ind w:left="2268"/>
      <w:outlineLvl w:val="5"/>
    </w:pPr>
    <w:rPr>
      <w:rFonts w:cs="Arial"/>
    </w:rPr>
  </w:style>
  <w:style w:type="paragraph" w:customStyle="1" w:styleId="OPM-level4">
    <w:name w:val="OPM - level 4"/>
    <w:basedOn w:val="OPM-level3"/>
    <w:rsid w:val="001224A7"/>
    <w:pPr>
      <w:shd w:val="clear" w:color="auto" w:fill="CCECFF"/>
      <w:ind w:left="2835"/>
      <w:outlineLvl w:val="6"/>
    </w:pPr>
  </w:style>
  <w:style w:type="paragraph" w:customStyle="1" w:styleId="OPM-level5">
    <w:name w:val="OPM - level 5"/>
    <w:basedOn w:val="OPM-level4"/>
    <w:rsid w:val="001224A7"/>
    <w:pPr>
      <w:shd w:val="clear" w:color="auto" w:fill="CCFFCC"/>
      <w:ind w:left="3402"/>
      <w:outlineLvl w:val="7"/>
    </w:pPr>
  </w:style>
  <w:style w:type="paragraph" w:customStyle="1" w:styleId="OPM-level6">
    <w:name w:val="OPM - level 6"/>
    <w:basedOn w:val="OPM-level5"/>
    <w:rsid w:val="001224A7"/>
    <w:pPr>
      <w:shd w:val="clear" w:color="auto" w:fill="FFD9B3"/>
      <w:ind w:left="3969"/>
      <w:outlineLvl w:val="8"/>
    </w:pPr>
  </w:style>
  <w:style w:type="paragraph" w:customStyle="1" w:styleId="OPM-RuleName">
    <w:name w:val="OPM - Rule Name"/>
    <w:basedOn w:val="OPM-Heading3"/>
    <w:next w:val="OPM-conclusion"/>
    <w:rsid w:val="001224A7"/>
    <w:rPr>
      <w:b w:val="0"/>
      <w:i/>
      <w:sz w:val="16"/>
    </w:rPr>
  </w:style>
  <w:style w:type="paragraph" w:customStyle="1" w:styleId="OPM-ruletype">
    <w:name w:val="OPM - rule type"/>
    <w:basedOn w:val="OPM-Heading3"/>
    <w:rsid w:val="001224A7"/>
    <w:rPr>
      <w:i/>
    </w:rPr>
  </w:style>
  <w:style w:type="table" w:styleId="TableGrid">
    <w:name w:val="Table Grid"/>
    <w:basedOn w:val="TableNormal"/>
    <w:rsid w:val="001224A7"/>
    <w:pPr>
      <w:spacing w:after="120"/>
    </w:pPr>
    <w:rPr>
      <w:rFonts w:eastAsia="Batang"/>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224A7"/>
    <w:rPr>
      <w:rFonts w:ascii="Verdana" w:eastAsia="Batang" w:hAnsi="Verdana"/>
      <w:sz w:val="16"/>
      <w:szCs w:val="24"/>
      <w:lang w:eastAsia="en-US"/>
    </w:rPr>
  </w:style>
  <w:style w:type="paragraph" w:customStyle="1" w:styleId="OPM-ruletags">
    <w:name w:val="OPM - ruletags"/>
    <w:basedOn w:val="Normal"/>
    <w:qFormat/>
    <w:rsid w:val="001224A7"/>
    <w:rPr>
      <w:color w:val="808080" w:themeColor="background1" w:themeShade="80"/>
      <w:lang w:val="en-US"/>
    </w:rPr>
  </w:style>
  <w:style w:type="paragraph" w:styleId="NormalWeb">
    <w:name w:val="Normal (Web)"/>
    <w:basedOn w:val="Normal"/>
    <w:uiPriority w:val="99"/>
    <w:unhideWhenUsed/>
    <w:rsid w:val="007574DA"/>
    <w:pPr>
      <w:spacing w:before="100" w:beforeAutospacing="1" w:after="100" w:afterAutospacing="1"/>
    </w:pPr>
    <w:rPr>
      <w:rFonts w:eastAsia="Times New Roman"/>
      <w:sz w:val="24"/>
      <w:lang w:val="en-US"/>
    </w:rPr>
  </w:style>
  <w:style w:type="character" w:styleId="Hyperlink">
    <w:name w:val="Hyperlink"/>
    <w:basedOn w:val="DefaultParagraphFont"/>
    <w:uiPriority w:val="99"/>
    <w:unhideWhenUsed/>
    <w:rsid w:val="007574DA"/>
    <w:rPr>
      <w:color w:val="0000FF"/>
      <w:u w:val="single"/>
    </w:rPr>
  </w:style>
  <w:style w:type="paragraph" w:styleId="ListParagraph">
    <w:name w:val="List Paragraph"/>
    <w:basedOn w:val="Normal"/>
    <w:uiPriority w:val="34"/>
    <w:qFormat/>
    <w:rsid w:val="007574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dhs.gov/xlibrary/assets/s1-exercising-prosecutorial-discretion-individuals-who-came-to-us-as-children.pdf" TargetMode="External"/><Relationship Id="rId5" Type="http://schemas.openxmlformats.org/officeDocument/2006/relationships/settings" Target="settings.xml"/><Relationship Id="rId10" Type="http://schemas.openxmlformats.org/officeDocument/2006/relationships/hyperlink" Target="https://www.uscis.gov/node/41177" TargetMode="External"/><Relationship Id="rId4" Type="http://schemas.microsoft.com/office/2007/relationships/stylesWithEffects" Target="stylesWithEffects.xml"/><Relationship Id="rId9" Type="http://schemas.openxmlformats.org/officeDocument/2006/relationships/hyperlink" Target="https://www.uscis.gov/humanitarian/deferred-action-childhood-arrivals-response-january-2018-preliminary-injunc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7D\Templates\Policy%20Modeling%2012.2.9%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Modeling 12.2.9 Word Template.dotm</Template>
  <TotalTime>117</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Oracle Policy Modeling Template</vt:lpstr>
    </vt:vector>
  </TitlesOfParts>
  <Company>Oracle Corporation</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Policy Modeling Template</dc:title>
  <dc:subject>Oracle Policy Modeling 10.0</dc:subject>
  <dc:creator>Brad Tuckett</dc:creator>
  <cp:lastModifiedBy>mpoulshock</cp:lastModifiedBy>
  <cp:revision>26</cp:revision>
  <dcterms:created xsi:type="dcterms:W3CDTF">2012-07-20T01:24:00Z</dcterms:created>
  <dcterms:modified xsi:type="dcterms:W3CDTF">2018-03-19T15:46:00Z</dcterms:modified>
</cp:coreProperties>
</file>