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C5F0A" w14:textId="77777777" w:rsidR="00121318" w:rsidRDefault="00121318" w:rsidP="00092A6E">
      <w:pPr>
        <w:pStyle w:val="Title"/>
        <w:ind w:left="720" w:hanging="720"/>
        <w:rPr>
          <w:rStyle w:val="TitleChar"/>
        </w:rPr>
      </w:pPr>
      <w:r>
        <w:rPr>
          <w:noProof/>
        </w:rPr>
        <w:drawing>
          <wp:inline distT="0" distB="0" distL="0" distR="0" wp14:anchorId="60B72706" wp14:editId="6D60FD60">
            <wp:extent cx="59436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ineLaw_F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p>
    <w:p w14:paraId="2C56CB2A" w14:textId="007BB917" w:rsidR="007C204C" w:rsidRPr="0088407E" w:rsidRDefault="00121318" w:rsidP="007B7246">
      <w:pPr>
        <w:pStyle w:val="Title"/>
        <w:rPr>
          <w:color w:val="808080" w:themeColor="background1" w:themeShade="80"/>
        </w:rPr>
      </w:pPr>
      <w:r>
        <w:rPr>
          <w:rStyle w:val="TitleChar"/>
        </w:rPr>
        <w:br/>
      </w:r>
      <w:sdt>
        <w:sdtPr>
          <w:rPr>
            <w:rStyle w:val="TitleChar"/>
          </w:rPr>
          <w:id w:val="-1121075757"/>
          <w:placeholder>
            <w:docPart w:val="E8FC18256C27DF43A32822D42B92B88D"/>
          </w:placeholder>
        </w:sdtPr>
        <w:sdtEndPr>
          <w:rPr>
            <w:rStyle w:val="DefaultParagraphFont"/>
            <w:color w:val="808080" w:themeColor="background1" w:themeShade="80"/>
          </w:rPr>
        </w:sdtEndPr>
        <w:sdtContent>
          <w:r w:rsidR="00F303C6">
            <w:rPr>
              <w:rStyle w:val="TitleChar"/>
            </w:rPr>
            <w:t>Legal Decision Technology</w:t>
          </w:r>
        </w:sdtContent>
      </w:sdt>
    </w:p>
    <w:sdt>
      <w:sdtPr>
        <w:id w:val="220952921"/>
        <w:placeholder>
          <w:docPart w:val="DA48022A84B2924087B59376E56E57BC"/>
        </w:placeholder>
      </w:sdtPr>
      <w:sdtEndPr/>
      <w:sdtContent>
        <w:p w14:paraId="18BCDD82" w14:textId="6B2314B5" w:rsidR="005E5456" w:rsidRDefault="00B31E87" w:rsidP="00F1347D">
          <w:pPr>
            <w:pStyle w:val="Heading4"/>
          </w:pPr>
          <w:r w:rsidRPr="00B31E87">
            <w:t>LAW-T680S-008, 3.0 credit hours</w:t>
          </w:r>
        </w:p>
      </w:sdtContent>
    </w:sdt>
    <w:p w14:paraId="208A7023" w14:textId="77777777" w:rsidR="0017196A" w:rsidRPr="007B7246" w:rsidRDefault="00A94A97" w:rsidP="0005741A">
      <w:pPr>
        <w:pStyle w:val="Heading1"/>
      </w:pPr>
      <w:r>
        <w:t>Professo</w:t>
      </w:r>
      <w:r w:rsidR="004928C3">
        <w:t xml:space="preserve">r </w:t>
      </w:r>
      <w:r w:rsidR="004928C3" w:rsidRPr="00B43AF3">
        <w:t>Information</w:t>
      </w:r>
    </w:p>
    <w:p w14:paraId="79FCB31F" w14:textId="39733E06" w:rsidR="002933DB" w:rsidRPr="007B7246" w:rsidRDefault="00A94A97" w:rsidP="0088407E">
      <w:pPr>
        <w:pStyle w:val="ListParagraph"/>
        <w:numPr>
          <w:ilvl w:val="0"/>
          <w:numId w:val="9"/>
        </w:numPr>
      </w:pPr>
      <w:r>
        <w:t>Professor</w:t>
      </w:r>
      <w:r w:rsidR="004928C3" w:rsidRPr="00B43AF3">
        <w:t xml:space="preserve"> </w:t>
      </w:r>
      <w:r w:rsidR="002933DB" w:rsidRPr="007B7246">
        <w:t>Name:</w:t>
      </w:r>
      <w:r w:rsidR="00C5435C" w:rsidRPr="007B7246">
        <w:t xml:space="preserve"> </w:t>
      </w:r>
      <w:sdt>
        <w:sdtPr>
          <w:id w:val="1421684483"/>
          <w:placeholder>
            <w:docPart w:val="7C438360DE1F2446A14D33F9C9776078"/>
          </w:placeholder>
        </w:sdtPr>
        <w:sdtEndPr/>
        <w:sdtContent>
          <w:r w:rsidR="00AA5C3A">
            <w:t>Michael Poulshock</w:t>
          </w:r>
        </w:sdtContent>
      </w:sdt>
    </w:p>
    <w:p w14:paraId="6E70A63E" w14:textId="3C93C83F" w:rsidR="002933DB" w:rsidRPr="007B7246" w:rsidRDefault="002933DB" w:rsidP="0088407E">
      <w:pPr>
        <w:pStyle w:val="ListParagraph"/>
        <w:numPr>
          <w:ilvl w:val="0"/>
          <w:numId w:val="9"/>
        </w:numPr>
      </w:pPr>
      <w:r w:rsidRPr="00B43AF3">
        <w:t xml:space="preserve">E-mail: </w:t>
      </w:r>
      <w:sdt>
        <w:sdtPr>
          <w:id w:val="-576051555"/>
          <w:placeholder>
            <w:docPart w:val="551A4C8ABEB7164D9D10DD90585A45D9"/>
          </w:placeholder>
        </w:sdtPr>
        <w:sdtEndPr/>
        <w:sdtContent>
          <w:hyperlink r:id="rId9" w:history="1">
            <w:r w:rsidR="00AA5C3A" w:rsidRPr="00153615">
              <w:rPr>
                <w:rStyle w:val="Hyperlink"/>
              </w:rPr>
              <w:t>mp988@drexel.edu</w:t>
            </w:r>
          </w:hyperlink>
          <w:r w:rsidR="00535C14">
            <w:t xml:space="preserve"> (please always copy </w:t>
          </w:r>
          <w:hyperlink r:id="rId10" w:history="1">
            <w:r w:rsidR="00AA5C3A" w:rsidRPr="00153615">
              <w:rPr>
                <w:rStyle w:val="Hyperlink"/>
              </w:rPr>
              <w:t>mpoulshock@gmail.com</w:t>
            </w:r>
          </w:hyperlink>
          <w:r w:rsidR="00535C14">
            <w:t>)</w:t>
          </w:r>
        </w:sdtContent>
      </w:sdt>
    </w:p>
    <w:p w14:paraId="72A68DA2" w14:textId="6B462487" w:rsidR="002933DB" w:rsidRPr="007B7246" w:rsidRDefault="004928C3" w:rsidP="0088407E">
      <w:pPr>
        <w:pStyle w:val="ListParagraph"/>
        <w:numPr>
          <w:ilvl w:val="0"/>
          <w:numId w:val="9"/>
        </w:numPr>
      </w:pPr>
      <w:r w:rsidRPr="00B43AF3">
        <w:t>Phone</w:t>
      </w:r>
      <w:r w:rsidR="002933DB" w:rsidRPr="007B7246">
        <w:t>:</w:t>
      </w:r>
      <w:r w:rsidRPr="007B7246">
        <w:t xml:space="preserve"> </w:t>
      </w:r>
      <w:sdt>
        <w:sdtPr>
          <w:id w:val="-1726826548"/>
          <w:placeholder>
            <w:docPart w:val="805C1C765EEB834CBFE0854CB68F3FBD"/>
          </w:placeholder>
        </w:sdtPr>
        <w:sdtEndPr/>
        <w:sdtContent>
          <w:r w:rsidR="00AA5C3A">
            <w:t>(609) 902-1110</w:t>
          </w:r>
        </w:sdtContent>
      </w:sdt>
    </w:p>
    <w:p w14:paraId="7A947C74" w14:textId="42BC3F34" w:rsidR="002933DB" w:rsidRPr="007B7246" w:rsidRDefault="002933DB" w:rsidP="0088407E">
      <w:pPr>
        <w:pStyle w:val="ListParagraph"/>
        <w:numPr>
          <w:ilvl w:val="0"/>
          <w:numId w:val="9"/>
        </w:numPr>
      </w:pPr>
      <w:r w:rsidRPr="00B43AF3">
        <w:t>Office Hours</w:t>
      </w:r>
      <w:r w:rsidR="004928C3" w:rsidRPr="007B7246">
        <w:t xml:space="preserve"> and Location</w:t>
      </w:r>
      <w:r w:rsidRPr="007B7246">
        <w:t>:</w:t>
      </w:r>
      <w:r w:rsidR="00C5435C" w:rsidRPr="007B7246">
        <w:t xml:space="preserve"> </w:t>
      </w:r>
      <w:sdt>
        <w:sdtPr>
          <w:id w:val="2082558630"/>
          <w:placeholder>
            <w:docPart w:val="467532BFFF49F14EA9CACF8BFD97EBBC"/>
          </w:placeholder>
        </w:sdtPr>
        <w:sdtEndPr/>
        <w:sdtContent>
          <w:r w:rsidR="00AA5C3A">
            <w:t>Upon request, before or after class.</w:t>
          </w:r>
        </w:sdtContent>
      </w:sdt>
    </w:p>
    <w:p w14:paraId="2D77710B" w14:textId="634124A8" w:rsidR="002933DB" w:rsidRPr="007B7246" w:rsidRDefault="002933DB" w:rsidP="0088407E">
      <w:pPr>
        <w:pStyle w:val="ListParagraph"/>
        <w:numPr>
          <w:ilvl w:val="0"/>
          <w:numId w:val="9"/>
        </w:numPr>
      </w:pPr>
      <w:r w:rsidRPr="00B43AF3">
        <w:t>Other (Skype, etc.):</w:t>
      </w:r>
      <w:r w:rsidR="00C5435C" w:rsidRPr="007B7246">
        <w:t xml:space="preserve"> </w:t>
      </w:r>
      <w:r w:rsidR="00F303C6">
        <w:t>n/a</w:t>
      </w:r>
    </w:p>
    <w:p w14:paraId="5A38730F" w14:textId="77777777" w:rsidR="00B0732B" w:rsidRPr="00B43AF3" w:rsidRDefault="00B0732B" w:rsidP="0005741A">
      <w:pPr>
        <w:pStyle w:val="Heading1"/>
      </w:pPr>
      <w:r w:rsidRPr="00B43AF3">
        <w:t>Course Materials</w:t>
      </w:r>
    </w:p>
    <w:p w14:paraId="42A2EBE7" w14:textId="77777777" w:rsidR="00B0732B" w:rsidRPr="00B43AF3" w:rsidRDefault="00B0732B" w:rsidP="0005741A">
      <w:pPr>
        <w:pStyle w:val="Heading2"/>
      </w:pPr>
      <w:r w:rsidRPr="00B43AF3">
        <w:t>Required and Recommended Text</w:t>
      </w:r>
      <w:r w:rsidR="00C13FAD">
        <w:t>book</w:t>
      </w:r>
      <w:r w:rsidRPr="00B43AF3">
        <w:t>s</w:t>
      </w:r>
      <w:r w:rsidR="00C13FAD">
        <w:t xml:space="preserve"> and Resources</w:t>
      </w:r>
    </w:p>
    <w:sdt>
      <w:sdtPr>
        <w:id w:val="-207036730"/>
        <w:placeholder>
          <w:docPart w:val="E40E11EA108D8D4D877A2762E8D7FC4C"/>
        </w:placeholder>
      </w:sdtPr>
      <w:sdtEndPr/>
      <w:sdtContent>
        <w:p w14:paraId="7F40D481" w14:textId="63831891" w:rsidR="00C5435C" w:rsidRPr="00C5435C" w:rsidRDefault="00AA5C3A" w:rsidP="00B43AF3">
          <w:r>
            <w:t>There are no textbooks. This course provides hands-on technology instruction.</w:t>
          </w:r>
        </w:p>
      </w:sdtContent>
    </w:sdt>
    <w:p w14:paraId="75256606" w14:textId="77777777" w:rsidR="00C51EFA" w:rsidRPr="00B43AF3" w:rsidRDefault="00B0732B" w:rsidP="0005741A">
      <w:pPr>
        <w:pStyle w:val="Heading2"/>
      </w:pPr>
      <w:r w:rsidRPr="00B43AF3">
        <w:t>Required and Supplemental Technologies</w:t>
      </w:r>
    </w:p>
    <w:sdt>
      <w:sdtPr>
        <w:id w:val="-2145882365"/>
        <w:placeholder>
          <w:docPart w:val="C8476FBCAFC7C34AAF2E2BB434DA856E"/>
        </w:placeholder>
      </w:sdtPr>
      <w:sdtEndPr/>
      <w:sdtContent>
        <w:p w14:paraId="46176967" w14:textId="7F9C55BE" w:rsidR="00A10365" w:rsidRDefault="00A10365" w:rsidP="00A10365">
          <w:r>
            <w:t xml:space="preserve">We'll be using </w:t>
          </w:r>
          <w:r>
            <w:t>software</w:t>
          </w:r>
          <w:r>
            <w:t xml:space="preserve"> called Oracle Policy Modeling (OPM), which lets you build TurboTax-like applications. You can download OPM from this Oracle website: http://www.oracle.com/technetwork/apps-tech/policy-automation/downloads/index.html. It's free; you'll just need to get an Oracle account. The version you want to download is Oracle Policy Modeling 12.2.9</w:t>
          </w:r>
          <w:r>
            <w:t xml:space="preserve"> (Release 17D) (</w:t>
          </w:r>
          <w:r w:rsidR="00B31E87">
            <w:t>December</w:t>
          </w:r>
          <w:r>
            <w:t xml:space="preserve"> 2017).</w:t>
          </w:r>
        </w:p>
        <w:p w14:paraId="36C7FC7A" w14:textId="0DA590EB" w:rsidR="00C5435C" w:rsidRPr="00C5435C" w:rsidRDefault="00A10365" w:rsidP="00A10365">
          <w:r>
            <w:t>OPM also requires the Windows operating system, as well as Microsoft Word and Excel. If you have a Mac, it's possible to run Windows using a program called Boot Camp that comes with the Mac. I believe there's a way to get Microsoft Office from the law school, so let me know if you want more info</w:t>
          </w:r>
          <w:r>
            <w:t>rmation</w:t>
          </w:r>
          <w:r>
            <w:t xml:space="preserve"> about this option.</w:t>
          </w:r>
        </w:p>
      </w:sdtContent>
    </w:sdt>
    <w:p w14:paraId="312D9762" w14:textId="77777777" w:rsidR="00C022AE" w:rsidRDefault="00A77F11" w:rsidP="0005741A">
      <w:pPr>
        <w:pStyle w:val="Heading1"/>
      </w:pPr>
      <w:r>
        <w:lastRenderedPageBreak/>
        <w:t>Course Goals and Objectives</w:t>
      </w:r>
    </w:p>
    <w:p w14:paraId="3D1553E2" w14:textId="77777777" w:rsidR="00C51EFA" w:rsidRDefault="00C022AE" w:rsidP="0005741A">
      <w:pPr>
        <w:pStyle w:val="Heading2"/>
      </w:pPr>
      <w:r>
        <w:t>Course Description</w:t>
      </w:r>
    </w:p>
    <w:p w14:paraId="7AA86252" w14:textId="25DD7325"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This course explores how legal decision technology can be used to expand publi</w:t>
      </w:r>
      <w:r w:rsidRPr="00DC0834">
        <w:rPr>
          <w:rFonts w:ascii="Gill Sans MT" w:eastAsiaTheme="minorEastAsia" w:hAnsi="Gill Sans MT" w:cstheme="minorBidi"/>
          <w:color w:val="auto"/>
          <w:sz w:val="22"/>
          <w:szCs w:val="22"/>
          <w:bdr w:val="none" w:sz="0" w:space="0" w:color="auto"/>
        </w:rPr>
        <w:t xml:space="preserve">c access to legal information. </w:t>
      </w:r>
      <w:r w:rsidRPr="00DC0834">
        <w:rPr>
          <w:rFonts w:ascii="Gill Sans MT" w:eastAsiaTheme="minorEastAsia" w:hAnsi="Gill Sans MT" w:cstheme="minorBidi"/>
          <w:color w:val="auto"/>
          <w:sz w:val="22"/>
          <w:szCs w:val="22"/>
          <w:bdr w:val="none" w:sz="0" w:space="0" w:color="auto"/>
        </w:rPr>
        <w:t>Students will learn about cutting edge legal decision technologies, hone their statutory interpretation skills, and build interactive apps that answer specific le</w:t>
      </w:r>
      <w:r w:rsidRPr="00DC0834">
        <w:rPr>
          <w:rFonts w:ascii="Gill Sans MT" w:eastAsiaTheme="minorEastAsia" w:hAnsi="Gill Sans MT" w:cstheme="minorBidi"/>
          <w:color w:val="auto"/>
          <w:sz w:val="22"/>
          <w:szCs w:val="22"/>
          <w:bdr w:val="none" w:sz="0" w:space="0" w:color="auto"/>
        </w:rPr>
        <w:t>gal questions.  This is a hands-</w:t>
      </w:r>
      <w:r w:rsidRPr="00DC0834">
        <w:rPr>
          <w:rFonts w:ascii="Gill Sans MT" w:eastAsiaTheme="minorEastAsia" w:hAnsi="Gill Sans MT" w:cstheme="minorBidi"/>
          <w:color w:val="auto"/>
          <w:sz w:val="22"/>
          <w:szCs w:val="22"/>
          <w:bdr w:val="none" w:sz="0" w:space="0" w:color="auto"/>
        </w:rPr>
        <w:t>on, lab-style class, but no prior programming experience is required.</w:t>
      </w:r>
    </w:p>
    <w:p w14:paraId="28D0D143" w14:textId="77777777" w:rsidR="00B31E87" w:rsidRPr="00DC0834" w:rsidRDefault="00B31E87" w:rsidP="00B31E87">
      <w:pPr>
        <w:pStyle w:val="BodyTextFirstIndent"/>
        <w:spacing w:after="0"/>
        <w:rPr>
          <w:rFonts w:ascii="Gill Sans MT" w:eastAsiaTheme="minorEastAsia" w:hAnsi="Gill Sans MT" w:cstheme="minorBidi"/>
          <w:color w:val="auto"/>
          <w:sz w:val="22"/>
          <w:szCs w:val="22"/>
          <w:bdr w:val="none" w:sz="0" w:space="0" w:color="auto"/>
        </w:rPr>
      </w:pPr>
    </w:p>
    <w:p w14:paraId="6DF8B959" w14:textId="375E9568"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We will use</w:t>
      </w:r>
      <w:r w:rsidRPr="00DC0834">
        <w:rPr>
          <w:rFonts w:ascii="Gill Sans MT" w:eastAsiaTheme="minorEastAsia" w:hAnsi="Gill Sans MT" w:cstheme="minorBidi"/>
          <w:color w:val="auto"/>
          <w:sz w:val="22"/>
          <w:szCs w:val="22"/>
          <w:bdr w:val="none" w:sz="0" w:space="0" w:color="auto"/>
        </w:rPr>
        <w:t xml:space="preserve"> a software product call Oracle Policy Modeling (OPM), which is part of the Oracle Po</w:t>
      </w:r>
      <w:r w:rsidRPr="00DC0834">
        <w:rPr>
          <w:rFonts w:ascii="Gill Sans MT" w:eastAsiaTheme="minorEastAsia" w:hAnsi="Gill Sans MT" w:cstheme="minorBidi"/>
          <w:color w:val="auto"/>
          <w:sz w:val="22"/>
          <w:szCs w:val="22"/>
          <w:bdr w:val="none" w:sz="0" w:space="0" w:color="auto"/>
        </w:rPr>
        <w:t xml:space="preserve">licy Automation product suite. </w:t>
      </w:r>
      <w:r w:rsidRPr="00DC0834">
        <w:rPr>
          <w:rFonts w:ascii="Gill Sans MT" w:eastAsiaTheme="minorEastAsia" w:hAnsi="Gill Sans MT" w:cstheme="minorBidi"/>
          <w:color w:val="auto"/>
          <w:sz w:val="22"/>
          <w:szCs w:val="22"/>
          <w:bdr w:val="none" w:sz="0" w:space="0" w:color="auto"/>
        </w:rPr>
        <w:t>OPM is a business rule engine that allows enterprises to express legal and policy rules in natural language, such as English, and then build them into i</w:t>
      </w:r>
      <w:r w:rsidRPr="00DC0834">
        <w:rPr>
          <w:rFonts w:ascii="Gill Sans MT" w:eastAsiaTheme="minorEastAsia" w:hAnsi="Gill Sans MT" w:cstheme="minorBidi"/>
          <w:color w:val="auto"/>
          <w:sz w:val="22"/>
          <w:szCs w:val="22"/>
          <w:bdr w:val="none" w:sz="0" w:space="0" w:color="auto"/>
        </w:rPr>
        <w:t xml:space="preserve">nformation technology systems. </w:t>
      </w:r>
      <w:r w:rsidRPr="00DC0834">
        <w:rPr>
          <w:rFonts w:ascii="Gill Sans MT" w:eastAsiaTheme="minorEastAsia" w:hAnsi="Gill Sans MT" w:cstheme="minorBidi"/>
          <w:color w:val="auto"/>
          <w:sz w:val="22"/>
          <w:szCs w:val="22"/>
          <w:bdr w:val="none" w:sz="0" w:space="0" w:color="auto"/>
        </w:rPr>
        <w:t>OPM was designed to capture logical rules typically found in statutes, re</w:t>
      </w:r>
      <w:r w:rsidRPr="00DC0834">
        <w:rPr>
          <w:rFonts w:ascii="Gill Sans MT" w:eastAsiaTheme="minorEastAsia" w:hAnsi="Gill Sans MT" w:cstheme="minorBidi"/>
          <w:color w:val="auto"/>
          <w:sz w:val="22"/>
          <w:szCs w:val="22"/>
          <w:bdr w:val="none" w:sz="0" w:space="0" w:color="auto"/>
        </w:rPr>
        <w:t xml:space="preserve">gulations, and policy manuals. </w:t>
      </w:r>
      <w:r w:rsidRPr="00DC0834">
        <w:rPr>
          <w:rFonts w:ascii="Gill Sans MT" w:eastAsiaTheme="minorEastAsia" w:hAnsi="Gill Sans MT" w:cstheme="minorBidi"/>
          <w:color w:val="auto"/>
          <w:sz w:val="22"/>
          <w:szCs w:val="22"/>
          <w:bdr w:val="none" w:sz="0" w:space="0" w:color="auto"/>
        </w:rPr>
        <w:t xml:space="preserve">It’s meant to be used by people without a technical background, and yet it has some very </w:t>
      </w:r>
      <w:r w:rsidRPr="00DC0834">
        <w:rPr>
          <w:rFonts w:ascii="Gill Sans MT" w:eastAsiaTheme="minorEastAsia" w:hAnsi="Gill Sans MT" w:cstheme="minorBidi"/>
          <w:color w:val="auto"/>
          <w:sz w:val="22"/>
          <w:szCs w:val="22"/>
          <w:bdr w:val="none" w:sz="0" w:space="0" w:color="auto"/>
        </w:rPr>
        <w:t xml:space="preserve">sophisticated features. </w:t>
      </w:r>
      <w:r w:rsidRPr="00DC0834">
        <w:rPr>
          <w:rFonts w:ascii="Gill Sans MT" w:eastAsiaTheme="minorEastAsia" w:hAnsi="Gill Sans MT" w:cstheme="minorBidi"/>
          <w:color w:val="auto"/>
          <w:sz w:val="22"/>
          <w:szCs w:val="22"/>
          <w:bdr w:val="none" w:sz="0" w:space="0" w:color="auto"/>
        </w:rPr>
        <w:t>As such, it’s an ideal tool for beginning to understand technology’s potential for making the law more efficient and accessible to average citizens.</w:t>
      </w:r>
    </w:p>
    <w:p w14:paraId="79EB8C81" w14:textId="77777777" w:rsidR="00B31E87" w:rsidRPr="00DC0834" w:rsidRDefault="00B31E87" w:rsidP="00B31E87">
      <w:pPr>
        <w:pStyle w:val="BodyTextFirstIndent"/>
        <w:spacing w:after="0"/>
        <w:rPr>
          <w:rFonts w:ascii="Gill Sans MT" w:eastAsiaTheme="minorEastAsia" w:hAnsi="Gill Sans MT" w:cstheme="minorBidi"/>
          <w:color w:val="auto"/>
          <w:sz w:val="22"/>
          <w:szCs w:val="22"/>
          <w:bdr w:val="none" w:sz="0" w:space="0" w:color="auto"/>
        </w:rPr>
      </w:pPr>
    </w:p>
    <w:p w14:paraId="5803F18D" w14:textId="56B8FD88"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Exploring OPM as a legal decision technology will give us a foundation for considering a range of connected topics.  We’ll discuss: how technology is (and is not) changing the legal profession; the complexity of the law and whether anything can be done about it; the potential for legal decision technology to change the way people interact with the law; best practices for building rule-based systems; and the ethical implications and constraints facing these technologies.</w:t>
      </w:r>
    </w:p>
    <w:p w14:paraId="763FD14D" w14:textId="68839AED" w:rsidR="00AE41EB" w:rsidRPr="00AE41EB" w:rsidRDefault="00AE41EB" w:rsidP="00AE41EB"/>
    <w:p w14:paraId="094D6CC3" w14:textId="77777777" w:rsidR="00C022AE" w:rsidRDefault="00A77F11" w:rsidP="00707063">
      <w:pPr>
        <w:pStyle w:val="Heading2"/>
      </w:pPr>
      <w:r>
        <w:t>By the end of this course, students should be able to:</w:t>
      </w:r>
    </w:p>
    <w:p w14:paraId="276D8788" w14:textId="77777777" w:rsidR="00E85BD2" w:rsidRDefault="00E85BD2" w:rsidP="00E85BD2">
      <w:pPr>
        <w:pStyle w:val="ListParagraph"/>
        <w:ind w:left="1440"/>
      </w:pPr>
    </w:p>
    <w:p w14:paraId="3FFAD967" w14:textId="00299801" w:rsidR="00C51EFA" w:rsidRPr="007B7246" w:rsidRDefault="00B31E87" w:rsidP="00E246A0">
      <w:pPr>
        <w:pStyle w:val="ListParagraph"/>
        <w:numPr>
          <w:ilvl w:val="0"/>
          <w:numId w:val="13"/>
        </w:numPr>
      </w:pPr>
      <w:sdt>
        <w:sdtPr>
          <w:id w:val="-1651358927"/>
          <w:placeholder>
            <w:docPart w:val="19EFAEF1FEE3F743AF42360147F30524"/>
          </w:placeholder>
          <w:text/>
        </w:sdtPr>
        <w:sdtContent>
          <w:r w:rsidRPr="00DC0834">
            <w:t>Build legal rule projects using the Oracle Policy Modeling software</w:t>
          </w:r>
          <w:r w:rsidRPr="00DC0834">
            <w:t>.</w:t>
          </w:r>
        </w:sdtContent>
      </w:sdt>
    </w:p>
    <w:sdt>
      <w:sdtPr>
        <w:id w:val="-746959275"/>
        <w:placeholder>
          <w:docPart w:val="3CBA6CD56580634696F72D7A0E7DA234"/>
        </w:placeholder>
        <w:text/>
      </w:sdtPr>
      <w:sdtContent>
        <w:p w14:paraId="15732B73" w14:textId="4129EB03" w:rsidR="002311AD" w:rsidRDefault="00B31E87" w:rsidP="002311AD">
          <w:pPr>
            <w:pStyle w:val="ListParagraph"/>
            <w:numPr>
              <w:ilvl w:val="0"/>
              <w:numId w:val="10"/>
            </w:numPr>
          </w:pPr>
          <w:r w:rsidRPr="00DC0834">
            <w:t>Understand how to create logical models of statutes and regulations</w:t>
          </w:r>
          <w:r w:rsidRPr="00DC0834">
            <w:t>.</w:t>
          </w:r>
        </w:p>
      </w:sdtContent>
    </w:sdt>
    <w:sdt>
      <w:sdtPr>
        <w:id w:val="-262538260"/>
        <w:placeholder>
          <w:docPart w:val="0DE85645D4478A4BB3D9139E04B45B76"/>
        </w:placeholder>
        <w:text/>
      </w:sdtPr>
      <w:sdtContent>
        <w:p w14:paraId="7E5684E2" w14:textId="5C97A88C" w:rsidR="002311AD" w:rsidRDefault="00B31E87" w:rsidP="002311AD">
          <w:pPr>
            <w:pStyle w:val="ListParagraph"/>
            <w:numPr>
              <w:ilvl w:val="0"/>
              <w:numId w:val="10"/>
            </w:numPr>
          </w:pPr>
          <w:r w:rsidRPr="00DC0834">
            <w:t>Appreciate the social and ethical issues related to legal decision technologies</w:t>
          </w:r>
          <w:r w:rsidRPr="00DC0834">
            <w:t>.</w:t>
          </w:r>
        </w:p>
      </w:sdtContent>
    </w:sdt>
    <w:p w14:paraId="3E810814" w14:textId="38604A58" w:rsidR="002311AD" w:rsidRPr="007B7246" w:rsidRDefault="002311AD" w:rsidP="00E85BD2">
      <w:pPr>
        <w:pStyle w:val="ListParagraph"/>
        <w:ind w:left="1440"/>
      </w:pPr>
    </w:p>
    <w:p w14:paraId="771FC0A7" w14:textId="77777777" w:rsidR="00A77F11" w:rsidRDefault="00C022AE" w:rsidP="0005741A">
      <w:pPr>
        <w:pStyle w:val="Heading1"/>
      </w:pPr>
      <w:r>
        <w:t>A</w:t>
      </w:r>
      <w:r w:rsidR="00A77F11">
        <w:t>dditional Course Information</w:t>
      </w:r>
    </w:p>
    <w:p w14:paraId="182EBB42" w14:textId="2E72AADF" w:rsidR="00A77F11" w:rsidRDefault="0003321D" w:rsidP="00A77F11">
      <w:r w:rsidRPr="0003321D">
        <w:t xml:space="preserve">I want to reiterate that absolutely no </w:t>
      </w:r>
      <w:r>
        <w:t xml:space="preserve">computer </w:t>
      </w:r>
      <w:r w:rsidRPr="0003321D">
        <w:t>prog</w:t>
      </w:r>
      <w:r>
        <w:t>ramming background is necessary.</w:t>
      </w:r>
      <w:r w:rsidRPr="0003321D">
        <w:t xml:space="preserve"> I’ve taught this course to hundreds of people and I guarantee that if you’re willing to put in the effort, I will make sure that you mast</w:t>
      </w:r>
      <w:r>
        <w:t>er the hands-on material.</w:t>
      </w:r>
    </w:p>
    <w:p w14:paraId="63D32D72" w14:textId="37836B78" w:rsidR="00DD7CE6" w:rsidRPr="000D610F" w:rsidRDefault="00DD7CE6" w:rsidP="00A77F11">
      <w:r>
        <w:t xml:space="preserve">Example projects and other course materials will be put in a </w:t>
      </w:r>
      <w:proofErr w:type="spellStart"/>
      <w:r>
        <w:t>Github</w:t>
      </w:r>
      <w:proofErr w:type="spellEnd"/>
      <w:r>
        <w:t xml:space="preserve"> repository: </w:t>
      </w:r>
      <w:bookmarkStart w:id="0" w:name="_GoBack"/>
      <w:bookmarkEnd w:id="0"/>
    </w:p>
    <w:p w14:paraId="53D29EBA" w14:textId="77777777" w:rsidR="00C022AE" w:rsidRDefault="00A77F11" w:rsidP="0005741A">
      <w:pPr>
        <w:pStyle w:val="Heading1"/>
      </w:pPr>
      <w:r>
        <w:t>Grading</w:t>
      </w:r>
    </w:p>
    <w:p w14:paraId="522037E9" w14:textId="77777777" w:rsidR="00BE684D" w:rsidRPr="007760C3" w:rsidRDefault="00BE684D" w:rsidP="0005741A">
      <w:pPr>
        <w:pStyle w:val="Heading2"/>
      </w:pPr>
      <w:r w:rsidRPr="007760C3">
        <w:t>Graded Assignments and Learning Activities</w:t>
      </w:r>
    </w:p>
    <w:p w14:paraId="390DC687" w14:textId="77777777" w:rsidR="00A77F11" w:rsidRPr="00EB45F4" w:rsidRDefault="00A77F11" w:rsidP="00EB45F4">
      <w:r w:rsidRPr="00EB45F4">
        <w:t xml:space="preserve">Your final grade in this course </w:t>
      </w:r>
      <w:r w:rsidR="00661187" w:rsidRPr="00EB45F4">
        <w:t xml:space="preserve">(or credit in a credit/no credit course) </w:t>
      </w:r>
      <w:r w:rsidRPr="00EB45F4">
        <w:t>will be based on the components and percentage</w:t>
      </w:r>
      <w:r w:rsidR="00E84996" w:rsidRPr="00EB45F4">
        <w:t>s</w:t>
      </w:r>
      <w:r w:rsidR="00661187" w:rsidRPr="00EB45F4">
        <w:t xml:space="preserve"> identified below</w:t>
      </w:r>
      <w:r w:rsidR="00E84996" w:rsidRPr="00EB45F4">
        <w:t>:</w:t>
      </w:r>
    </w:p>
    <w:p w14:paraId="75E307FB" w14:textId="11AEE448" w:rsidR="00457281" w:rsidRDefault="00457281" w:rsidP="00457281">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b/>
          <w:color w:val="auto"/>
          <w:sz w:val="22"/>
          <w:szCs w:val="22"/>
          <w:bdr w:val="none" w:sz="0" w:space="0" w:color="auto"/>
        </w:rPr>
        <w:t>Class participation</w:t>
      </w:r>
      <w:r w:rsidRPr="00DC0834">
        <w:rPr>
          <w:rFonts w:ascii="Gill Sans MT" w:eastAsiaTheme="minorEastAsia" w:hAnsi="Gill Sans MT" w:cstheme="minorBidi"/>
          <w:color w:val="auto"/>
          <w:sz w:val="22"/>
          <w:szCs w:val="22"/>
          <w:bdr w:val="none" w:sz="0" w:space="0" w:color="auto"/>
        </w:rPr>
        <w:t xml:space="preserve"> (</w:t>
      </w:r>
      <w:r w:rsidR="001E114D">
        <w:rPr>
          <w:rFonts w:ascii="Gill Sans MT" w:eastAsiaTheme="minorEastAsia" w:hAnsi="Gill Sans MT" w:cstheme="minorBidi"/>
          <w:color w:val="auto"/>
          <w:sz w:val="22"/>
          <w:szCs w:val="22"/>
          <w:bdr w:val="none" w:sz="0" w:space="0" w:color="auto"/>
        </w:rPr>
        <w:t>20</w:t>
      </w:r>
      <w:r w:rsidRPr="00DC0834">
        <w:rPr>
          <w:rFonts w:ascii="Gill Sans MT" w:eastAsiaTheme="minorEastAsia" w:hAnsi="Gill Sans MT" w:cstheme="minorBidi"/>
          <w:color w:val="auto"/>
          <w:sz w:val="22"/>
          <w:szCs w:val="22"/>
          <w:bdr w:val="none" w:sz="0" w:space="0" w:color="auto"/>
        </w:rPr>
        <w:t xml:space="preserve">%) – </w:t>
      </w:r>
      <w:r w:rsidR="005F43F9" w:rsidRPr="00DC0834">
        <w:rPr>
          <w:rFonts w:ascii="Gill Sans MT" w:eastAsiaTheme="minorEastAsia" w:hAnsi="Gill Sans MT" w:cstheme="minorBidi"/>
          <w:color w:val="auto"/>
          <w:sz w:val="22"/>
          <w:szCs w:val="22"/>
          <w:bdr w:val="none" w:sz="0" w:space="0" w:color="auto"/>
        </w:rPr>
        <w:t xml:space="preserve">Showing up, </w:t>
      </w:r>
      <w:r w:rsidRPr="00DC0834">
        <w:rPr>
          <w:rFonts w:ascii="Gill Sans MT" w:eastAsiaTheme="minorEastAsia" w:hAnsi="Gill Sans MT" w:cstheme="minorBidi"/>
          <w:color w:val="auto"/>
          <w:sz w:val="22"/>
          <w:szCs w:val="22"/>
          <w:bdr w:val="none" w:sz="0" w:space="0" w:color="auto"/>
        </w:rPr>
        <w:t>participating in discussions, completing the in-class exercises, asking que</w:t>
      </w:r>
      <w:r w:rsidR="005F43F9" w:rsidRPr="00DC0834">
        <w:rPr>
          <w:rFonts w:ascii="Gill Sans MT" w:eastAsiaTheme="minorEastAsia" w:hAnsi="Gill Sans MT" w:cstheme="minorBidi"/>
          <w:color w:val="auto"/>
          <w:sz w:val="22"/>
          <w:szCs w:val="22"/>
          <w:bdr w:val="none" w:sz="0" w:space="0" w:color="auto"/>
        </w:rPr>
        <w:t>stions, helping fellow students</w:t>
      </w:r>
      <w:r w:rsidRPr="00DC0834">
        <w:rPr>
          <w:rFonts w:ascii="Gill Sans MT" w:eastAsiaTheme="minorEastAsia" w:hAnsi="Gill Sans MT" w:cstheme="minorBidi"/>
          <w:color w:val="auto"/>
          <w:sz w:val="22"/>
          <w:szCs w:val="22"/>
          <w:bdr w:val="none" w:sz="0" w:space="0" w:color="auto"/>
        </w:rPr>
        <w:t>.</w:t>
      </w:r>
    </w:p>
    <w:p w14:paraId="0273DAF4" w14:textId="59AE0026" w:rsidR="00C66FCA" w:rsidRPr="00C66FCA" w:rsidRDefault="00C66FCA"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C66FCA">
        <w:rPr>
          <w:rFonts w:ascii="Gill Sans MT" w:eastAsiaTheme="minorEastAsia" w:hAnsi="Gill Sans MT" w:cstheme="minorBidi"/>
          <w:b/>
          <w:color w:val="auto"/>
          <w:sz w:val="22"/>
          <w:szCs w:val="22"/>
          <w:bdr w:val="none" w:sz="0" w:space="0" w:color="auto"/>
        </w:rPr>
        <w:lastRenderedPageBreak/>
        <w:t>Homework</w:t>
      </w:r>
      <w:r w:rsidR="001E114D">
        <w:rPr>
          <w:rFonts w:ascii="Gill Sans MT" w:eastAsiaTheme="minorEastAsia" w:hAnsi="Gill Sans MT" w:cstheme="minorBidi"/>
          <w:color w:val="auto"/>
          <w:sz w:val="22"/>
          <w:szCs w:val="22"/>
          <w:bdr w:val="none" w:sz="0" w:space="0" w:color="auto"/>
        </w:rPr>
        <w:t xml:space="preserve"> (20</w:t>
      </w:r>
      <w:r>
        <w:rPr>
          <w:rFonts w:ascii="Gill Sans MT" w:eastAsiaTheme="minorEastAsia" w:hAnsi="Gill Sans MT" w:cstheme="minorBidi"/>
          <w:color w:val="auto"/>
          <w:sz w:val="22"/>
          <w:szCs w:val="22"/>
          <w:bdr w:val="none" w:sz="0" w:space="0" w:color="auto"/>
        </w:rPr>
        <w:t>%) – Small OPM project assignments</w:t>
      </w:r>
      <w:r w:rsidR="001E114D">
        <w:rPr>
          <w:rFonts w:ascii="Gill Sans MT" w:eastAsiaTheme="minorEastAsia" w:hAnsi="Gill Sans MT" w:cstheme="minorBidi"/>
          <w:color w:val="auto"/>
          <w:sz w:val="22"/>
          <w:szCs w:val="22"/>
          <w:bdr w:val="none" w:sz="0" w:space="0" w:color="auto"/>
        </w:rPr>
        <w:t>.</w:t>
      </w:r>
    </w:p>
    <w:p w14:paraId="480144C7" w14:textId="6CF5ED2F" w:rsidR="000F2CAA" w:rsidRDefault="000F2CAA"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b/>
          <w:color w:val="auto"/>
          <w:sz w:val="22"/>
          <w:szCs w:val="22"/>
          <w:bdr w:val="none" w:sz="0" w:space="0" w:color="auto"/>
        </w:rPr>
        <w:t>Mid-term essay</w:t>
      </w:r>
      <w:r>
        <w:rPr>
          <w:rFonts w:ascii="Gill Sans MT" w:eastAsiaTheme="minorEastAsia" w:hAnsi="Gill Sans MT" w:cstheme="minorBidi"/>
          <w:color w:val="auto"/>
          <w:sz w:val="22"/>
          <w:szCs w:val="22"/>
          <w:bdr w:val="none" w:sz="0" w:space="0" w:color="auto"/>
        </w:rPr>
        <w:t xml:space="preserve"> (20%) – </w:t>
      </w:r>
      <w:proofErr w:type="gramStart"/>
      <w:r>
        <w:rPr>
          <w:rFonts w:ascii="Gill Sans MT" w:eastAsiaTheme="minorEastAsia" w:hAnsi="Gill Sans MT" w:cstheme="minorBidi"/>
          <w:color w:val="auto"/>
          <w:sz w:val="22"/>
          <w:szCs w:val="22"/>
          <w:bdr w:val="none" w:sz="0" w:space="0" w:color="auto"/>
        </w:rPr>
        <w:t>5-7 page</w:t>
      </w:r>
      <w:proofErr w:type="gramEnd"/>
      <w:r>
        <w:rPr>
          <w:rFonts w:ascii="Gill Sans MT" w:eastAsiaTheme="minorEastAsia" w:hAnsi="Gill Sans MT" w:cstheme="minorBidi"/>
          <w:color w:val="auto"/>
          <w:sz w:val="22"/>
          <w:szCs w:val="22"/>
          <w:bdr w:val="none" w:sz="0" w:space="0" w:color="auto"/>
        </w:rPr>
        <w:t xml:space="preserve"> paper on the legal, social, economic, or ethical implications of legal decision technologies</w:t>
      </w:r>
      <w:r w:rsidR="001E114D">
        <w:rPr>
          <w:rFonts w:ascii="Gill Sans MT" w:eastAsiaTheme="minorEastAsia" w:hAnsi="Gill Sans MT" w:cstheme="minorBidi"/>
          <w:color w:val="auto"/>
          <w:sz w:val="22"/>
          <w:szCs w:val="22"/>
          <w:bdr w:val="none" w:sz="0" w:space="0" w:color="auto"/>
        </w:rPr>
        <w:t>.</w:t>
      </w:r>
    </w:p>
    <w:p w14:paraId="21B618BA" w14:textId="567CBE4E" w:rsidR="00457281" w:rsidRPr="000F2CAA" w:rsidRDefault="00457281"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0F2CAA">
        <w:rPr>
          <w:rFonts w:ascii="Gill Sans MT" w:eastAsiaTheme="minorEastAsia" w:hAnsi="Gill Sans MT" w:cstheme="minorBidi"/>
          <w:b/>
          <w:color w:val="auto"/>
          <w:sz w:val="22"/>
          <w:szCs w:val="22"/>
          <w:bdr w:val="none" w:sz="0" w:space="0" w:color="auto"/>
        </w:rPr>
        <w:t>Final project</w:t>
      </w:r>
      <w:r w:rsidR="001E114D">
        <w:rPr>
          <w:rFonts w:ascii="Gill Sans MT" w:eastAsiaTheme="minorEastAsia" w:hAnsi="Gill Sans MT" w:cstheme="minorBidi"/>
          <w:color w:val="auto"/>
          <w:sz w:val="22"/>
          <w:szCs w:val="22"/>
          <w:bdr w:val="none" w:sz="0" w:space="0" w:color="auto"/>
        </w:rPr>
        <w:t xml:space="preserve"> (4</w:t>
      </w:r>
      <w:r w:rsidRPr="000F2CAA">
        <w:rPr>
          <w:rFonts w:ascii="Gill Sans MT" w:eastAsiaTheme="minorEastAsia" w:hAnsi="Gill Sans MT" w:cstheme="minorBidi"/>
          <w:color w:val="auto"/>
          <w:sz w:val="22"/>
          <w:szCs w:val="22"/>
          <w:bdr w:val="none" w:sz="0" w:space="0" w:color="auto"/>
        </w:rPr>
        <w:t xml:space="preserve">0%) – This will be an OPM project that demonstrates a mastery of the skills and best practices taught throughout the course.  Students will select their own topic, which will be based on statutory, regulatory, or case law rules (or some combination thereof), based on the law of any jurisdiction.  Students will present their projects during the final class, possibly to a panel of illustrious judges.  A description of the project grading criteria will be provided in advance, so there will be no mystery about how grades are determined. </w:t>
      </w:r>
    </w:p>
    <w:p w14:paraId="6FE9A56C" w14:textId="639A053A" w:rsidR="00E84996" w:rsidRPr="00DC0834" w:rsidRDefault="00457281" w:rsidP="00DC0834">
      <w:pPr>
        <w:pStyle w:val="BodyTextFirstIndent"/>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There will be no final exam in this course.</w:t>
      </w:r>
      <w:r w:rsidRPr="00DC0834">
        <w:rPr>
          <w:rFonts w:ascii="Gill Sans MT" w:eastAsiaTheme="minorEastAsia" w:hAnsi="Gill Sans MT" w:cstheme="minorBidi"/>
          <w:color w:val="auto"/>
          <w:sz w:val="22"/>
          <w:szCs w:val="22"/>
          <w:bdr w:val="none" w:sz="0" w:space="0" w:color="auto"/>
        </w:rPr>
        <w:t xml:space="preserve"> </w:t>
      </w:r>
      <w:r w:rsidRPr="00DC0834">
        <w:rPr>
          <w:rFonts w:ascii="Gill Sans MT" w:eastAsiaTheme="minorEastAsia" w:hAnsi="Gill Sans MT" w:cstheme="minorBidi"/>
          <w:color w:val="auto"/>
          <w:sz w:val="22"/>
          <w:szCs w:val="22"/>
          <w:bdr w:val="none" w:sz="0" w:space="0" w:color="auto"/>
        </w:rPr>
        <w:t>Extra credit will be given for the solution of “puzzlers” that will be given out in a random and unpredictable manner.</w:t>
      </w:r>
    </w:p>
    <w:p w14:paraId="717C1246" w14:textId="77777777" w:rsidR="00872097" w:rsidRPr="00E84996" w:rsidRDefault="00872097" w:rsidP="00872097">
      <w:pPr>
        <w:rPr>
          <w:sz w:val="26"/>
          <w:szCs w:val="26"/>
        </w:rPr>
      </w:pPr>
      <w:r w:rsidRPr="00EB45F4">
        <w:t xml:space="preserve">Additional information on the grading policy for your program can be found in the most recent applicable </w:t>
      </w:r>
      <w:hyperlink r:id="rId11" w:history="1">
        <w:r>
          <w:rPr>
            <w:rStyle w:val="Hyperlink"/>
          </w:rPr>
          <w:t>Student Handbook</w:t>
        </w:r>
      </w:hyperlink>
      <w:r w:rsidR="00C13FAD">
        <w:rPr>
          <w:rStyle w:val="Hyperlink"/>
        </w:rPr>
        <w:t>.</w:t>
      </w:r>
      <w:r>
        <w:rPr>
          <w:color w:val="1F497D"/>
        </w:rPr>
        <w:t xml:space="preserve"> </w:t>
      </w:r>
    </w:p>
    <w:p w14:paraId="3FD5F2F4" w14:textId="77777777" w:rsidR="007760C3" w:rsidRDefault="007760C3" w:rsidP="00BE684D">
      <w:pPr>
        <w:pStyle w:val="Heading2"/>
      </w:pPr>
      <w:r>
        <w:t>Grading Guidance</w:t>
      </w:r>
    </w:p>
    <w:p w14:paraId="42043C6D" w14:textId="0EC42EEB" w:rsidR="00E02B38" w:rsidRPr="00E02B38" w:rsidRDefault="00E02B38" w:rsidP="00E02B38">
      <w:pPr>
        <w:pStyle w:val="BodyTextFirstIndent"/>
        <w:ind w:firstLine="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 xml:space="preserve">OPM projects will be graded </w:t>
      </w:r>
      <w:r w:rsidR="00B2254E">
        <w:rPr>
          <w:rFonts w:ascii="Gill Sans MT" w:eastAsiaTheme="minorEastAsia" w:hAnsi="Gill Sans MT" w:cstheme="minorBidi"/>
          <w:color w:val="auto"/>
          <w:sz w:val="22"/>
          <w:szCs w:val="22"/>
          <w:bdr w:val="none" w:sz="0" w:space="0" w:color="auto"/>
        </w:rPr>
        <w:t>in light of the following goals</w:t>
      </w:r>
      <w:r>
        <w:rPr>
          <w:rFonts w:ascii="Gill Sans MT" w:eastAsiaTheme="minorEastAsia" w:hAnsi="Gill Sans MT" w:cstheme="minorBidi"/>
          <w:color w:val="auto"/>
          <w:sz w:val="22"/>
          <w:szCs w:val="22"/>
          <w:bdr w:val="none" w:sz="0" w:space="0" w:color="auto"/>
        </w:rPr>
        <w:t>:</w:t>
      </w:r>
    </w:p>
    <w:p w14:paraId="378EFE0F"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Appropriate selection of topic</w:t>
      </w:r>
    </w:p>
    <w:p w14:paraId="03B564D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Should answer one or more legal questions</w:t>
      </w:r>
    </w:p>
    <w:p w14:paraId="60EA21F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Based on legal source material (of any jurisdiction)</w:t>
      </w:r>
    </w:p>
    <w:p w14:paraId="11269BE3" w14:textId="6B11FB65"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Legal source material is appropriately challenging</w:t>
      </w:r>
    </w:p>
    <w:p w14:paraId="1137170E"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 of full range of techniques learned in class</w:t>
      </w:r>
    </w:p>
    <w:p w14:paraId="097C216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All attribute types</w:t>
      </w:r>
    </w:p>
    <w:p w14:paraId="7A1ADB9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All rule types: Boolean, calculation, conditional (rule tables)</w:t>
      </w:r>
    </w:p>
    <w:p w14:paraId="736701E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Entities</w:t>
      </w:r>
    </w:p>
    <w:p w14:paraId="51C0D0D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Time-based reasoning</w:t>
      </w:r>
    </w:p>
    <w:p w14:paraId="6D196EF2"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Interviews</w:t>
      </w:r>
    </w:p>
    <w:p w14:paraId="03C230C1"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Unit tests illustrating common scenarios</w:t>
      </w:r>
    </w:p>
    <w:p w14:paraId="4BD512E3"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 of rulebase “best practices”</w:t>
      </w:r>
    </w:p>
    <w:p w14:paraId="48425FD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Appropriately worded attributes and entities</w:t>
      </w:r>
    </w:p>
    <w:p w14:paraId="3563789F"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Readable rules</w:t>
      </w:r>
    </w:p>
    <w:p w14:paraId="4C90CE3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Traceability to source material</w:t>
      </w:r>
    </w:p>
    <w:p w14:paraId="6A43C7AE" w14:textId="06BA294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Cleanly</w:t>
      </w:r>
      <w:r w:rsidRPr="00E02B38">
        <w:rPr>
          <w:rFonts w:ascii="Gill Sans MT" w:eastAsiaTheme="minorEastAsia" w:hAnsi="Gill Sans MT" w:cstheme="minorBidi"/>
          <w:color w:val="auto"/>
          <w:sz w:val="22"/>
          <w:szCs w:val="22"/>
          <w:bdr w:val="none" w:sz="0" w:space="0" w:color="auto"/>
        </w:rPr>
        <w:t xml:space="preserve"> rulebase design</w:t>
      </w:r>
    </w:p>
    <w:p w14:paraId="455044CA"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User-friendly interview experience</w:t>
      </w:r>
    </w:p>
    <w:p w14:paraId="2ECE306E" w14:textId="77777777" w:rsidR="00E02B38" w:rsidRDefault="00E02B38" w:rsidP="00BE684D">
      <w:pPr>
        <w:pStyle w:val="Heading2"/>
      </w:pPr>
    </w:p>
    <w:p w14:paraId="01757A6C" w14:textId="77777777" w:rsidR="00BE684D" w:rsidRDefault="00BE684D" w:rsidP="00BE684D">
      <w:pPr>
        <w:pStyle w:val="Heading2"/>
      </w:pPr>
      <w:r>
        <w:t>Submission Information</w:t>
      </w:r>
    </w:p>
    <w:p w14:paraId="12E63F21" w14:textId="4002E35F" w:rsidR="008100A5" w:rsidRPr="00E02B38" w:rsidRDefault="00E02B38" w:rsidP="008100A5">
      <w:r w:rsidRPr="00E02B38">
        <w:t>Assignments are due at the beginning of class. They can be sent to me via email.</w:t>
      </w:r>
    </w:p>
    <w:p w14:paraId="261089D1" w14:textId="77777777" w:rsidR="00C022AE" w:rsidRDefault="00806895" w:rsidP="0005741A">
      <w:pPr>
        <w:pStyle w:val="Heading2"/>
      </w:pPr>
      <w:r>
        <w:t>Professor</w:t>
      </w:r>
      <w:r w:rsidR="00EB0DC8">
        <w:t xml:space="preserve"> F</w:t>
      </w:r>
      <w:r w:rsidR="007760C3">
        <w:t>ee</w:t>
      </w:r>
      <w:r w:rsidR="00EB0DC8">
        <w:t>dback</w:t>
      </w:r>
    </w:p>
    <w:p w14:paraId="6383D813" w14:textId="77777777" w:rsidR="00C5435C" w:rsidRDefault="007760C3" w:rsidP="00571FEA">
      <w:r w:rsidRPr="00571FEA">
        <w:t xml:space="preserve">Feedback will be given as appropriate for the assignment in a timely manner. </w:t>
      </w:r>
    </w:p>
    <w:p w14:paraId="54053B7D" w14:textId="77777777" w:rsidR="005C1F3E" w:rsidRDefault="007760C3" w:rsidP="0005741A">
      <w:pPr>
        <w:pStyle w:val="Heading1"/>
      </w:pPr>
      <w:r>
        <w:t xml:space="preserve">Attendance </w:t>
      </w:r>
    </w:p>
    <w:p w14:paraId="7E88BB92" w14:textId="77777777" w:rsidR="003C5684" w:rsidRPr="003C5684" w:rsidRDefault="003C5684" w:rsidP="003C5684">
      <w:pPr>
        <w:rPr>
          <w:rStyle w:val="PlaceholderText"/>
          <w:color w:val="auto"/>
        </w:rPr>
      </w:pPr>
      <w:r w:rsidRPr="003C5684">
        <w:rPr>
          <w:rStyle w:val="PlaceholderText"/>
          <w:color w:val="auto"/>
        </w:rPr>
        <w:t xml:space="preserve">Regular and prompt attendance is required in all courses.  In accordance with ABA standards, a student may not be </w:t>
      </w:r>
      <w:proofErr w:type="gramStart"/>
      <w:r w:rsidRPr="003C5684">
        <w:rPr>
          <w:rStyle w:val="PlaceholderText"/>
          <w:color w:val="auto"/>
        </w:rPr>
        <w:t>absent</w:t>
      </w:r>
      <w:proofErr w:type="gramEnd"/>
      <w:r w:rsidRPr="003C5684">
        <w:rPr>
          <w:rStyle w:val="PlaceholderText"/>
          <w:color w:val="auto"/>
        </w:rPr>
        <w:t xml:space="preserve"> for more than 20% of the regularly scheduled class sessions in any course.  Any student who fails to comply with the law school attendance policies in a given course may be withdrawn from the course with no credit awarded.  </w:t>
      </w:r>
    </w:p>
    <w:p w14:paraId="1E2633D5" w14:textId="77777777" w:rsidR="00EB0DC8" w:rsidRDefault="00EB0DC8" w:rsidP="0005741A">
      <w:pPr>
        <w:pStyle w:val="Heading1"/>
      </w:pPr>
      <w:r>
        <w:t>Course Schedule and Policies</w:t>
      </w:r>
    </w:p>
    <w:p w14:paraId="3A9F2AE0" w14:textId="77777777" w:rsidR="00EB0DC8" w:rsidRDefault="00EB0DC8" w:rsidP="0005741A">
      <w:pPr>
        <w:pStyle w:val="Heading2"/>
      </w:pPr>
      <w:r>
        <w:t>Course Calendar</w:t>
      </w:r>
      <w:r w:rsidR="0017124A">
        <w:t xml:space="preserve"> and Assignment Schedule</w:t>
      </w:r>
    </w:p>
    <w:p w14:paraId="7525A8C7" w14:textId="6642CEC3" w:rsidR="00425FC9" w:rsidRPr="00425FC9" w:rsidRDefault="00425FC9" w:rsidP="00425FC9">
      <w:pPr>
        <w:pStyle w:val="Body"/>
        <w:rPr>
          <w:rStyle w:val="PlaceholderText"/>
          <w:rFonts w:ascii="Gill Sans MT" w:eastAsiaTheme="minorEastAsia" w:hAnsi="Gill Sans MT" w:cstheme="minorBidi"/>
          <w:color w:val="auto"/>
          <w:bdr w:val="none" w:sz="0" w:space="0" w:color="auto"/>
        </w:rPr>
      </w:pPr>
      <w:r w:rsidRPr="00425FC9">
        <w:rPr>
          <w:rStyle w:val="PlaceholderText"/>
          <w:rFonts w:ascii="Gill Sans MT" w:eastAsiaTheme="minorEastAsia" w:hAnsi="Gill Sans MT" w:cstheme="minorBidi"/>
          <w:color w:val="auto"/>
          <w:bdr w:val="none" w:sz="0" w:space="0" w:color="auto"/>
        </w:rPr>
        <w:t xml:space="preserve">This course calendar is tentative and </w:t>
      </w:r>
      <w:r>
        <w:rPr>
          <w:rStyle w:val="PlaceholderText"/>
          <w:rFonts w:ascii="Gill Sans MT" w:eastAsiaTheme="minorEastAsia" w:hAnsi="Gill Sans MT" w:cstheme="minorBidi"/>
          <w:color w:val="auto"/>
          <w:bdr w:val="none" w:sz="0" w:space="0" w:color="auto"/>
        </w:rPr>
        <w:t>may be updated.</w:t>
      </w:r>
      <w:r w:rsidRPr="00425FC9">
        <w:rPr>
          <w:rStyle w:val="PlaceholderText"/>
          <w:rFonts w:ascii="Gill Sans MT" w:eastAsiaTheme="minorEastAsia" w:hAnsi="Gill Sans MT" w:cstheme="minorBidi"/>
          <w:color w:val="auto"/>
          <w:bdr w:val="none" w:sz="0" w:space="0" w:color="auto"/>
        </w:rPr>
        <w:t xml:space="preserve"> I will notify you when that happens.</w:t>
      </w:r>
    </w:p>
    <w:p w14:paraId="40C8C0DF" w14:textId="77777777" w:rsidR="00425FC9" w:rsidRDefault="00425FC9" w:rsidP="00425FC9">
      <w:pPr>
        <w:pStyle w:val="Body"/>
        <w:widowControl w:val="0"/>
        <w:rPr>
          <w:sz w:val="22"/>
          <w:szCs w:val="22"/>
        </w:rPr>
      </w:pPr>
    </w:p>
    <w:tbl>
      <w:tblPr>
        <w:tblW w:w="89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81"/>
        <w:gridCol w:w="980"/>
        <w:gridCol w:w="4866"/>
        <w:gridCol w:w="2514"/>
      </w:tblGrid>
      <w:tr w:rsidR="00425FC9" w:rsidRPr="00425FC9" w14:paraId="6718F5F1" w14:textId="77777777" w:rsidTr="00DB4480">
        <w:trPr>
          <w:trHeight w:val="310"/>
        </w:trPr>
        <w:tc>
          <w:tcPr>
            <w:tcW w:w="581"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709BF81C"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w:t>
            </w:r>
          </w:p>
        </w:tc>
        <w:tc>
          <w:tcPr>
            <w:tcW w:w="980"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2A8A46DB"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Date</w:t>
            </w:r>
          </w:p>
        </w:tc>
        <w:tc>
          <w:tcPr>
            <w:tcW w:w="4866"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15CCFCA1" w14:textId="78A3862A"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Readings to be discussed</w:t>
            </w:r>
            <w:r w:rsidR="002A73D4">
              <w:rPr>
                <w:rFonts w:ascii="Gill Sans MT" w:hAnsi="Gill Sans MT"/>
                <w:b/>
                <w:bCs/>
                <w:sz w:val="22"/>
                <w:szCs w:val="22"/>
              </w:rPr>
              <w:t xml:space="preserve"> / assignments due</w:t>
            </w:r>
          </w:p>
        </w:tc>
        <w:tc>
          <w:tcPr>
            <w:tcW w:w="2514"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74046163"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Lab topics</w:t>
            </w:r>
          </w:p>
        </w:tc>
      </w:tr>
      <w:tr w:rsidR="00425FC9" w:rsidRPr="00425FC9" w14:paraId="66BA118A"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A01CCE"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7DE725" w14:textId="526B8DA4"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Jan. </w:t>
            </w:r>
            <w:r w:rsidR="002A73D4">
              <w:rPr>
                <w:rFonts w:ascii="Gill Sans MT" w:hAnsi="Gill Sans MT"/>
                <w:sz w:val="22"/>
                <w:szCs w:val="22"/>
              </w:rPr>
              <w:t>8</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96E41" w14:textId="7B007BCF" w:rsidR="00425FC9" w:rsidRPr="00425FC9" w:rsidRDefault="00B373D9" w:rsidP="00D06402">
            <w:pPr>
              <w:pStyle w:val="Body"/>
              <w:widowControl w:val="0"/>
              <w:rPr>
                <w:rFonts w:ascii="Gill Sans MT" w:hAnsi="Gill Sans MT"/>
                <w:sz w:val="22"/>
                <w:szCs w:val="22"/>
              </w:rPr>
            </w:pPr>
            <w:r>
              <w:rPr>
                <w:rFonts w:ascii="Gill Sans MT" w:hAnsi="Gill Sans MT"/>
                <w:sz w:val="22"/>
                <w:szCs w:val="22"/>
              </w:rPr>
              <w:t>Install OPM on your laptop.</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A7782C" w14:textId="7075F777" w:rsidR="00425FC9" w:rsidRPr="00425FC9" w:rsidRDefault="00425FC9" w:rsidP="002A73D4">
            <w:pPr>
              <w:pStyle w:val="Body"/>
              <w:widowControl w:val="0"/>
              <w:rPr>
                <w:rFonts w:ascii="Gill Sans MT" w:hAnsi="Gill Sans MT"/>
                <w:sz w:val="22"/>
                <w:szCs w:val="22"/>
              </w:rPr>
            </w:pPr>
            <w:r w:rsidRPr="00425FC9">
              <w:rPr>
                <w:rFonts w:ascii="Gill Sans MT" w:hAnsi="Gill Sans MT"/>
                <w:sz w:val="22"/>
                <w:szCs w:val="22"/>
              </w:rPr>
              <w:t>Course introduction, demo</w:t>
            </w:r>
            <w:r w:rsidR="002A73D4">
              <w:rPr>
                <w:rFonts w:ascii="Gill Sans MT" w:hAnsi="Gill Sans MT"/>
                <w:sz w:val="22"/>
                <w:szCs w:val="22"/>
              </w:rPr>
              <w:t xml:space="preserve"> project</w:t>
            </w:r>
          </w:p>
        </w:tc>
      </w:tr>
      <w:tr w:rsidR="00B84106" w:rsidRPr="00425FC9" w14:paraId="1A17B434" w14:textId="77777777" w:rsidTr="00B84106">
        <w:trPr>
          <w:trHeight w:val="377"/>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3FC802" w14:textId="59F429B5" w:rsidR="00B84106" w:rsidRPr="00425FC9" w:rsidRDefault="00B84106" w:rsidP="00D06402">
            <w:pPr>
              <w:pStyle w:val="Body"/>
              <w:widowControl w:val="0"/>
              <w:rPr>
                <w:rFonts w:ascii="Gill Sans MT" w:hAnsi="Gill Sans MT"/>
                <w:sz w:val="22"/>
                <w:szCs w:val="22"/>
              </w:rPr>
            </w:pPr>
            <w:r>
              <w:rPr>
                <w:rFonts w:ascii="Gill Sans MT" w:hAnsi="Gill Sans MT"/>
                <w:sz w:val="22"/>
                <w:szCs w:val="22"/>
              </w:rPr>
              <w:t xml:space="preserve"> </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8A548" w14:textId="1023DB1D" w:rsidR="00B84106" w:rsidRPr="00425FC9" w:rsidRDefault="00B84106" w:rsidP="00D06402">
            <w:pPr>
              <w:pStyle w:val="Body"/>
              <w:widowControl w:val="0"/>
              <w:rPr>
                <w:rFonts w:ascii="Gill Sans MT" w:hAnsi="Gill Sans MT"/>
                <w:sz w:val="22"/>
                <w:szCs w:val="22"/>
              </w:rPr>
            </w:pPr>
            <w:r w:rsidRPr="00425FC9">
              <w:rPr>
                <w:rFonts w:ascii="Gill Sans MT" w:hAnsi="Gill Sans MT"/>
                <w:sz w:val="22"/>
                <w:szCs w:val="22"/>
              </w:rPr>
              <w:t xml:space="preserve">Jan. </w:t>
            </w:r>
            <w:r>
              <w:rPr>
                <w:rFonts w:ascii="Gill Sans MT" w:hAnsi="Gill Sans MT"/>
                <w:sz w:val="22"/>
                <w:szCs w:val="22"/>
              </w:rPr>
              <w:t>15</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1CB79" w14:textId="207A81CC" w:rsidR="00B84106" w:rsidRPr="00425FC9" w:rsidRDefault="00B84106" w:rsidP="00B84106">
            <w:pPr>
              <w:pStyle w:val="Body"/>
              <w:widowControl w:val="0"/>
              <w:jc w:val="center"/>
              <w:rPr>
                <w:rFonts w:ascii="Gill Sans MT" w:hAnsi="Gill Sans MT"/>
                <w:sz w:val="22"/>
                <w:szCs w:val="22"/>
              </w:rPr>
            </w:pPr>
            <w:r>
              <w:rPr>
                <w:rFonts w:ascii="Gill Sans MT" w:hAnsi="Gill Sans MT"/>
                <w:sz w:val="22"/>
                <w:szCs w:val="22"/>
              </w:rPr>
              <w:t>No class – MLK Day</w:t>
            </w:r>
          </w:p>
        </w:tc>
      </w:tr>
      <w:tr w:rsidR="00DB4480" w:rsidRPr="00425FC9" w14:paraId="5202B419" w14:textId="77777777" w:rsidTr="00DB4480">
        <w:trPr>
          <w:trHeight w:val="24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69012A" w14:textId="6421E1A9" w:rsidR="00DB4480" w:rsidRPr="00425FC9" w:rsidRDefault="00462CC8" w:rsidP="00D06402">
            <w:pPr>
              <w:pStyle w:val="Body"/>
              <w:widowControl w:val="0"/>
              <w:rPr>
                <w:rFonts w:ascii="Gill Sans MT" w:hAnsi="Gill Sans MT"/>
                <w:sz w:val="22"/>
                <w:szCs w:val="22"/>
              </w:rPr>
            </w:pPr>
            <w:r>
              <w:rPr>
                <w:rFonts w:ascii="Gill Sans MT" w:hAnsi="Gill Sans MT"/>
                <w:sz w:val="22"/>
                <w:szCs w:val="22"/>
              </w:rPr>
              <w:t>2</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5E6CAB" w14:textId="014CDA3B"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Jan. 2</w:t>
            </w:r>
            <w:r>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7BAFBE" w14:textId="3FEBC484"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 xml:space="preserve">Marc </w:t>
            </w:r>
            <w:proofErr w:type="spellStart"/>
            <w:r w:rsidRPr="00425FC9">
              <w:rPr>
                <w:rFonts w:ascii="Gill Sans MT" w:hAnsi="Gill Sans MT"/>
                <w:sz w:val="22"/>
                <w:szCs w:val="22"/>
              </w:rPr>
              <w:t>Andreeseen</w:t>
            </w:r>
            <w:proofErr w:type="spellEnd"/>
            <w:r w:rsidRPr="00425FC9">
              <w:rPr>
                <w:rFonts w:ascii="Gill Sans MT" w:hAnsi="Gill Sans MT"/>
                <w:sz w:val="22"/>
                <w:szCs w:val="22"/>
              </w:rPr>
              <w:t xml:space="preserve">, </w:t>
            </w:r>
            <w:hyperlink r:id="rId12" w:history="1">
              <w:r w:rsidRPr="00FC4338">
                <w:rPr>
                  <w:rStyle w:val="Hyperlink"/>
                  <w:rFonts w:ascii="Gill Sans MT" w:hAnsi="Gill Sans MT"/>
                  <w:sz w:val="22"/>
                  <w:szCs w:val="22"/>
                </w:rPr>
                <w:t>Why Software is Eating the World</w:t>
              </w:r>
            </w:hyperlink>
            <w:r w:rsidRPr="00425FC9">
              <w:rPr>
                <w:rFonts w:ascii="Gill Sans MT" w:hAnsi="Gill Sans MT"/>
                <w:sz w:val="22"/>
                <w:szCs w:val="22"/>
              </w:rPr>
              <w:t xml:space="preserve"> (</w:t>
            </w:r>
            <w:r w:rsidR="00FC4338">
              <w:rPr>
                <w:rFonts w:ascii="Gill Sans MT" w:hAnsi="Gill Sans MT"/>
                <w:sz w:val="22"/>
                <w:szCs w:val="22"/>
              </w:rPr>
              <w:t xml:space="preserve">2011); </w:t>
            </w:r>
            <w:r w:rsidRPr="00425FC9">
              <w:rPr>
                <w:rFonts w:ascii="Gill Sans MT" w:hAnsi="Gill Sans MT"/>
                <w:sz w:val="22"/>
                <w:szCs w:val="22"/>
              </w:rPr>
              <w:t xml:space="preserve">Richard Susskind, </w:t>
            </w:r>
            <w:hyperlink r:id="rId13" w:history="1">
              <w:r w:rsidRPr="00425FC9">
                <w:rPr>
                  <w:rStyle w:val="Hyperlink1"/>
                  <w:rFonts w:ascii="Gill Sans MT" w:eastAsiaTheme="majorEastAsia" w:hAnsi="Gill Sans MT"/>
                  <w:sz w:val="22"/>
                  <w:szCs w:val="22"/>
                </w:rPr>
                <w:t>The Future of Artificial Intelligence and Law (video)</w:t>
              </w:r>
            </w:hyperlink>
            <w:r w:rsidRPr="00425FC9">
              <w:rPr>
                <w:rFonts w:ascii="Gill Sans MT" w:hAnsi="Gill Sans MT"/>
                <w:sz w:val="22"/>
                <w:szCs w:val="22"/>
              </w:rPr>
              <w:t xml:space="preserve"> (2014)</w:t>
            </w:r>
            <w:r w:rsidR="00A76C12">
              <w:rPr>
                <w:rFonts w:ascii="Gill Sans MT" w:hAnsi="Gill Sans MT"/>
                <w:sz w:val="22"/>
                <w:szCs w:val="22"/>
              </w:rPr>
              <w:t xml:space="preserve">; </w:t>
            </w:r>
            <w:r w:rsidR="00A76C12" w:rsidRPr="00425FC9">
              <w:rPr>
                <w:rFonts w:ascii="Gill Sans MT" w:hAnsi="Gill Sans MT"/>
                <w:sz w:val="22"/>
                <w:szCs w:val="22"/>
              </w:rPr>
              <w:t xml:space="preserve">Oracle Corp., </w:t>
            </w:r>
            <w:hyperlink r:id="rId14" w:history="1">
              <w:r w:rsidR="00A76C12" w:rsidRPr="00425FC9">
                <w:rPr>
                  <w:rStyle w:val="Hyperlink1"/>
                  <w:rFonts w:ascii="Gill Sans MT" w:eastAsiaTheme="majorEastAsia" w:hAnsi="Gill Sans MT"/>
                  <w:sz w:val="22"/>
                  <w:szCs w:val="22"/>
                </w:rPr>
                <w:t>Is OPA a Good Fit for My Business?</w:t>
              </w:r>
            </w:hyperlink>
            <w:r w:rsidR="00A76C12" w:rsidRPr="00425FC9">
              <w:rPr>
                <w:rFonts w:ascii="Gill Sans MT" w:hAnsi="Gill Sans MT"/>
                <w:sz w:val="22"/>
                <w:szCs w:val="22"/>
              </w:rPr>
              <w:t xml:space="preserve"> </w:t>
            </w:r>
            <w:r w:rsidR="00A76C12">
              <w:rPr>
                <w:rFonts w:ascii="Gill Sans MT" w:hAnsi="Gill Sans MT"/>
                <w:sz w:val="22"/>
                <w:szCs w:val="22"/>
              </w:rPr>
              <w:t>(2017</w:t>
            </w:r>
            <w:r w:rsidR="00A76C12" w:rsidRPr="00425FC9">
              <w:rPr>
                <w:rFonts w:ascii="Gill Sans MT" w:hAnsi="Gill Sans MT"/>
                <w:sz w:val="22"/>
                <w:szCs w:val="22"/>
              </w:rPr>
              <w:t>)</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11DAC7" w14:textId="7A3CBF2E"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Writing Boolean rules</w:t>
            </w:r>
          </w:p>
        </w:tc>
      </w:tr>
      <w:tr w:rsidR="00A76C12" w:rsidRPr="00425FC9" w14:paraId="5A27F3F7"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C3F893" w14:textId="276F2265"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3</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2402E9" w14:textId="6F17763E"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Jan. 29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906084" w14:textId="7897468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Peter Schuck, </w:t>
            </w:r>
            <w:hyperlink r:id="rId15" w:history="1">
              <w:r w:rsidRPr="00425FC9">
                <w:rPr>
                  <w:rStyle w:val="Hyperlink1"/>
                  <w:rFonts w:ascii="Gill Sans MT" w:eastAsiaTheme="majorEastAsia" w:hAnsi="Gill Sans MT"/>
                  <w:sz w:val="22"/>
                  <w:szCs w:val="22"/>
                </w:rPr>
                <w:t>Legal Complexity: Some Causes, Consequences, and Cures</w:t>
              </w:r>
            </w:hyperlink>
            <w:r w:rsidRPr="00425FC9">
              <w:rPr>
                <w:rFonts w:ascii="Gill Sans MT" w:hAnsi="Gill Sans MT"/>
                <w:sz w:val="22"/>
                <w:szCs w:val="22"/>
              </w:rPr>
              <w:t xml:space="preserve"> (1992)</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D36073" w14:textId="353B1A5D"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Performing calculations</w:t>
            </w:r>
          </w:p>
        </w:tc>
      </w:tr>
      <w:tr w:rsidR="00A76C12" w:rsidRPr="00425FC9" w14:paraId="035A6015"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C742EA" w14:textId="7B68CF9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4</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5EF255" w14:textId="12C2A7E6"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Feb. 5</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4C5268" w14:textId="608019AC" w:rsidR="003D166B" w:rsidRDefault="003D166B" w:rsidP="00D06402">
            <w:pPr>
              <w:pStyle w:val="Body"/>
              <w:widowControl w:val="0"/>
              <w:rPr>
                <w:rFonts w:ascii="Gill Sans MT" w:hAnsi="Gill Sans MT"/>
                <w:sz w:val="22"/>
                <w:szCs w:val="22"/>
              </w:rPr>
            </w:pPr>
            <w:r>
              <w:rPr>
                <w:rFonts w:ascii="Gill Sans MT" w:hAnsi="Gill Sans MT"/>
                <w:sz w:val="22"/>
                <w:szCs w:val="22"/>
              </w:rPr>
              <w:t>OPM assignment #1 due.</w:t>
            </w:r>
          </w:p>
          <w:p w14:paraId="41023AAB" w14:textId="77777777" w:rsidR="003D166B" w:rsidRDefault="003D166B" w:rsidP="00D06402">
            <w:pPr>
              <w:pStyle w:val="Body"/>
              <w:widowControl w:val="0"/>
              <w:rPr>
                <w:rFonts w:ascii="Gill Sans MT" w:hAnsi="Gill Sans MT"/>
                <w:sz w:val="22"/>
                <w:szCs w:val="22"/>
              </w:rPr>
            </w:pPr>
          </w:p>
          <w:p w14:paraId="61839339" w14:textId="5E78B6A0"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Andrew </w:t>
            </w:r>
            <w:proofErr w:type="spellStart"/>
            <w:r w:rsidRPr="00425FC9">
              <w:rPr>
                <w:rFonts w:ascii="Gill Sans MT" w:hAnsi="Gill Sans MT"/>
                <w:sz w:val="22"/>
                <w:szCs w:val="22"/>
              </w:rPr>
              <w:t>Stumpff</w:t>
            </w:r>
            <w:proofErr w:type="spellEnd"/>
            <w:r w:rsidRPr="00425FC9">
              <w:rPr>
                <w:rFonts w:ascii="Gill Sans MT" w:hAnsi="Gill Sans MT"/>
                <w:sz w:val="22"/>
                <w:szCs w:val="22"/>
              </w:rPr>
              <w:t xml:space="preserve"> Morrison, </w:t>
            </w:r>
            <w:hyperlink r:id="rId16" w:history="1">
              <w:r w:rsidRPr="00425FC9">
                <w:rPr>
                  <w:rStyle w:val="Hyperlink1"/>
                  <w:rFonts w:ascii="Gill Sans MT" w:eastAsiaTheme="majorEastAsia" w:hAnsi="Gill Sans MT"/>
                  <w:sz w:val="22"/>
                  <w:szCs w:val="22"/>
                </w:rPr>
                <w:t>The Law is a Fractal: The Attempt to Anticipate Everything</w:t>
              </w:r>
            </w:hyperlink>
            <w:r w:rsidRPr="00425FC9">
              <w:rPr>
                <w:rFonts w:ascii="Gill Sans MT" w:hAnsi="Gill Sans MT"/>
                <w:sz w:val="22"/>
                <w:szCs w:val="22"/>
              </w:rPr>
              <w:t xml:space="preserve"> (2013)</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B3E4BA" w14:textId="4C198BC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Using date and text variables</w:t>
            </w:r>
          </w:p>
        </w:tc>
      </w:tr>
      <w:tr w:rsidR="00A76C12" w:rsidRPr="00425FC9" w14:paraId="24BBDCD1" w14:textId="77777777" w:rsidTr="00B84106">
        <w:trPr>
          <w:trHeight w:val="69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24B50F" w14:textId="66ADDCE0"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5</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42D977" w14:textId="057359EB"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Feb. 1</w:t>
            </w:r>
            <w:r>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9D7BFA" w14:textId="58030A64"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United Kingdom, </w:t>
            </w:r>
            <w:hyperlink r:id="rId17" w:history="1">
              <w:r w:rsidRPr="00425FC9">
                <w:rPr>
                  <w:rStyle w:val="Hyperlink1"/>
                  <w:rFonts w:ascii="Gill Sans MT" w:eastAsiaTheme="majorEastAsia" w:hAnsi="Gill Sans MT"/>
                  <w:sz w:val="22"/>
                  <w:szCs w:val="22"/>
                </w:rPr>
                <w:t>UK Domestic Violence, Crime and Victims (Amendment) Act</w:t>
              </w:r>
            </w:hyperlink>
            <w:r w:rsidRPr="00425FC9">
              <w:rPr>
                <w:rFonts w:ascii="Gill Sans MT" w:hAnsi="Gill Sans MT"/>
                <w:sz w:val="22"/>
                <w:szCs w:val="22"/>
              </w:rPr>
              <w:t xml:space="preserve"> (2012); Joanne Irene </w:t>
            </w:r>
            <w:proofErr w:type="spellStart"/>
            <w:r w:rsidRPr="00425FC9">
              <w:rPr>
                <w:rFonts w:ascii="Gill Sans MT" w:hAnsi="Gill Sans MT"/>
                <w:sz w:val="22"/>
                <w:szCs w:val="22"/>
              </w:rPr>
              <w:t>Gabrynowicz</w:t>
            </w:r>
            <w:proofErr w:type="spellEnd"/>
            <w:r w:rsidRPr="00425FC9">
              <w:rPr>
                <w:rFonts w:ascii="Gill Sans MT" w:hAnsi="Gill Sans MT"/>
                <w:sz w:val="22"/>
                <w:szCs w:val="22"/>
              </w:rPr>
              <w:t xml:space="preserve">, </w:t>
            </w:r>
            <w:hyperlink r:id="rId18" w:history="1">
              <w:r w:rsidRPr="00425FC9">
                <w:rPr>
                  <w:rStyle w:val="Hyperlink1"/>
                  <w:rFonts w:ascii="Gill Sans MT" w:eastAsiaTheme="majorEastAsia" w:hAnsi="Gill Sans MT"/>
                  <w:sz w:val="22"/>
                  <w:szCs w:val="22"/>
                </w:rPr>
                <w:t>Positive Law Codification of Space Programs</w:t>
              </w:r>
            </w:hyperlink>
            <w:r w:rsidRPr="00425FC9">
              <w:rPr>
                <w:rFonts w:ascii="Gill Sans MT" w:hAnsi="Gill Sans MT"/>
                <w:sz w:val="22"/>
                <w:szCs w:val="22"/>
              </w:rPr>
              <w:t xml:space="preserve"> (2011)</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AA062D" w14:textId="7B15EEB9"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Defining tabular rules</w:t>
            </w:r>
          </w:p>
        </w:tc>
      </w:tr>
      <w:tr w:rsidR="00A76C12" w:rsidRPr="00425FC9" w14:paraId="12009D31" w14:textId="77777777" w:rsidTr="00DB4480">
        <w:trPr>
          <w:trHeight w:val="735"/>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30A0D" w14:textId="7CEFA89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lastRenderedPageBreak/>
              <w:t>6</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5838B" w14:textId="0017A0F5"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Feb. </w:t>
            </w:r>
            <w:r>
              <w:rPr>
                <w:rFonts w:ascii="Gill Sans MT" w:hAnsi="Gill Sans MT"/>
                <w:sz w:val="22"/>
                <w:szCs w:val="22"/>
              </w:rPr>
              <w:t>19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9C3ACF" w14:textId="77777777" w:rsidR="003D166B" w:rsidRDefault="003D166B" w:rsidP="00D06402">
            <w:pPr>
              <w:pStyle w:val="Body"/>
              <w:widowControl w:val="0"/>
              <w:spacing w:line="276" w:lineRule="auto"/>
              <w:rPr>
                <w:rFonts w:ascii="Gill Sans MT" w:hAnsi="Gill Sans MT"/>
                <w:sz w:val="22"/>
                <w:szCs w:val="22"/>
              </w:rPr>
            </w:pPr>
            <w:r>
              <w:rPr>
                <w:rFonts w:ascii="Gill Sans MT" w:hAnsi="Gill Sans MT"/>
                <w:sz w:val="22"/>
                <w:szCs w:val="22"/>
              </w:rPr>
              <w:t>OPM assignment #2 due.</w:t>
            </w:r>
          </w:p>
          <w:p w14:paraId="52B70ACB" w14:textId="77777777" w:rsidR="003D166B" w:rsidRDefault="003D166B" w:rsidP="00D06402">
            <w:pPr>
              <w:pStyle w:val="Body"/>
              <w:widowControl w:val="0"/>
              <w:spacing w:line="276" w:lineRule="auto"/>
              <w:rPr>
                <w:rFonts w:ascii="Gill Sans MT" w:hAnsi="Gill Sans MT"/>
                <w:sz w:val="22"/>
                <w:szCs w:val="22"/>
              </w:rPr>
            </w:pPr>
          </w:p>
          <w:p w14:paraId="3E4437C6" w14:textId="2D65B9F8" w:rsidR="00336005" w:rsidRPr="00E90BC7" w:rsidRDefault="00A76C12" w:rsidP="00D06402">
            <w:pPr>
              <w:pStyle w:val="Body"/>
              <w:widowControl w:val="0"/>
              <w:spacing w:line="276" w:lineRule="auto"/>
              <w:rPr>
                <w:rFonts w:ascii="Gill Sans MT" w:eastAsiaTheme="majorEastAsia" w:hAnsi="Gill Sans MT"/>
                <w:color w:val="0000FF"/>
                <w:sz w:val="22"/>
                <w:szCs w:val="22"/>
                <w:u w:val="single" w:color="0000FF"/>
              </w:rPr>
            </w:pPr>
            <w:r w:rsidRPr="00425FC9">
              <w:rPr>
                <w:rFonts w:ascii="Gill Sans MT" w:hAnsi="Gill Sans MT"/>
                <w:sz w:val="22"/>
                <w:szCs w:val="22"/>
              </w:rPr>
              <w:t xml:space="preserve">Webster v. LegalZoom, </w:t>
            </w:r>
            <w:hyperlink r:id="rId19" w:history="1">
              <w:r w:rsidRPr="00425FC9">
                <w:rPr>
                  <w:rStyle w:val="Hyperlink2"/>
                  <w:rFonts w:ascii="Gill Sans MT" w:eastAsiaTheme="majorEastAsia" w:hAnsi="Gill Sans MT"/>
                  <w:sz w:val="22"/>
                  <w:szCs w:val="22"/>
                </w:rPr>
                <w:t>Class Action Settlement Agreement</w:t>
              </w:r>
            </w:hyperlink>
            <w:r w:rsidRPr="00425FC9">
              <w:rPr>
                <w:rFonts w:ascii="Gill Sans MT" w:hAnsi="Gill Sans MT"/>
                <w:sz w:val="22"/>
                <w:szCs w:val="22"/>
              </w:rPr>
              <w:t xml:space="preserve"> (2010); </w:t>
            </w:r>
            <w:hyperlink r:id="rId20" w:history="1">
              <w:r w:rsidRPr="00425FC9">
                <w:rPr>
                  <w:rStyle w:val="Hyperlink1"/>
                  <w:rFonts w:ascii="Gill Sans MT" w:eastAsiaTheme="majorEastAsia" w:hAnsi="Gill Sans MT"/>
                  <w:sz w:val="22"/>
                  <w:szCs w:val="22"/>
                </w:rPr>
                <w:t>Section 81.101 of the Texas Government Code</w:t>
              </w:r>
            </w:hyperlink>
            <w:r w:rsidR="00E90BC7">
              <w:rPr>
                <w:rFonts w:ascii="Gill Sans MT" w:hAnsi="Gill Sans MT"/>
                <w:sz w:val="22"/>
                <w:szCs w:val="22"/>
              </w:rPr>
              <w:t xml:space="preserve">; </w:t>
            </w:r>
            <w:hyperlink r:id="rId21" w:history="1">
              <w:r w:rsidR="00E90BC7" w:rsidRPr="00E90BC7">
                <w:rPr>
                  <w:rStyle w:val="Hyperlink"/>
                  <w:rFonts w:ascii="Gill Sans MT" w:hAnsi="Gill Sans MT"/>
                  <w:sz w:val="22"/>
                  <w:szCs w:val="22"/>
                </w:rPr>
                <w:t>MRPC</w:t>
              </w:r>
            </w:hyperlink>
            <w:r w:rsidR="00E90BC7">
              <w:rPr>
                <w:rFonts w:ascii="Gill Sans MT" w:hAnsi="Gill Sans MT"/>
                <w:sz w:val="22"/>
                <w:szCs w:val="22"/>
              </w:rPr>
              <w:t>, Rules 5.4 and 5.5 (2016)</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1C7D52" w14:textId="1C9628E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Modeling data with entities</w:t>
            </w:r>
          </w:p>
        </w:tc>
      </w:tr>
      <w:tr w:rsidR="00A76C12" w:rsidRPr="00425FC9" w14:paraId="65DA2460" w14:textId="77777777" w:rsidTr="00DB4480">
        <w:trPr>
          <w:trHeight w:val="483"/>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9B1194" w14:textId="2E88D74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7</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FE3E1F" w14:textId="3476803B"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Feb. 26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A1FF8E" w14:textId="64BBBB29" w:rsidR="00A76C12" w:rsidRPr="00425FC9" w:rsidRDefault="00A76C12" w:rsidP="00D06402">
            <w:pPr>
              <w:pStyle w:val="Body"/>
              <w:widowControl w:val="0"/>
              <w:spacing w:line="276" w:lineRule="auto"/>
              <w:rPr>
                <w:rFonts w:ascii="Gill Sans MT" w:hAnsi="Gill Sans MT"/>
                <w:sz w:val="22"/>
                <w:szCs w:val="22"/>
              </w:rPr>
            </w:pPr>
            <w:r w:rsidRPr="00425FC9">
              <w:rPr>
                <w:rFonts w:ascii="Gill Sans MT" w:hAnsi="Gill Sans MT"/>
                <w:sz w:val="22"/>
                <w:szCs w:val="22"/>
              </w:rPr>
              <w:t xml:space="preserve">Jacoby &amp; Meyers v. Supreme Court of New Jersey, </w:t>
            </w:r>
            <w:hyperlink r:id="rId22" w:history="1">
              <w:r w:rsidRPr="00425FC9">
                <w:rPr>
                  <w:rStyle w:val="Hyperlink2"/>
                  <w:rFonts w:ascii="Gill Sans MT" w:eastAsiaTheme="majorEastAsia" w:hAnsi="Gill Sans MT"/>
                  <w:sz w:val="22"/>
                  <w:szCs w:val="22"/>
                </w:rPr>
                <w:t>Complaint for Declaratory and Injunctive Relief</w:t>
              </w:r>
            </w:hyperlink>
            <w:r w:rsidRPr="00425FC9">
              <w:rPr>
                <w:rFonts w:ascii="Gill Sans MT" w:hAnsi="Gill Sans MT"/>
                <w:sz w:val="22"/>
                <w:szCs w:val="22"/>
              </w:rPr>
              <w:t xml:space="preserve"> (2011)</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D5D1B0" w14:textId="124577B7"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Modeling data with entities</w:t>
            </w:r>
          </w:p>
        </w:tc>
      </w:tr>
      <w:tr w:rsidR="00DB4480" w:rsidRPr="00425FC9" w14:paraId="208C0C1F" w14:textId="77777777" w:rsidTr="00DB4480">
        <w:trPr>
          <w:trHeight w:val="32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B2761A" w14:textId="5751F960" w:rsidR="00DB4480" w:rsidRPr="00425FC9" w:rsidRDefault="00462CC8" w:rsidP="00D06402">
            <w:r>
              <w:t>8</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69AD9E" w14:textId="4B9A5711"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 xml:space="preserve">Mar. </w:t>
            </w:r>
            <w:r>
              <w:rPr>
                <w:rFonts w:ascii="Gill Sans MT" w:hAnsi="Gill Sans MT"/>
                <w:sz w:val="22"/>
                <w:szCs w:val="22"/>
              </w:rPr>
              <w:t>5</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366F13" w14:textId="11080F88" w:rsidR="00DB4480" w:rsidRPr="00425FC9" w:rsidRDefault="00A76C12" w:rsidP="002A73D4">
            <w:pPr>
              <w:pStyle w:val="TableStyle2"/>
              <w:widowControl w:val="0"/>
              <w:rPr>
                <w:rFonts w:ascii="Gill Sans MT" w:hAnsi="Gill Sans MT"/>
                <w:sz w:val="22"/>
                <w:szCs w:val="22"/>
              </w:rPr>
            </w:pPr>
            <w:r>
              <w:rPr>
                <w:rFonts w:ascii="Gill Sans MT" w:hAnsi="Gill Sans MT"/>
                <w:sz w:val="22"/>
                <w:szCs w:val="22"/>
              </w:rPr>
              <w:t>Mid-term essay due</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4FFC3A" w14:textId="580EF750" w:rsidR="00DB4480" w:rsidRPr="00425FC9" w:rsidRDefault="00DB4480" w:rsidP="00D06402">
            <w:r w:rsidRPr="00425FC9">
              <w:rPr>
                <w:color w:val="000000"/>
                <w:u w:color="000000"/>
              </w:rPr>
              <w:t>Time-based reasoning</w:t>
            </w:r>
          </w:p>
        </w:tc>
      </w:tr>
      <w:tr w:rsidR="00425FC9" w:rsidRPr="00425FC9" w14:paraId="7F119CC8" w14:textId="77777777" w:rsidTr="00B84106">
        <w:trPr>
          <w:trHeight w:val="368"/>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B9CCF1" w14:textId="77777777" w:rsidR="00425FC9" w:rsidRPr="00425FC9" w:rsidRDefault="00425FC9" w:rsidP="00D06402"/>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F7FE8F" w14:textId="7101BED0"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Mar. 1</w:t>
            </w:r>
            <w:r w:rsidR="002A73D4">
              <w:rPr>
                <w:rFonts w:ascii="Gill Sans MT" w:hAnsi="Gill Sans MT"/>
                <w:sz w:val="22"/>
                <w:szCs w:val="22"/>
              </w:rPr>
              <w:t>2</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ED98F3" w14:textId="645105A4" w:rsidR="00425FC9" w:rsidRPr="00425FC9" w:rsidRDefault="00462CC8" w:rsidP="00D06402">
            <w:pPr>
              <w:pStyle w:val="Body"/>
              <w:widowControl w:val="0"/>
              <w:jc w:val="center"/>
              <w:rPr>
                <w:rFonts w:ascii="Gill Sans MT" w:hAnsi="Gill Sans MT"/>
                <w:sz w:val="22"/>
                <w:szCs w:val="22"/>
              </w:rPr>
            </w:pPr>
            <w:r>
              <w:rPr>
                <w:rFonts w:ascii="Gill Sans MT" w:hAnsi="Gill Sans MT"/>
                <w:sz w:val="22"/>
                <w:szCs w:val="22"/>
              </w:rPr>
              <w:t>No class – Spring Break</w:t>
            </w:r>
          </w:p>
        </w:tc>
      </w:tr>
      <w:tr w:rsidR="00425FC9" w:rsidRPr="00425FC9" w14:paraId="26D87865" w14:textId="77777777" w:rsidTr="00DB4480">
        <w:trPr>
          <w:trHeight w:val="24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B8A42F"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9</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7F7EE9" w14:textId="3449CE95"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Mar. </w:t>
            </w:r>
            <w:r w:rsidR="002A73D4">
              <w:rPr>
                <w:rFonts w:ascii="Gill Sans MT" w:hAnsi="Gill Sans MT"/>
                <w:sz w:val="22"/>
                <w:szCs w:val="22"/>
              </w:rPr>
              <w:t>19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347055"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Danielle Keats Citron, </w:t>
            </w:r>
            <w:hyperlink r:id="rId23" w:history="1">
              <w:r w:rsidRPr="00425FC9">
                <w:rPr>
                  <w:rStyle w:val="Hyperlink1"/>
                  <w:rFonts w:ascii="Gill Sans MT" w:eastAsiaTheme="majorEastAsia" w:hAnsi="Gill Sans MT"/>
                  <w:sz w:val="22"/>
                  <w:szCs w:val="22"/>
                </w:rPr>
                <w:t>Technological Due Process</w:t>
              </w:r>
            </w:hyperlink>
            <w:r w:rsidRPr="00425FC9">
              <w:rPr>
                <w:rFonts w:ascii="Gill Sans MT" w:hAnsi="Gill Sans MT"/>
                <w:sz w:val="22"/>
                <w:szCs w:val="22"/>
              </w:rPr>
              <w:t xml:space="preserve"> (2008)</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C655DA"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Time-based reasoning</w:t>
            </w:r>
          </w:p>
        </w:tc>
      </w:tr>
      <w:tr w:rsidR="00425FC9" w:rsidRPr="00425FC9" w14:paraId="2B9FEF49"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8F7941" w14:textId="77777777" w:rsidR="00425FC9" w:rsidRPr="00425FC9" w:rsidRDefault="00425FC9" w:rsidP="00D06402">
            <w:pPr>
              <w:pStyle w:val="TableStyle2"/>
              <w:widowControl w:val="0"/>
              <w:rPr>
                <w:rFonts w:ascii="Gill Sans MT" w:hAnsi="Gill Sans MT"/>
                <w:sz w:val="22"/>
                <w:szCs w:val="22"/>
              </w:rPr>
            </w:pPr>
            <w:r w:rsidRPr="00425FC9">
              <w:rPr>
                <w:rFonts w:ascii="Gill Sans MT" w:hAnsi="Gill Sans MT"/>
                <w:sz w:val="22"/>
                <w:szCs w:val="22"/>
                <w:u w:color="000000"/>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2BA626" w14:textId="7F520F84" w:rsidR="00425FC9" w:rsidRPr="00425FC9" w:rsidRDefault="002A73D4" w:rsidP="00D06402">
            <w:pPr>
              <w:pStyle w:val="Body"/>
              <w:widowControl w:val="0"/>
              <w:rPr>
                <w:rFonts w:ascii="Gill Sans MT" w:hAnsi="Gill Sans MT"/>
                <w:sz w:val="22"/>
                <w:szCs w:val="22"/>
              </w:rPr>
            </w:pPr>
            <w:r>
              <w:rPr>
                <w:rFonts w:ascii="Gill Sans MT" w:hAnsi="Gill Sans MT"/>
                <w:sz w:val="22"/>
                <w:szCs w:val="22"/>
              </w:rPr>
              <w:t>Mar. 26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25E556" w14:textId="10128FE9" w:rsidR="003D166B" w:rsidRDefault="003D166B" w:rsidP="00D06402">
            <w:pPr>
              <w:pStyle w:val="Body"/>
              <w:widowControl w:val="0"/>
              <w:rPr>
                <w:rFonts w:ascii="Gill Sans MT" w:hAnsi="Gill Sans MT"/>
                <w:sz w:val="22"/>
                <w:szCs w:val="22"/>
              </w:rPr>
            </w:pPr>
            <w:r>
              <w:rPr>
                <w:rFonts w:ascii="Gill Sans MT" w:hAnsi="Gill Sans MT"/>
                <w:sz w:val="22"/>
                <w:szCs w:val="22"/>
              </w:rPr>
              <w:t>OPM assignme</w:t>
            </w:r>
            <w:r w:rsidR="00BF557B">
              <w:rPr>
                <w:rFonts w:ascii="Gill Sans MT" w:hAnsi="Gill Sans MT"/>
                <w:sz w:val="22"/>
                <w:szCs w:val="22"/>
              </w:rPr>
              <w:t>n</w:t>
            </w:r>
            <w:r>
              <w:rPr>
                <w:rFonts w:ascii="Gill Sans MT" w:hAnsi="Gill Sans MT"/>
                <w:sz w:val="22"/>
                <w:szCs w:val="22"/>
              </w:rPr>
              <w:t>t #3 due.</w:t>
            </w:r>
          </w:p>
          <w:p w14:paraId="653AB6ED" w14:textId="77777777" w:rsidR="003D166B" w:rsidRDefault="003D166B" w:rsidP="00D06402">
            <w:pPr>
              <w:pStyle w:val="Body"/>
              <w:widowControl w:val="0"/>
              <w:rPr>
                <w:rFonts w:ascii="Gill Sans MT" w:hAnsi="Gill Sans MT"/>
                <w:sz w:val="22"/>
                <w:szCs w:val="22"/>
              </w:rPr>
            </w:pPr>
          </w:p>
          <w:p w14:paraId="55920374"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Chrissy Burns, Online Legal Services: A Revolution that </w:t>
            </w:r>
            <w:proofErr w:type="gramStart"/>
            <w:r w:rsidRPr="00425FC9">
              <w:rPr>
                <w:rFonts w:ascii="Gill Sans MT" w:hAnsi="Gill Sans MT"/>
                <w:sz w:val="22"/>
                <w:szCs w:val="22"/>
              </w:rPr>
              <w:t>Failed?,</w:t>
            </w:r>
            <w:proofErr w:type="gramEnd"/>
            <w:r w:rsidRPr="00425FC9">
              <w:rPr>
                <w:rFonts w:ascii="Gill Sans MT" w:hAnsi="Gill Sans MT"/>
                <w:sz w:val="22"/>
                <w:szCs w:val="22"/>
              </w:rPr>
              <w:t xml:space="preserve"> </w:t>
            </w:r>
            <w:proofErr w:type="spellStart"/>
            <w:r w:rsidRPr="00425FC9">
              <w:rPr>
                <w:rFonts w:ascii="Gill Sans MT" w:hAnsi="Gill Sans MT"/>
                <w:sz w:val="22"/>
                <w:szCs w:val="22"/>
              </w:rPr>
              <w:t>ch.</w:t>
            </w:r>
            <w:proofErr w:type="spellEnd"/>
            <w:r w:rsidRPr="00425FC9">
              <w:rPr>
                <w:rFonts w:ascii="Gill Sans MT" w:hAnsi="Gill Sans MT"/>
                <w:sz w:val="22"/>
                <w:szCs w:val="22"/>
              </w:rPr>
              <w:t xml:space="preserve"> 6 &amp; 13 (2007)</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9B5886"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Unit testing and creating web-based interviews</w:t>
            </w:r>
          </w:p>
        </w:tc>
      </w:tr>
      <w:tr w:rsidR="00425FC9" w:rsidRPr="00425FC9" w14:paraId="37D09E30"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AB9EDC" w14:textId="6FDBFB0B" w:rsidR="00425FC9" w:rsidRPr="00425FC9" w:rsidRDefault="00425FC9" w:rsidP="00D06402">
            <w:pPr>
              <w:pStyle w:val="TableStyle2"/>
              <w:widowControl w:val="0"/>
              <w:rPr>
                <w:rFonts w:ascii="Gill Sans MT" w:hAnsi="Gill Sans MT"/>
                <w:sz w:val="22"/>
                <w:szCs w:val="22"/>
              </w:rPr>
            </w:pPr>
            <w:r w:rsidRPr="00425FC9">
              <w:rPr>
                <w:rFonts w:ascii="Gill Sans MT" w:hAnsi="Gill Sans MT"/>
                <w:sz w:val="22"/>
                <w:szCs w:val="22"/>
                <w:u w:color="000000"/>
              </w:rPr>
              <w:t>11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A2182" w14:textId="77BFC25D"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Apr. </w:t>
            </w:r>
            <w:r w:rsidR="00DB4480">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4BEC"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Bench-Capon &amp; </w:t>
            </w:r>
            <w:proofErr w:type="spellStart"/>
            <w:r w:rsidRPr="00425FC9">
              <w:rPr>
                <w:rFonts w:ascii="Gill Sans MT" w:hAnsi="Gill Sans MT"/>
                <w:sz w:val="22"/>
                <w:szCs w:val="22"/>
              </w:rPr>
              <w:t>Coenen</w:t>
            </w:r>
            <w:proofErr w:type="spellEnd"/>
            <w:r w:rsidRPr="00425FC9">
              <w:rPr>
                <w:rFonts w:ascii="Gill Sans MT" w:hAnsi="Gill Sans MT"/>
                <w:sz w:val="22"/>
                <w:szCs w:val="22"/>
              </w:rPr>
              <w:t xml:space="preserve">, </w:t>
            </w:r>
            <w:hyperlink r:id="rId24" w:history="1">
              <w:r w:rsidRPr="00425FC9">
                <w:rPr>
                  <w:rStyle w:val="Hyperlink1"/>
                  <w:rFonts w:ascii="Gill Sans MT" w:eastAsiaTheme="majorEastAsia" w:hAnsi="Gill Sans MT"/>
                  <w:sz w:val="22"/>
                  <w:szCs w:val="22"/>
                </w:rPr>
                <w:t>Isomorphism and Legal Knowledge Based Systems</w:t>
              </w:r>
            </w:hyperlink>
            <w:r w:rsidRPr="00425FC9">
              <w:rPr>
                <w:rFonts w:ascii="Gill Sans MT" w:hAnsi="Gill Sans MT"/>
                <w:sz w:val="22"/>
                <w:szCs w:val="22"/>
              </w:rPr>
              <w:t xml:space="preserve"> (1991)</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417274"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Modeling complex regulations</w:t>
            </w:r>
          </w:p>
        </w:tc>
      </w:tr>
      <w:tr w:rsidR="00425FC9" w:rsidRPr="00425FC9" w14:paraId="6578C41B"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516D4E" w14:textId="77777777" w:rsidR="00425FC9" w:rsidRPr="00425FC9" w:rsidRDefault="00425FC9" w:rsidP="00D06402">
            <w:pPr>
              <w:pStyle w:val="TableStyle2"/>
              <w:widowControl w:val="0"/>
              <w:rPr>
                <w:rFonts w:ascii="Gill Sans MT" w:hAnsi="Gill Sans MT"/>
                <w:sz w:val="22"/>
                <w:szCs w:val="22"/>
              </w:rPr>
            </w:pPr>
            <w:r w:rsidRPr="00425FC9">
              <w:rPr>
                <w:rFonts w:ascii="Gill Sans MT" w:hAnsi="Gill Sans MT"/>
                <w:sz w:val="22"/>
                <w:szCs w:val="22"/>
                <w:u w:color="000000"/>
              </w:rPr>
              <w:t>12</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DB2952" w14:textId="2BFF0EB8"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Apr. </w:t>
            </w:r>
            <w:r w:rsidR="00DB4480">
              <w:rPr>
                <w:rFonts w:ascii="Gill Sans MT" w:hAnsi="Gill Sans MT"/>
                <w:sz w:val="22"/>
                <w:szCs w:val="22"/>
              </w:rPr>
              <w:t>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CCFC6B" w14:textId="6ADC2AE8" w:rsidR="00425FC9" w:rsidRPr="00425FC9" w:rsidRDefault="00C31821" w:rsidP="00D06402">
            <w:pPr>
              <w:pStyle w:val="Body"/>
              <w:widowControl w:val="0"/>
              <w:rPr>
                <w:rFonts w:ascii="Gill Sans MT" w:hAnsi="Gill Sans MT"/>
                <w:sz w:val="22"/>
                <w:szCs w:val="22"/>
              </w:rPr>
            </w:pPr>
            <w:r w:rsidRPr="00425FC9">
              <w:rPr>
                <w:rFonts w:ascii="Gill Sans MT" w:hAnsi="Gill Sans MT"/>
                <w:sz w:val="22"/>
                <w:szCs w:val="22"/>
              </w:rPr>
              <w:t xml:space="preserve">Jasmine Lee, </w:t>
            </w:r>
            <w:hyperlink r:id="rId25" w:history="1">
              <w:r w:rsidRPr="00425FC9">
                <w:rPr>
                  <w:rStyle w:val="Hyperlink1"/>
                  <w:rFonts w:ascii="Gill Sans MT" w:eastAsiaTheme="majorEastAsia" w:hAnsi="Gill Sans MT"/>
                  <w:sz w:val="22"/>
                  <w:szCs w:val="22"/>
                </w:rPr>
                <w:t>OPA Best Practice Guide for Rule Developers</w:t>
              </w:r>
            </w:hyperlink>
            <w:r w:rsidR="00EF1C7B">
              <w:rPr>
                <w:rFonts w:ascii="Gill Sans MT" w:hAnsi="Gill Sans MT"/>
                <w:sz w:val="22"/>
                <w:szCs w:val="22"/>
              </w:rPr>
              <w:t xml:space="preserve"> (2017</w:t>
            </w:r>
            <w:r w:rsidRPr="00425FC9">
              <w:rPr>
                <w:rFonts w:ascii="Gill Sans MT" w:hAnsi="Gill Sans MT"/>
                <w:sz w:val="22"/>
                <w:szCs w:val="22"/>
              </w:rPr>
              <w:t xml:space="preserve">); Jasmine Lee, </w:t>
            </w:r>
            <w:hyperlink r:id="rId26" w:history="1">
              <w:r w:rsidRPr="00425FC9">
                <w:rPr>
                  <w:rStyle w:val="Hyperlink3"/>
                  <w:rFonts w:ascii="Gill Sans MT" w:hAnsi="Gill Sans MT"/>
                  <w:sz w:val="22"/>
                  <w:szCs w:val="22"/>
                </w:rPr>
                <w:t>Tips for Polishing Your OPA Rulebase</w:t>
              </w:r>
            </w:hyperlink>
            <w:r w:rsidRPr="00425FC9">
              <w:rPr>
                <w:rFonts w:ascii="Gill Sans MT" w:hAnsi="Gill Sans MT"/>
                <w:sz w:val="22"/>
                <w:szCs w:val="22"/>
              </w:rPr>
              <w:t xml:space="preserve"> (2014)</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FC4F3E"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Preparing final projects</w:t>
            </w:r>
          </w:p>
        </w:tc>
      </w:tr>
      <w:tr w:rsidR="00425FC9" w:rsidRPr="00425FC9" w14:paraId="5BF07725" w14:textId="77777777" w:rsidTr="00B84106">
        <w:trPr>
          <w:trHeight w:val="611"/>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081DB1" w14:textId="77777777" w:rsidR="00425FC9" w:rsidRPr="00425FC9" w:rsidRDefault="00425FC9" w:rsidP="00D06402">
            <w:pPr>
              <w:pStyle w:val="Body"/>
              <w:rPr>
                <w:rFonts w:ascii="Gill Sans MT" w:hAnsi="Gill Sans MT"/>
                <w:sz w:val="22"/>
                <w:szCs w:val="22"/>
              </w:rPr>
            </w:pPr>
            <w:r w:rsidRPr="00425FC9">
              <w:rPr>
                <w:rFonts w:ascii="Gill Sans MT" w:hAnsi="Gill Sans MT"/>
                <w:sz w:val="22"/>
                <w:szCs w:val="22"/>
              </w:rPr>
              <w:t>13</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67FFFF" w14:textId="3FAAB0F5" w:rsidR="00425FC9" w:rsidRPr="00425FC9" w:rsidRDefault="00425FC9" w:rsidP="00DB4480">
            <w:pPr>
              <w:pStyle w:val="Body"/>
              <w:rPr>
                <w:rFonts w:ascii="Gill Sans MT" w:hAnsi="Gill Sans MT"/>
                <w:sz w:val="22"/>
                <w:szCs w:val="22"/>
              </w:rPr>
            </w:pPr>
            <w:r w:rsidRPr="00425FC9">
              <w:rPr>
                <w:rFonts w:ascii="Gill Sans MT" w:hAnsi="Gill Sans MT"/>
                <w:sz w:val="22"/>
                <w:szCs w:val="22"/>
              </w:rPr>
              <w:t xml:space="preserve">Apr. </w:t>
            </w:r>
            <w:r w:rsidR="00DB4480">
              <w:rPr>
                <w:rFonts w:ascii="Gill Sans MT" w:hAnsi="Gill Sans MT"/>
                <w:sz w:val="22"/>
                <w:szCs w:val="22"/>
              </w:rPr>
              <w:t>16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4944E" w14:textId="4B7B9ED5" w:rsidR="00C31821" w:rsidRPr="00425FC9" w:rsidRDefault="00C31821" w:rsidP="00D06402">
            <w:pPr>
              <w:pStyle w:val="Body"/>
              <w:widowControl w:val="0"/>
              <w:rPr>
                <w:rFonts w:ascii="Gill Sans MT" w:hAnsi="Gill Sans MT"/>
                <w:sz w:val="22"/>
                <w:szCs w:val="22"/>
              </w:rPr>
            </w:pPr>
            <w:r w:rsidRPr="00425FC9">
              <w:rPr>
                <w:rFonts w:ascii="Gill Sans MT" w:hAnsi="Gill Sans MT"/>
                <w:sz w:val="22"/>
                <w:szCs w:val="22"/>
              </w:rPr>
              <w:t xml:space="preserve">Lisa Shay, et al, </w:t>
            </w:r>
            <w:hyperlink r:id="rId27" w:history="1">
              <w:r w:rsidRPr="00425FC9">
                <w:rPr>
                  <w:rStyle w:val="Hyperlink3"/>
                  <w:rFonts w:ascii="Gill Sans MT" w:hAnsi="Gill Sans MT"/>
                  <w:sz w:val="22"/>
                  <w:szCs w:val="22"/>
                </w:rPr>
                <w:t>Do Robots Dream of Electric Laws?</w:t>
              </w:r>
            </w:hyperlink>
            <w:r w:rsidRPr="00425FC9">
              <w:rPr>
                <w:rFonts w:ascii="Gill Sans MT" w:hAnsi="Gill Sans MT"/>
                <w:sz w:val="22"/>
                <w:szCs w:val="22"/>
              </w:rPr>
              <w:t xml:space="preserve"> (2013)</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4A56CB"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Preparing final projects</w:t>
            </w:r>
          </w:p>
        </w:tc>
      </w:tr>
      <w:tr w:rsidR="00FC4338" w:rsidRPr="00425FC9" w14:paraId="2F4C8C67" w14:textId="77777777" w:rsidTr="00F94FF7">
        <w:trPr>
          <w:trHeight w:val="26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17B8A2" w14:textId="77777777" w:rsidR="00FC4338" w:rsidRPr="00425FC9" w:rsidRDefault="00FC4338" w:rsidP="00D06402">
            <w:pPr>
              <w:pStyle w:val="Body"/>
              <w:widowControl w:val="0"/>
              <w:rPr>
                <w:rFonts w:ascii="Gill Sans MT" w:hAnsi="Gill Sans MT"/>
                <w:sz w:val="22"/>
                <w:szCs w:val="22"/>
              </w:rPr>
            </w:pPr>
            <w:r w:rsidRPr="00425FC9">
              <w:rPr>
                <w:rFonts w:ascii="Gill Sans MT" w:hAnsi="Gill Sans MT"/>
                <w:sz w:val="22"/>
                <w:szCs w:val="22"/>
              </w:rPr>
              <w:t>14</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12F1CC" w14:textId="0A48BEE1" w:rsidR="00FC4338" w:rsidRPr="00425FC9" w:rsidRDefault="00FC4338" w:rsidP="00D06402">
            <w:pPr>
              <w:pStyle w:val="Body"/>
              <w:widowControl w:val="0"/>
              <w:rPr>
                <w:rFonts w:ascii="Gill Sans MT" w:hAnsi="Gill Sans MT"/>
                <w:sz w:val="22"/>
                <w:szCs w:val="22"/>
              </w:rPr>
            </w:pPr>
            <w:r>
              <w:rPr>
                <w:rFonts w:ascii="Gill Sans MT" w:hAnsi="Gill Sans MT"/>
                <w:sz w:val="22"/>
                <w:szCs w:val="22"/>
              </w:rPr>
              <w:t xml:space="preserve">Friday, </w:t>
            </w:r>
            <w:r w:rsidRPr="00425FC9">
              <w:rPr>
                <w:rFonts w:ascii="Gill Sans MT" w:hAnsi="Gill Sans MT"/>
                <w:sz w:val="22"/>
                <w:szCs w:val="22"/>
              </w:rPr>
              <w:t>Apr. 2</w:t>
            </w:r>
            <w:r>
              <w:rPr>
                <w:rFonts w:ascii="Gill Sans MT" w:hAnsi="Gill Sans MT"/>
                <w:sz w:val="22"/>
                <w:szCs w:val="22"/>
              </w:rPr>
              <w:t>0</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156EE7" w14:textId="3D2D1A35" w:rsidR="00FC4338" w:rsidRPr="00425FC9" w:rsidRDefault="00FC4338" w:rsidP="00FC4338">
            <w:pPr>
              <w:pStyle w:val="Body"/>
              <w:jc w:val="center"/>
              <w:rPr>
                <w:rFonts w:ascii="Gill Sans MT" w:hAnsi="Gill Sans MT"/>
                <w:sz w:val="22"/>
                <w:szCs w:val="22"/>
              </w:rPr>
            </w:pPr>
            <w:r w:rsidRPr="00425FC9">
              <w:rPr>
                <w:rFonts w:ascii="Gill Sans MT" w:eastAsia="Arial Unicode MS" w:hAnsi="Gill Sans MT" w:cs="Arial Unicode MS"/>
                <w:sz w:val="22"/>
                <w:szCs w:val="22"/>
              </w:rPr>
              <w:t xml:space="preserve">Presentation </w:t>
            </w:r>
            <w:r w:rsidR="00B84106">
              <w:rPr>
                <w:rFonts w:ascii="Gill Sans MT" w:eastAsia="Arial Unicode MS" w:hAnsi="Gill Sans MT" w:cs="Arial Unicode MS"/>
                <w:sz w:val="22"/>
                <w:szCs w:val="22"/>
              </w:rPr>
              <w:t xml:space="preserve">and discussion </w:t>
            </w:r>
            <w:r w:rsidRPr="00425FC9">
              <w:rPr>
                <w:rFonts w:ascii="Gill Sans MT" w:eastAsia="Arial Unicode MS" w:hAnsi="Gill Sans MT" w:cs="Arial Unicode MS"/>
                <w:sz w:val="22"/>
                <w:szCs w:val="22"/>
              </w:rPr>
              <w:t xml:space="preserve">of </w:t>
            </w:r>
            <w:r>
              <w:rPr>
                <w:rFonts w:ascii="Gill Sans MT" w:eastAsia="Arial Unicode MS" w:hAnsi="Gill Sans MT" w:cs="Arial Unicode MS"/>
                <w:sz w:val="22"/>
                <w:szCs w:val="22"/>
              </w:rPr>
              <w:t xml:space="preserve">final </w:t>
            </w:r>
            <w:r w:rsidRPr="00425FC9">
              <w:rPr>
                <w:rFonts w:ascii="Gill Sans MT" w:eastAsia="Arial Unicode MS" w:hAnsi="Gill Sans MT" w:cs="Arial Unicode MS"/>
                <w:sz w:val="22"/>
                <w:szCs w:val="22"/>
              </w:rPr>
              <w:t>projects</w:t>
            </w:r>
          </w:p>
        </w:tc>
      </w:tr>
    </w:tbl>
    <w:p w14:paraId="4964A8EB" w14:textId="77777777" w:rsidR="00425FC9" w:rsidRDefault="00425FC9" w:rsidP="00425FC9">
      <w:pPr>
        <w:pStyle w:val="Body"/>
        <w:widowControl w:val="0"/>
        <w:rPr>
          <w:sz w:val="22"/>
          <w:szCs w:val="22"/>
        </w:rPr>
      </w:pPr>
    </w:p>
    <w:p w14:paraId="073CAB92" w14:textId="25685F5E" w:rsidR="00C5435C" w:rsidRDefault="00C5435C" w:rsidP="0005741A"/>
    <w:p w14:paraId="3D8EAB7F" w14:textId="77777777" w:rsidR="006B22FD" w:rsidRPr="006B22FD" w:rsidRDefault="006B22FD" w:rsidP="006B22FD">
      <w:pPr>
        <w:pStyle w:val="Heading2"/>
      </w:pPr>
      <w:r w:rsidRPr="006B22FD">
        <w:t>Course Change Policy</w:t>
      </w:r>
    </w:p>
    <w:p w14:paraId="25560E77" w14:textId="77777777" w:rsidR="00067E42" w:rsidRPr="00067E42" w:rsidRDefault="00067E42" w:rsidP="00067E42">
      <w:r w:rsidRPr="00067E42">
        <w:t xml:space="preserve">The </w:t>
      </w:r>
      <w:r>
        <w:t>professor</w:t>
      </w:r>
      <w:r w:rsidRPr="00067E42">
        <w:t xml:space="preserve"> reserves the right to change the course at his or her discretion. Changes will be announced to students.</w:t>
      </w:r>
    </w:p>
    <w:p w14:paraId="7175B136" w14:textId="77777777" w:rsidR="00EB0DC8" w:rsidRPr="00C1684F" w:rsidRDefault="00EB0DC8" w:rsidP="0005741A">
      <w:pPr>
        <w:pStyle w:val="Heading2"/>
        <w:rPr>
          <w:sz w:val="32"/>
          <w:szCs w:val="32"/>
        </w:rPr>
      </w:pPr>
      <w:r w:rsidRPr="00C1684F">
        <w:rPr>
          <w:sz w:val="32"/>
          <w:szCs w:val="32"/>
        </w:rPr>
        <w:t>Academic Policies</w:t>
      </w:r>
    </w:p>
    <w:p w14:paraId="4B1C577B" w14:textId="77777777" w:rsidR="00EC4FDB" w:rsidRPr="00C1684F" w:rsidRDefault="00EB0DC8" w:rsidP="00A04E91">
      <w:pPr>
        <w:pStyle w:val="Heading3"/>
        <w:rPr>
          <w:b w:val="0"/>
          <w:sz w:val="32"/>
          <w:szCs w:val="32"/>
        </w:rPr>
      </w:pPr>
      <w:r w:rsidRPr="00C1684F">
        <w:rPr>
          <w:sz w:val="32"/>
          <w:szCs w:val="32"/>
        </w:rPr>
        <w:t>Academic Integrity, Plagiarism, and Cheating Policy</w:t>
      </w:r>
      <w:r w:rsidR="00BA30AF" w:rsidRPr="00C1684F">
        <w:rPr>
          <w:sz w:val="32"/>
          <w:szCs w:val="32"/>
        </w:rPr>
        <w:t xml:space="preserve">: </w:t>
      </w:r>
      <w:r w:rsidR="00A04E91" w:rsidRPr="00C1684F">
        <w:rPr>
          <w:sz w:val="32"/>
          <w:szCs w:val="32"/>
        </w:rPr>
        <w:t xml:space="preserve"> </w:t>
      </w:r>
    </w:p>
    <w:p w14:paraId="1954F50F" w14:textId="77777777" w:rsidR="00A04E91" w:rsidRDefault="00A04E91" w:rsidP="00A04E91">
      <w:r>
        <w:t xml:space="preserve">Please refer to your program’s </w:t>
      </w:r>
      <w:hyperlink r:id="rId28" w:history="1">
        <w:r w:rsidR="00601976">
          <w:rPr>
            <w:rStyle w:val="Hyperlink"/>
          </w:rPr>
          <w:t>Student Handbook</w:t>
        </w:r>
      </w:hyperlink>
      <w:r w:rsidR="00601976">
        <w:rPr>
          <w:color w:val="1F497D"/>
        </w:rPr>
        <w:t xml:space="preserve"> </w:t>
      </w:r>
      <w:r>
        <w:t xml:space="preserve">for the applicable academic integrity policy, including policies on plagiarism, cheating and other matters.  </w:t>
      </w:r>
    </w:p>
    <w:p w14:paraId="6B49FF16" w14:textId="77777777" w:rsidR="00C1684F" w:rsidRPr="00A04E91" w:rsidRDefault="00C1684F" w:rsidP="00A04E91">
      <w:r>
        <w:lastRenderedPageBreak/>
        <w:t>For online content of online, hybrid or live courses, y</w:t>
      </w:r>
      <w:r w:rsidRPr="00C1684F">
        <w:t>ou may not show, distribute or share any of the files or student-generated content used in th</w:t>
      </w:r>
      <w:r>
        <w:t xml:space="preserve">e </w:t>
      </w:r>
      <w:r w:rsidRPr="00C1684F">
        <w:t>course, including posts, text, audio, or video files, to or with anyone not enrolled in th</w:t>
      </w:r>
      <w:r>
        <w:t>e</w:t>
      </w:r>
      <w:r w:rsidRPr="00C1684F">
        <w:t xml:space="preserve"> course, including the general public (so you may not copy any part of the course to social networking sites or to </w:t>
      </w:r>
      <w:proofErr w:type="spellStart"/>
      <w:r w:rsidRPr="00C1684F">
        <w:t>Youtube</w:t>
      </w:r>
      <w:proofErr w:type="spellEnd"/>
      <w:r w:rsidRPr="00C1684F">
        <w:t>, for example). </w:t>
      </w:r>
    </w:p>
    <w:p w14:paraId="10CBE981" w14:textId="77777777" w:rsidR="00C1684F" w:rsidRPr="00067E42" w:rsidRDefault="00C1684F" w:rsidP="00067E42">
      <w:pPr>
        <w:pStyle w:val="Heading1"/>
        <w:rPr>
          <w:sz w:val="24"/>
          <w:szCs w:val="24"/>
        </w:rPr>
      </w:pPr>
      <w:r>
        <w:rPr>
          <w:sz w:val="24"/>
          <w:szCs w:val="24"/>
        </w:rPr>
        <w:t>Copyright and Fair Use:</w:t>
      </w:r>
    </w:p>
    <w:p w14:paraId="79C9ACBD" w14:textId="77777777" w:rsidR="00C1684F" w:rsidRPr="00C1684F" w:rsidRDefault="00C1684F" w:rsidP="00C1684F">
      <w:r w:rsidRPr="00C1684F">
        <w:t xml:space="preserve">You are individually and solely responsible for violations of copyright and fair use laws. The University will neither protect nor defend you for violations, which could subject you to federal and state civil penalties and criminal liability or disciplinary action. To help familiarize yourself with copyright and fair use policies, </w:t>
      </w:r>
      <w:r>
        <w:t xml:space="preserve">please </w:t>
      </w:r>
      <w:r w:rsidRPr="00C1684F">
        <w:t xml:space="preserve">visit the University webpage on copyright at </w:t>
      </w:r>
      <w:hyperlink r:id="rId29" w:history="1">
        <w:r w:rsidRPr="00C1684F">
          <w:rPr>
            <w:rStyle w:val="Hyperlink"/>
          </w:rPr>
          <w:t>http://www.library.drexel.edu/gethelp/tutorials/copyright</w:t>
        </w:r>
      </w:hyperlink>
      <w:r w:rsidRPr="00C1684F">
        <w:t>.</w:t>
      </w:r>
    </w:p>
    <w:p w14:paraId="48F4B550" w14:textId="77777777" w:rsidR="0017124A" w:rsidRPr="00067E42" w:rsidRDefault="00661187" w:rsidP="00067E42">
      <w:pPr>
        <w:pStyle w:val="Heading1"/>
        <w:rPr>
          <w:sz w:val="24"/>
          <w:szCs w:val="24"/>
        </w:rPr>
      </w:pPr>
      <w:r>
        <w:rPr>
          <w:sz w:val="24"/>
          <w:szCs w:val="24"/>
        </w:rPr>
        <w:t>S</w:t>
      </w:r>
      <w:r w:rsidR="00EB0DC8" w:rsidRPr="00C1684F">
        <w:rPr>
          <w:sz w:val="24"/>
          <w:szCs w:val="24"/>
        </w:rPr>
        <w:t>tudents with Disabilities Statement</w:t>
      </w:r>
    </w:p>
    <w:p w14:paraId="6EDC9234" w14:textId="77777777" w:rsidR="0017124A" w:rsidRDefault="0017124A" w:rsidP="0017124A">
      <w:r w:rsidRPr="0017124A">
        <w:t xml:space="preserve">Students with disabilities requesting </w:t>
      </w:r>
      <w:r w:rsidRPr="0017124A">
        <w:rPr>
          <w:b/>
          <w:i/>
        </w:rPr>
        <w:t>classroom accommodations and services</w:t>
      </w:r>
      <w:r w:rsidRPr="0017124A">
        <w:t xml:space="preserve"> at Drexel University need to present a current accommodation verification letter (AVL) to their instructors. Students with disabilities requesting </w:t>
      </w:r>
      <w:r w:rsidRPr="0017124A">
        <w:rPr>
          <w:b/>
          <w:i/>
        </w:rPr>
        <w:t>exam accommodations and services</w:t>
      </w:r>
      <w:r w:rsidRPr="0017124A">
        <w:t xml:space="preserve"> need present </w:t>
      </w:r>
      <w:r w:rsidR="00661187">
        <w:t>a current AVL</w:t>
      </w:r>
      <w:r w:rsidRPr="0017124A">
        <w:t xml:space="preserve"> to Theresa Gallo, Director of Academic Services, in the Office of Student Affairs Room 452. AVLs are issued by the Disability Resources </w:t>
      </w:r>
      <w:r>
        <w:t xml:space="preserve">Team </w:t>
      </w:r>
      <w:r w:rsidRPr="0017124A">
        <w:t>(DR). For additional information, contact DR at</w:t>
      </w:r>
      <w:r>
        <w:t xml:space="preserve"> </w:t>
      </w:r>
      <w:hyperlink r:id="rId30" w:history="1">
        <w:r w:rsidRPr="0017124A">
          <w:rPr>
            <w:rStyle w:val="Hyperlink"/>
          </w:rPr>
          <w:t>http://drexel.edu/oed/disabilityResources</w:t>
        </w:r>
      </w:hyperlink>
      <w:r w:rsidRPr="0017124A">
        <w:t>, 32</w:t>
      </w:r>
      <w:r>
        <w:t>25</w:t>
      </w:r>
      <w:r w:rsidRPr="0017124A">
        <w:t xml:space="preserve"> Arch St., Suite </w:t>
      </w:r>
      <w:r>
        <w:t>011</w:t>
      </w:r>
      <w:r w:rsidRPr="0017124A">
        <w:t>, Philadelphia, PA 19104, (215) 895-1401 (V), or (215) 895-2299 (TTY). Individual professors do not have the discretion to accommodate disabilities absent an AVL letter from DR. The university does not grant retroactive disability accommodations.</w:t>
      </w:r>
    </w:p>
    <w:p w14:paraId="736DE227" w14:textId="19275AA9" w:rsidR="00425FC9" w:rsidRPr="0017124A" w:rsidRDefault="00425FC9" w:rsidP="0017124A">
      <w:r w:rsidRPr="00425FC9">
        <w:t>The OPM software uses red and green colors to distinguish different types of data.  If you are colorblind, please let me know I will help you find a way to make this differentiation on some basis other than color.</w:t>
      </w:r>
    </w:p>
    <w:p w14:paraId="1EE1D46C" w14:textId="77777777" w:rsidR="00EB0DC8" w:rsidRDefault="00EB0DC8" w:rsidP="004958E6">
      <w:pPr>
        <w:pStyle w:val="Heading1"/>
      </w:pPr>
      <w:r>
        <w:t xml:space="preserve">Course </w:t>
      </w:r>
      <w:r w:rsidR="006B22FD">
        <w:t>Add/</w:t>
      </w:r>
      <w:r>
        <w:t>Drop Policy</w:t>
      </w:r>
      <w:r w:rsidR="00967F82">
        <w:t xml:space="preserve"> and Withdrawal </w:t>
      </w:r>
    </w:p>
    <w:p w14:paraId="589EECB4" w14:textId="77777777" w:rsidR="00343361" w:rsidRDefault="00967F82" w:rsidP="00967F82">
      <w:pPr>
        <w:rPr>
          <w:rStyle w:val="Hyperlink"/>
        </w:rPr>
      </w:pPr>
      <w:r>
        <w:t xml:space="preserve">Students are permitted to add or drop classes through the second week in the semester.  Dropping a course following the second week of the semester is considered a “Withdrawal” and a grade of “W” will be recorded on the transcript unless exceptional circumstances are found by the Senior Associate Dean of Students (JD/LLM students) or the Associate Dean of Graduate Studies and Online Education (MLS and certificate students).  </w:t>
      </w:r>
    </w:p>
    <w:p w14:paraId="63EB9B71" w14:textId="77777777" w:rsidR="006B22FD" w:rsidRPr="00C5435C" w:rsidRDefault="006B22FD" w:rsidP="00343361">
      <w:r w:rsidRPr="006B22FD">
        <w:t>Students who request to withdraw from individual courses should be aware that if their credit load for the semester drops below 4.5 credits, they will no longer be eligible for federal financial aid. Students should also be aware that withdrawals may cause other financial aid implications and should arrange a meeting with a Financial Aid representative before finalizing their withdrawal.</w:t>
      </w:r>
    </w:p>
    <w:sectPr w:rsidR="006B22FD" w:rsidRPr="00C5435C">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E2713" w14:textId="77777777" w:rsidR="00142B89" w:rsidRDefault="00142B89" w:rsidP="007C09D4">
      <w:pPr>
        <w:spacing w:after="0" w:line="240" w:lineRule="auto"/>
      </w:pPr>
      <w:r>
        <w:separator/>
      </w:r>
    </w:p>
  </w:endnote>
  <w:endnote w:type="continuationSeparator" w:id="0">
    <w:p w14:paraId="3040386D" w14:textId="77777777" w:rsidR="00142B89" w:rsidRDefault="00142B89" w:rsidP="007C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109498"/>
      <w:docPartObj>
        <w:docPartGallery w:val="Page Numbers (Bottom of Page)"/>
        <w:docPartUnique/>
      </w:docPartObj>
    </w:sdtPr>
    <w:sdtEndPr>
      <w:rPr>
        <w:noProof/>
      </w:rPr>
    </w:sdtEndPr>
    <w:sdtContent>
      <w:p w14:paraId="385D79E7" w14:textId="77777777" w:rsidR="007C09D4" w:rsidRDefault="007C09D4">
        <w:pPr>
          <w:pStyle w:val="Footer"/>
          <w:jc w:val="center"/>
        </w:pPr>
        <w:r>
          <w:fldChar w:fldCharType="begin"/>
        </w:r>
        <w:r>
          <w:instrText xml:space="preserve"> PAGE   \* MERGEFORMAT </w:instrText>
        </w:r>
        <w:r>
          <w:fldChar w:fldCharType="separate"/>
        </w:r>
        <w:r w:rsidR="00DD7CE6">
          <w:rPr>
            <w:noProof/>
          </w:rPr>
          <w:t>2</w:t>
        </w:r>
        <w:r>
          <w:rPr>
            <w:noProof/>
          </w:rPr>
          <w:fldChar w:fldCharType="end"/>
        </w:r>
      </w:p>
    </w:sdtContent>
  </w:sdt>
  <w:p w14:paraId="751A6A5B" w14:textId="77777777" w:rsidR="007C09D4" w:rsidRDefault="007C09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5A2DB" w14:textId="77777777" w:rsidR="00142B89" w:rsidRDefault="00142B89" w:rsidP="007C09D4">
      <w:pPr>
        <w:spacing w:after="0" w:line="240" w:lineRule="auto"/>
      </w:pPr>
      <w:r>
        <w:separator/>
      </w:r>
    </w:p>
  </w:footnote>
  <w:footnote w:type="continuationSeparator" w:id="0">
    <w:p w14:paraId="06DD829B" w14:textId="77777777" w:rsidR="00142B89" w:rsidRDefault="00142B89" w:rsidP="007C09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116"/>
    <w:multiLevelType w:val="hybridMultilevel"/>
    <w:tmpl w:val="B73CF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651A1B"/>
    <w:multiLevelType w:val="multilevel"/>
    <w:tmpl w:val="47EC9D00"/>
    <w:styleLink w:val="List1"/>
    <w:lvl w:ilvl="0">
      <w:start w:val="1"/>
      <w:numFmt w:val="decimal"/>
      <w:lvlText w:val="%1."/>
      <w:lvlJc w:val="left"/>
      <w:rPr>
        <w:b/>
        <w:bCs/>
        <w:position w:val="0"/>
        <w:rtl w:val="0"/>
      </w:rPr>
    </w:lvl>
    <w:lvl w:ilvl="1">
      <w:start w:val="1"/>
      <w:numFmt w:val="lowerLetter"/>
      <w:lvlText w:val="%2."/>
      <w:lvlJc w:val="left"/>
      <w:rPr>
        <w:b/>
        <w:bCs/>
        <w:position w:val="0"/>
        <w:rtl w:val="0"/>
      </w:rPr>
    </w:lvl>
    <w:lvl w:ilvl="2">
      <w:start w:val="1"/>
      <w:numFmt w:val="lowerRoman"/>
      <w:lvlText w:val="%3."/>
      <w:lvlJc w:val="left"/>
      <w:rPr>
        <w:b/>
        <w:bCs/>
        <w:position w:val="0"/>
        <w:rtl w:val="0"/>
      </w:rPr>
    </w:lvl>
    <w:lvl w:ilvl="3">
      <w:start w:val="1"/>
      <w:numFmt w:val="decimal"/>
      <w:lvlText w:val="%4."/>
      <w:lvlJc w:val="left"/>
      <w:rPr>
        <w:b/>
        <w:bCs/>
        <w:position w:val="0"/>
        <w:rtl w:val="0"/>
      </w:rPr>
    </w:lvl>
    <w:lvl w:ilvl="4">
      <w:start w:val="1"/>
      <w:numFmt w:val="lowerLetter"/>
      <w:lvlText w:val="%5."/>
      <w:lvlJc w:val="left"/>
      <w:rPr>
        <w:b/>
        <w:bCs/>
        <w:position w:val="0"/>
        <w:rtl w:val="0"/>
      </w:rPr>
    </w:lvl>
    <w:lvl w:ilvl="5">
      <w:start w:val="1"/>
      <w:numFmt w:val="lowerRoman"/>
      <w:lvlText w:val="%6."/>
      <w:lvlJc w:val="left"/>
      <w:rPr>
        <w:b/>
        <w:bCs/>
        <w:position w:val="0"/>
        <w:rtl w:val="0"/>
      </w:rPr>
    </w:lvl>
    <w:lvl w:ilvl="6">
      <w:start w:val="1"/>
      <w:numFmt w:val="decimal"/>
      <w:lvlText w:val="%7."/>
      <w:lvlJc w:val="left"/>
      <w:rPr>
        <w:b/>
        <w:bCs/>
        <w:position w:val="0"/>
        <w:rtl w:val="0"/>
      </w:rPr>
    </w:lvl>
    <w:lvl w:ilvl="7">
      <w:start w:val="1"/>
      <w:numFmt w:val="lowerLetter"/>
      <w:lvlText w:val="%8."/>
      <w:lvlJc w:val="left"/>
      <w:rPr>
        <w:b/>
        <w:bCs/>
        <w:position w:val="0"/>
        <w:rtl w:val="0"/>
      </w:rPr>
    </w:lvl>
    <w:lvl w:ilvl="8">
      <w:start w:val="1"/>
      <w:numFmt w:val="lowerRoman"/>
      <w:lvlText w:val="%9."/>
      <w:lvlJc w:val="left"/>
      <w:rPr>
        <w:b/>
        <w:bCs/>
        <w:position w:val="0"/>
        <w:rtl w:val="0"/>
      </w:rPr>
    </w:lvl>
  </w:abstractNum>
  <w:abstractNum w:abstractNumId="2">
    <w:nsid w:val="2AA839EE"/>
    <w:multiLevelType w:val="hybridMultilevel"/>
    <w:tmpl w:val="1BB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8F79B0"/>
    <w:multiLevelType w:val="multilevel"/>
    <w:tmpl w:val="719CD6B0"/>
    <w:styleLink w:val="List0"/>
    <w:lvl w:ilvl="0">
      <w:start w:val="1"/>
      <w:numFmt w:val="decimal"/>
      <w:lvlText w:val="%1."/>
      <w:lvlJc w:val="left"/>
      <w:pPr>
        <w:tabs>
          <w:tab w:val="num" w:pos="720"/>
        </w:tabs>
        <w:ind w:left="720" w:hanging="360"/>
      </w:pPr>
      <w:rPr>
        <w:position w:val="0"/>
        <w:sz w:val="24"/>
        <w:szCs w:val="24"/>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4">
    <w:nsid w:val="45977ED2"/>
    <w:multiLevelType w:val="hybridMultilevel"/>
    <w:tmpl w:val="BACE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6D083C"/>
    <w:multiLevelType w:val="hybridMultilevel"/>
    <w:tmpl w:val="1CD6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649C8"/>
    <w:multiLevelType w:val="hybridMultilevel"/>
    <w:tmpl w:val="9AB4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D6102"/>
    <w:multiLevelType w:val="hybridMultilevel"/>
    <w:tmpl w:val="A9D4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F96EBA"/>
    <w:multiLevelType w:val="hybridMultilevel"/>
    <w:tmpl w:val="480A3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0104C"/>
    <w:multiLevelType w:val="hybridMultilevel"/>
    <w:tmpl w:val="E1A8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CE61D2"/>
    <w:multiLevelType w:val="hybridMultilevel"/>
    <w:tmpl w:val="7E3AD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5A2A54"/>
    <w:multiLevelType w:val="hybridMultilevel"/>
    <w:tmpl w:val="18DE5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315509"/>
    <w:multiLevelType w:val="hybridMultilevel"/>
    <w:tmpl w:val="0974E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AB1890"/>
    <w:multiLevelType w:val="multilevel"/>
    <w:tmpl w:val="09EA9312"/>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732B0DBC"/>
    <w:multiLevelType w:val="hybridMultilevel"/>
    <w:tmpl w:val="25C45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060760"/>
    <w:multiLevelType w:val="hybridMultilevel"/>
    <w:tmpl w:val="241A6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A432000"/>
    <w:multiLevelType w:val="hybridMultilevel"/>
    <w:tmpl w:val="958A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2"/>
  </w:num>
  <w:num w:numId="4">
    <w:abstractNumId w:val="7"/>
  </w:num>
  <w:num w:numId="5">
    <w:abstractNumId w:val="6"/>
  </w:num>
  <w:num w:numId="6">
    <w:abstractNumId w:val="5"/>
  </w:num>
  <w:num w:numId="7">
    <w:abstractNumId w:val="10"/>
  </w:num>
  <w:num w:numId="8">
    <w:abstractNumId w:val="8"/>
  </w:num>
  <w:num w:numId="9">
    <w:abstractNumId w:val="15"/>
  </w:num>
  <w:num w:numId="10">
    <w:abstractNumId w:val="0"/>
  </w:num>
  <w:num w:numId="11">
    <w:abstractNumId w:val="12"/>
  </w:num>
  <w:num w:numId="12">
    <w:abstractNumId w:val="16"/>
  </w:num>
  <w:num w:numId="13">
    <w:abstractNumId w:val="11"/>
  </w:num>
  <w:num w:numId="14">
    <w:abstractNumId w:val="4"/>
  </w:num>
  <w:num w:numId="15">
    <w:abstractNumId w:val="3"/>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linkStyles/>
  <w:documentProtection w:edit="forms" w:formatting="1" w:enforcement="0"/>
  <w:autoFormatOverrid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F1"/>
    <w:rsid w:val="00003585"/>
    <w:rsid w:val="00012035"/>
    <w:rsid w:val="00016697"/>
    <w:rsid w:val="000209E2"/>
    <w:rsid w:val="0003321D"/>
    <w:rsid w:val="00036454"/>
    <w:rsid w:val="0005532E"/>
    <w:rsid w:val="0005741A"/>
    <w:rsid w:val="00067E42"/>
    <w:rsid w:val="0007542D"/>
    <w:rsid w:val="00087014"/>
    <w:rsid w:val="00092A6E"/>
    <w:rsid w:val="000A0D0B"/>
    <w:rsid w:val="000D610F"/>
    <w:rsid w:val="000F2CAA"/>
    <w:rsid w:val="000F3FC6"/>
    <w:rsid w:val="001032E0"/>
    <w:rsid w:val="00121318"/>
    <w:rsid w:val="00142B89"/>
    <w:rsid w:val="0017124A"/>
    <w:rsid w:val="0017196A"/>
    <w:rsid w:val="00191D73"/>
    <w:rsid w:val="001B5355"/>
    <w:rsid w:val="001D750C"/>
    <w:rsid w:val="001E114D"/>
    <w:rsid w:val="00223069"/>
    <w:rsid w:val="002311AD"/>
    <w:rsid w:val="00250738"/>
    <w:rsid w:val="002933DB"/>
    <w:rsid w:val="002A73D4"/>
    <w:rsid w:val="002B558E"/>
    <w:rsid w:val="003044DA"/>
    <w:rsid w:val="003141D9"/>
    <w:rsid w:val="0032131C"/>
    <w:rsid w:val="00325AC4"/>
    <w:rsid w:val="00336005"/>
    <w:rsid w:val="00343361"/>
    <w:rsid w:val="00352B4D"/>
    <w:rsid w:val="0037731F"/>
    <w:rsid w:val="0038092D"/>
    <w:rsid w:val="00381C5D"/>
    <w:rsid w:val="00386FCE"/>
    <w:rsid w:val="003916A4"/>
    <w:rsid w:val="003C5684"/>
    <w:rsid w:val="003C633F"/>
    <w:rsid w:val="003D166B"/>
    <w:rsid w:val="003E3CF1"/>
    <w:rsid w:val="00425FC9"/>
    <w:rsid w:val="00457281"/>
    <w:rsid w:val="00462CC8"/>
    <w:rsid w:val="00474465"/>
    <w:rsid w:val="00485B3D"/>
    <w:rsid w:val="004928C3"/>
    <w:rsid w:val="004958E6"/>
    <w:rsid w:val="00496B42"/>
    <w:rsid w:val="004A7E76"/>
    <w:rsid w:val="004F74E1"/>
    <w:rsid w:val="00527159"/>
    <w:rsid w:val="00531B5B"/>
    <w:rsid w:val="00535C14"/>
    <w:rsid w:val="00570A56"/>
    <w:rsid w:val="00571FEA"/>
    <w:rsid w:val="00584F38"/>
    <w:rsid w:val="00592FB7"/>
    <w:rsid w:val="005952CA"/>
    <w:rsid w:val="005A3BBC"/>
    <w:rsid w:val="005B37AB"/>
    <w:rsid w:val="005C1F3E"/>
    <w:rsid w:val="005C25F9"/>
    <w:rsid w:val="005C5060"/>
    <w:rsid w:val="005E5456"/>
    <w:rsid w:val="005F43F9"/>
    <w:rsid w:val="00600C45"/>
    <w:rsid w:val="00601976"/>
    <w:rsid w:val="0062149C"/>
    <w:rsid w:val="00646945"/>
    <w:rsid w:val="00661187"/>
    <w:rsid w:val="006621A1"/>
    <w:rsid w:val="00696F87"/>
    <w:rsid w:val="006B22FD"/>
    <w:rsid w:val="006C0559"/>
    <w:rsid w:val="00707063"/>
    <w:rsid w:val="0072465E"/>
    <w:rsid w:val="007760C3"/>
    <w:rsid w:val="0077759F"/>
    <w:rsid w:val="00787156"/>
    <w:rsid w:val="007B7246"/>
    <w:rsid w:val="007C09D4"/>
    <w:rsid w:val="007C204C"/>
    <w:rsid w:val="007C53DB"/>
    <w:rsid w:val="00806886"/>
    <w:rsid w:val="00806895"/>
    <w:rsid w:val="008100A5"/>
    <w:rsid w:val="00826DD8"/>
    <w:rsid w:val="008311B7"/>
    <w:rsid w:val="00844DDA"/>
    <w:rsid w:val="00854CAE"/>
    <w:rsid w:val="00872097"/>
    <w:rsid w:val="0088407E"/>
    <w:rsid w:val="00894447"/>
    <w:rsid w:val="008F2EBF"/>
    <w:rsid w:val="009037A5"/>
    <w:rsid w:val="0090553B"/>
    <w:rsid w:val="0094185D"/>
    <w:rsid w:val="00962D3A"/>
    <w:rsid w:val="009654D0"/>
    <w:rsid w:val="00967925"/>
    <w:rsid w:val="00967F82"/>
    <w:rsid w:val="00975856"/>
    <w:rsid w:val="009763D2"/>
    <w:rsid w:val="00977E34"/>
    <w:rsid w:val="009B44B3"/>
    <w:rsid w:val="00A04E91"/>
    <w:rsid w:val="00A10365"/>
    <w:rsid w:val="00A57081"/>
    <w:rsid w:val="00A74712"/>
    <w:rsid w:val="00A76C12"/>
    <w:rsid w:val="00A77F11"/>
    <w:rsid w:val="00A8117B"/>
    <w:rsid w:val="00A81180"/>
    <w:rsid w:val="00A94A97"/>
    <w:rsid w:val="00AA5C3A"/>
    <w:rsid w:val="00AE41EB"/>
    <w:rsid w:val="00AF0F3E"/>
    <w:rsid w:val="00B0732B"/>
    <w:rsid w:val="00B2254E"/>
    <w:rsid w:val="00B31E87"/>
    <w:rsid w:val="00B373D9"/>
    <w:rsid w:val="00B428F2"/>
    <w:rsid w:val="00B43AF3"/>
    <w:rsid w:val="00B474A9"/>
    <w:rsid w:val="00B62DBE"/>
    <w:rsid w:val="00B72D9B"/>
    <w:rsid w:val="00B73FA9"/>
    <w:rsid w:val="00B84106"/>
    <w:rsid w:val="00BA30AF"/>
    <w:rsid w:val="00BD7824"/>
    <w:rsid w:val="00BE684D"/>
    <w:rsid w:val="00BF557B"/>
    <w:rsid w:val="00C022AE"/>
    <w:rsid w:val="00C13FAD"/>
    <w:rsid w:val="00C1684F"/>
    <w:rsid w:val="00C31821"/>
    <w:rsid w:val="00C3401E"/>
    <w:rsid w:val="00C51EFA"/>
    <w:rsid w:val="00C5435C"/>
    <w:rsid w:val="00C66FCA"/>
    <w:rsid w:val="00C67FF1"/>
    <w:rsid w:val="00C86887"/>
    <w:rsid w:val="00CE13E5"/>
    <w:rsid w:val="00D075FF"/>
    <w:rsid w:val="00D362FC"/>
    <w:rsid w:val="00D377E7"/>
    <w:rsid w:val="00D43D43"/>
    <w:rsid w:val="00D82013"/>
    <w:rsid w:val="00D9525D"/>
    <w:rsid w:val="00DB4480"/>
    <w:rsid w:val="00DC0834"/>
    <w:rsid w:val="00DD7CE6"/>
    <w:rsid w:val="00DE1C99"/>
    <w:rsid w:val="00DF0E7C"/>
    <w:rsid w:val="00E02B38"/>
    <w:rsid w:val="00E246A0"/>
    <w:rsid w:val="00E447D6"/>
    <w:rsid w:val="00E56EB0"/>
    <w:rsid w:val="00E740FF"/>
    <w:rsid w:val="00E84996"/>
    <w:rsid w:val="00E85BD2"/>
    <w:rsid w:val="00E90BC7"/>
    <w:rsid w:val="00EB0DC8"/>
    <w:rsid w:val="00EB45F4"/>
    <w:rsid w:val="00EC4FDB"/>
    <w:rsid w:val="00ED1F3E"/>
    <w:rsid w:val="00EE6DC2"/>
    <w:rsid w:val="00EF1C7B"/>
    <w:rsid w:val="00EF1DF3"/>
    <w:rsid w:val="00EF56A3"/>
    <w:rsid w:val="00F04462"/>
    <w:rsid w:val="00F10D8A"/>
    <w:rsid w:val="00F1347D"/>
    <w:rsid w:val="00F26C3C"/>
    <w:rsid w:val="00F303C6"/>
    <w:rsid w:val="00F44F10"/>
    <w:rsid w:val="00F532E9"/>
    <w:rsid w:val="00F76E31"/>
    <w:rsid w:val="00FB51B0"/>
    <w:rsid w:val="00FC0935"/>
    <w:rsid w:val="00FC29A0"/>
    <w:rsid w:val="00FC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0F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semiHidden="1" w:unhideWhenUsed="1"/>
    <w:lsdException w:name="Balloon Text" w:semiHidden="1" w:unhideWhenUsed="1"/>
    <w:lsdException w:name="Table Grid" w:uiPriority="39"/>
    <w:lsdException w:name="Table Theme" w:lock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0"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5060"/>
    <w:rPr>
      <w:rFonts w:ascii="Gill Sans MT" w:hAnsi="Gill Sans MT"/>
    </w:rPr>
  </w:style>
  <w:style w:type="paragraph" w:styleId="Heading1">
    <w:name w:val="heading 1"/>
    <w:basedOn w:val="Normal"/>
    <w:next w:val="Normal"/>
    <w:link w:val="Heading1Char"/>
    <w:uiPriority w:val="9"/>
    <w:qFormat/>
    <w:rsid w:val="005C5060"/>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C5060"/>
    <w:pPr>
      <w:keepNext/>
      <w:keepLines/>
      <w:spacing w:before="200" w:after="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5C506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C5060"/>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5C50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C50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C506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5060"/>
    <w:rPr>
      <w:color w:val="808080"/>
    </w:rPr>
  </w:style>
  <w:style w:type="paragraph" w:styleId="BalloonText">
    <w:name w:val="Balloon Text"/>
    <w:basedOn w:val="Normal"/>
    <w:link w:val="BalloonTextChar"/>
    <w:uiPriority w:val="99"/>
    <w:semiHidden/>
    <w:unhideWhenUsed/>
    <w:rsid w:val="005C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060"/>
    <w:rPr>
      <w:rFonts w:ascii="Tahoma" w:hAnsi="Tahoma" w:cs="Tahoma"/>
      <w:sz w:val="16"/>
      <w:szCs w:val="16"/>
    </w:rPr>
  </w:style>
  <w:style w:type="paragraph" w:styleId="Title">
    <w:name w:val="Title"/>
    <w:basedOn w:val="Normal"/>
    <w:next w:val="Normal"/>
    <w:link w:val="TitleChar"/>
    <w:uiPriority w:val="10"/>
    <w:qFormat/>
    <w:rsid w:val="005C506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C5060"/>
    <w:rPr>
      <w:rFonts w:ascii="Gill Sans MT" w:eastAsiaTheme="majorEastAsia" w:hAnsi="Gill Sans MT" w:cstheme="majorBidi"/>
      <w:spacing w:val="5"/>
      <w:kern w:val="28"/>
      <w:sz w:val="52"/>
      <w:szCs w:val="52"/>
    </w:rPr>
  </w:style>
  <w:style w:type="character" w:styleId="Emphasis">
    <w:name w:val="Emphasis"/>
    <w:basedOn w:val="DefaultParagraphFont"/>
    <w:uiPriority w:val="20"/>
    <w:qFormat/>
    <w:rsid w:val="005C5060"/>
    <w:rPr>
      <w:i/>
      <w:iCs/>
    </w:rPr>
  </w:style>
  <w:style w:type="paragraph" w:styleId="Subtitle">
    <w:name w:val="Subtitle"/>
    <w:basedOn w:val="Normal"/>
    <w:next w:val="Normal"/>
    <w:link w:val="SubtitleChar"/>
    <w:uiPriority w:val="11"/>
    <w:qFormat/>
    <w:rsid w:val="005C5060"/>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5C5060"/>
    <w:rPr>
      <w:rFonts w:ascii="Gill Sans MT" w:eastAsiaTheme="majorEastAsia" w:hAnsi="Gill Sans MT" w:cstheme="majorBidi"/>
      <w:i/>
      <w:iCs/>
      <w:spacing w:val="15"/>
      <w:sz w:val="24"/>
      <w:szCs w:val="24"/>
    </w:rPr>
  </w:style>
  <w:style w:type="character" w:customStyle="1" w:styleId="Heading1Char">
    <w:name w:val="Heading 1 Char"/>
    <w:basedOn w:val="DefaultParagraphFont"/>
    <w:link w:val="Heading1"/>
    <w:uiPriority w:val="9"/>
    <w:rsid w:val="005C5060"/>
    <w:rPr>
      <w:rFonts w:ascii="Gill Sans MT" w:eastAsiaTheme="majorEastAsia" w:hAnsi="Gill Sans MT" w:cstheme="majorBidi"/>
      <w:b/>
      <w:bCs/>
      <w:sz w:val="32"/>
      <w:szCs w:val="28"/>
    </w:rPr>
  </w:style>
  <w:style w:type="paragraph" w:styleId="ListParagraph">
    <w:name w:val="List Paragraph"/>
    <w:basedOn w:val="Normal"/>
    <w:qFormat/>
    <w:rsid w:val="005C5060"/>
    <w:pPr>
      <w:ind w:left="720"/>
      <w:contextualSpacing/>
    </w:pPr>
  </w:style>
  <w:style w:type="character" w:customStyle="1" w:styleId="Heading2Char">
    <w:name w:val="Heading 2 Char"/>
    <w:basedOn w:val="DefaultParagraphFont"/>
    <w:link w:val="Heading2"/>
    <w:uiPriority w:val="9"/>
    <w:rsid w:val="005C5060"/>
    <w:rPr>
      <w:rFonts w:ascii="Gill Sans MT" w:eastAsiaTheme="majorEastAsia" w:hAnsi="Gill Sans MT" w:cstheme="majorBidi"/>
      <w:b/>
      <w:bCs/>
      <w:i/>
      <w:sz w:val="26"/>
      <w:szCs w:val="26"/>
    </w:rPr>
  </w:style>
  <w:style w:type="character" w:customStyle="1" w:styleId="Heading3Char">
    <w:name w:val="Heading 3 Char"/>
    <w:basedOn w:val="DefaultParagraphFont"/>
    <w:link w:val="Heading3"/>
    <w:uiPriority w:val="9"/>
    <w:rsid w:val="005C5060"/>
    <w:rPr>
      <w:rFonts w:ascii="Gill Sans MT" w:eastAsiaTheme="majorEastAsia" w:hAnsi="Gill Sans MT" w:cstheme="majorBidi"/>
      <w:b/>
      <w:bCs/>
    </w:rPr>
  </w:style>
  <w:style w:type="character" w:customStyle="1" w:styleId="Heading4Char">
    <w:name w:val="Heading 4 Char"/>
    <w:basedOn w:val="DefaultParagraphFont"/>
    <w:link w:val="Heading4"/>
    <w:uiPriority w:val="9"/>
    <w:rsid w:val="005C5060"/>
    <w:rPr>
      <w:rFonts w:ascii="Gill Sans MT" w:eastAsiaTheme="majorEastAsia" w:hAnsi="Gill Sans MT" w:cstheme="majorBidi"/>
      <w:b/>
      <w:bCs/>
      <w:i/>
      <w:iCs/>
    </w:rPr>
  </w:style>
  <w:style w:type="character" w:styleId="Hyperlink">
    <w:name w:val="Hyperlink"/>
    <w:basedOn w:val="DefaultParagraphFont"/>
    <w:uiPriority w:val="99"/>
    <w:unhideWhenUsed/>
    <w:rsid w:val="005C5060"/>
    <w:rPr>
      <w:color w:val="0000FF" w:themeColor="hyperlink"/>
      <w:u w:val="single"/>
    </w:rPr>
  </w:style>
  <w:style w:type="character" w:styleId="Strong">
    <w:name w:val="Strong"/>
    <w:basedOn w:val="DefaultParagraphFont"/>
    <w:uiPriority w:val="22"/>
    <w:qFormat/>
    <w:rsid w:val="005C5060"/>
    <w:rPr>
      <w:b/>
      <w:bCs/>
    </w:rPr>
  </w:style>
  <w:style w:type="character" w:styleId="SubtleEmphasis">
    <w:name w:val="Subtle Emphasis"/>
    <w:basedOn w:val="DefaultParagraphFont"/>
    <w:uiPriority w:val="19"/>
    <w:qFormat/>
    <w:rsid w:val="005C5060"/>
    <w:rPr>
      <w:i/>
      <w:iCs/>
      <w:color w:val="808080" w:themeColor="text1" w:themeTint="7F"/>
    </w:rPr>
  </w:style>
  <w:style w:type="character" w:customStyle="1" w:styleId="Heading5Char">
    <w:name w:val="Heading 5 Char"/>
    <w:basedOn w:val="DefaultParagraphFont"/>
    <w:link w:val="Heading5"/>
    <w:uiPriority w:val="9"/>
    <w:rsid w:val="005C5060"/>
    <w:rPr>
      <w:rFonts w:asciiTheme="majorHAnsi" w:eastAsiaTheme="majorEastAsia" w:hAnsiTheme="majorHAnsi" w:cstheme="majorBidi"/>
      <w:color w:val="243F60" w:themeColor="accent1" w:themeShade="7F"/>
    </w:rPr>
  </w:style>
  <w:style w:type="paragraph" w:styleId="NoSpacing">
    <w:name w:val="No Spacing"/>
    <w:uiPriority w:val="1"/>
    <w:qFormat/>
    <w:rsid w:val="005C5060"/>
    <w:pPr>
      <w:spacing w:after="0" w:line="240" w:lineRule="auto"/>
    </w:pPr>
    <w:rPr>
      <w:rFonts w:ascii="Gill Sans MT" w:hAnsi="Gill Sans MT"/>
    </w:rPr>
  </w:style>
  <w:style w:type="character" w:customStyle="1" w:styleId="Heading6Char">
    <w:name w:val="Heading 6 Char"/>
    <w:basedOn w:val="DefaultParagraphFont"/>
    <w:link w:val="Heading6"/>
    <w:uiPriority w:val="9"/>
    <w:rsid w:val="005C50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C5060"/>
    <w:rPr>
      <w:rFonts w:asciiTheme="majorHAnsi" w:eastAsiaTheme="majorEastAsia" w:hAnsiTheme="majorHAnsi" w:cstheme="majorBidi"/>
      <w:i/>
      <w:iCs/>
      <w:color w:val="404040" w:themeColor="text1" w:themeTint="BF"/>
    </w:rPr>
  </w:style>
  <w:style w:type="character" w:styleId="SubtleReference">
    <w:name w:val="Subtle Reference"/>
    <w:basedOn w:val="DefaultParagraphFont"/>
    <w:uiPriority w:val="31"/>
    <w:qFormat/>
    <w:rsid w:val="005C5060"/>
    <w:rPr>
      <w:smallCaps/>
      <w:color w:val="C0504D" w:themeColor="accent2"/>
      <w:u w:val="single"/>
    </w:rPr>
  </w:style>
  <w:style w:type="table" w:styleId="TableGrid">
    <w:name w:val="Table Grid"/>
    <w:basedOn w:val="TableNormal"/>
    <w:uiPriority w:val="39"/>
    <w:locked/>
    <w:rsid w:val="005C5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5060"/>
    <w:pPr>
      <w:autoSpaceDE w:val="0"/>
      <w:autoSpaceDN w:val="0"/>
      <w:adjustRightInd w:val="0"/>
      <w:spacing w:after="0" w:line="240" w:lineRule="auto"/>
    </w:pPr>
    <w:rPr>
      <w:rFonts w:ascii="Calibri" w:hAnsi="Calibri" w:cs="Calibri"/>
      <w:color w:val="000000"/>
      <w:sz w:val="24"/>
      <w:szCs w:val="24"/>
    </w:rPr>
  </w:style>
  <w:style w:type="table" w:styleId="TableGridLight">
    <w:name w:val="Grid Table Light"/>
    <w:basedOn w:val="TableNormal"/>
    <w:uiPriority w:val="40"/>
    <w:rsid w:val="005C506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5C506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C506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C5060"/>
    <w:rPr>
      <w:color w:val="800080" w:themeColor="followedHyperlink"/>
      <w:u w:val="single"/>
    </w:rPr>
  </w:style>
  <w:style w:type="paragraph" w:styleId="Footer">
    <w:name w:val="footer"/>
    <w:basedOn w:val="Normal"/>
    <w:link w:val="FooterChar"/>
    <w:uiPriority w:val="99"/>
    <w:unhideWhenUsed/>
    <w:rsid w:val="005C5060"/>
    <w:pPr>
      <w:spacing w:after="0" w:line="240" w:lineRule="auto"/>
    </w:pPr>
    <w:rPr>
      <w:rFonts w:ascii="Times New Roman" w:eastAsiaTheme="minorHAnsi" w:hAnsi="Times New Roman" w:cs="Times New Roman"/>
      <w:sz w:val="24"/>
      <w:szCs w:val="24"/>
    </w:rPr>
  </w:style>
  <w:style w:type="character" w:customStyle="1" w:styleId="FooterChar">
    <w:name w:val="Footer Char"/>
    <w:basedOn w:val="DefaultParagraphFont"/>
    <w:link w:val="Footer"/>
    <w:uiPriority w:val="99"/>
    <w:rsid w:val="005C5060"/>
    <w:rPr>
      <w:rFonts w:ascii="Times New Roman" w:eastAsiaTheme="minorHAnsi" w:hAnsi="Times New Roman" w:cs="Times New Roman"/>
      <w:sz w:val="24"/>
      <w:szCs w:val="24"/>
    </w:rPr>
  </w:style>
  <w:style w:type="paragraph" w:styleId="Header">
    <w:name w:val="header"/>
    <w:basedOn w:val="Normal"/>
    <w:link w:val="HeaderChar"/>
    <w:uiPriority w:val="99"/>
    <w:unhideWhenUsed/>
    <w:rsid w:val="005C5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060"/>
    <w:rPr>
      <w:rFonts w:ascii="Gill Sans MT" w:hAnsi="Gill Sans MT"/>
    </w:rPr>
  </w:style>
  <w:style w:type="character" w:customStyle="1" w:styleId="Style1">
    <w:name w:val="Style1"/>
    <w:basedOn w:val="DefaultParagraphFont"/>
    <w:uiPriority w:val="1"/>
    <w:rsid w:val="005C5060"/>
  </w:style>
  <w:style w:type="paragraph" w:styleId="Quote">
    <w:name w:val="Quote"/>
    <w:basedOn w:val="Normal"/>
    <w:next w:val="Normal"/>
    <w:link w:val="QuoteChar"/>
    <w:uiPriority w:val="29"/>
    <w:qFormat/>
    <w:rsid w:val="005C50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C5060"/>
    <w:rPr>
      <w:rFonts w:ascii="Gill Sans MT" w:hAnsi="Gill Sans MT"/>
      <w:i/>
      <w:iCs/>
      <w:color w:val="404040" w:themeColor="text1" w:themeTint="BF"/>
    </w:rPr>
  </w:style>
  <w:style w:type="paragraph" w:customStyle="1" w:styleId="Body">
    <w:name w:val="Body"/>
    <w:rsid w:val="00B31E87"/>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styleId="BodyText">
    <w:name w:val="Body Text"/>
    <w:basedOn w:val="Normal"/>
    <w:link w:val="BodyTextChar"/>
    <w:uiPriority w:val="99"/>
    <w:semiHidden/>
    <w:unhideWhenUsed/>
    <w:rsid w:val="00B31E87"/>
    <w:pPr>
      <w:spacing w:after="120"/>
    </w:pPr>
  </w:style>
  <w:style w:type="character" w:customStyle="1" w:styleId="BodyTextChar">
    <w:name w:val="Body Text Char"/>
    <w:basedOn w:val="DefaultParagraphFont"/>
    <w:link w:val="BodyText"/>
    <w:uiPriority w:val="99"/>
    <w:semiHidden/>
    <w:rsid w:val="00B31E87"/>
    <w:rPr>
      <w:rFonts w:ascii="Gill Sans MT" w:hAnsi="Gill Sans MT"/>
    </w:rPr>
  </w:style>
  <w:style w:type="paragraph" w:styleId="BodyTextFirstIndent">
    <w:name w:val="Body Text First Indent"/>
    <w:link w:val="BodyTextFirstIndentChar"/>
    <w:rsid w:val="00B31E87"/>
    <w:pPr>
      <w:pBdr>
        <w:top w:val="nil"/>
        <w:left w:val="nil"/>
        <w:bottom w:val="nil"/>
        <w:right w:val="nil"/>
        <w:between w:val="nil"/>
        <w:bar w:val="nil"/>
      </w:pBdr>
      <w:spacing w:after="240" w:line="240" w:lineRule="auto"/>
      <w:ind w:firstLine="720"/>
    </w:pPr>
    <w:rPr>
      <w:rFonts w:ascii="Times New Roman" w:eastAsia="Arial Unicode MS" w:hAnsi="Arial Unicode MS" w:cs="Arial Unicode MS"/>
      <w:color w:val="000000"/>
      <w:sz w:val="24"/>
      <w:szCs w:val="24"/>
      <w:u w:color="000000"/>
      <w:bdr w:val="nil"/>
    </w:rPr>
  </w:style>
  <w:style w:type="character" w:customStyle="1" w:styleId="BodyTextFirstIndentChar">
    <w:name w:val="Body Text First Indent Char"/>
    <w:basedOn w:val="BodyTextChar"/>
    <w:link w:val="BodyTextFirstIndent"/>
    <w:rsid w:val="00B31E87"/>
    <w:rPr>
      <w:rFonts w:ascii="Times New Roman" w:eastAsia="Arial Unicode MS" w:hAnsi="Arial Unicode MS" w:cs="Arial Unicode MS"/>
      <w:color w:val="000000"/>
      <w:sz w:val="24"/>
      <w:szCs w:val="24"/>
      <w:u w:color="000000"/>
      <w:bdr w:val="nil"/>
    </w:rPr>
  </w:style>
  <w:style w:type="numbering" w:customStyle="1" w:styleId="List0">
    <w:name w:val="List 0"/>
    <w:basedOn w:val="NoList"/>
    <w:rsid w:val="00B31E87"/>
    <w:pPr>
      <w:numPr>
        <w:numId w:val="15"/>
      </w:numPr>
    </w:pPr>
  </w:style>
  <w:style w:type="numbering" w:customStyle="1" w:styleId="List1">
    <w:name w:val="List 1"/>
    <w:basedOn w:val="NoList"/>
    <w:rsid w:val="00457281"/>
    <w:pPr>
      <w:numPr>
        <w:numId w:val="16"/>
      </w:numPr>
    </w:pPr>
  </w:style>
  <w:style w:type="character" w:customStyle="1" w:styleId="Hyperlink1">
    <w:name w:val="Hyperlink.1"/>
    <w:basedOn w:val="DefaultParagraphFont"/>
    <w:rsid w:val="00425FC9"/>
    <w:rPr>
      <w:caps w:val="0"/>
      <w:smallCaps w:val="0"/>
      <w:strike w:val="0"/>
      <w:dstrike w:val="0"/>
      <w:outline w:val="0"/>
      <w:color w:val="0000FF"/>
      <w:spacing w:val="0"/>
      <w:kern w:val="0"/>
      <w:position w:val="0"/>
      <w:sz w:val="20"/>
      <w:szCs w:val="20"/>
      <w:u w:val="single" w:color="0000FF"/>
      <w:vertAlign w:val="baseline"/>
      <w:lang w:val="en-US"/>
    </w:rPr>
  </w:style>
  <w:style w:type="character" w:customStyle="1" w:styleId="Hyperlink2">
    <w:name w:val="Hyperlink.2"/>
    <w:basedOn w:val="DefaultParagraphFont"/>
    <w:rsid w:val="00425FC9"/>
    <w:rPr>
      <w:caps w:val="0"/>
      <w:smallCaps w:val="0"/>
      <w:strike w:val="0"/>
      <w:dstrike w:val="0"/>
      <w:outline w:val="0"/>
      <w:color w:val="1155CC"/>
      <w:spacing w:val="0"/>
      <w:kern w:val="0"/>
      <w:position w:val="0"/>
      <w:sz w:val="20"/>
      <w:szCs w:val="20"/>
      <w:u w:val="single" w:color="1155CC"/>
      <w:vertAlign w:val="baseline"/>
      <w:lang w:val="en-US"/>
    </w:rPr>
  </w:style>
  <w:style w:type="paragraph" w:customStyle="1" w:styleId="TableStyle2">
    <w:name w:val="Table Style 2"/>
    <w:rsid w:val="00425FC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customStyle="1" w:styleId="Hyperlink3">
    <w:name w:val="Hyperlink.3"/>
    <w:basedOn w:val="DefaultParagraphFont"/>
    <w:rsid w:val="00425FC9"/>
    <w:rPr>
      <w:color w:val="0000FF"/>
      <w:sz w:val="20"/>
      <w:szCs w:val="20"/>
      <w:u w:val="single" w:color="0000FF"/>
      <w:lang w:val="en-US"/>
    </w:rPr>
  </w:style>
  <w:style w:type="numbering" w:customStyle="1" w:styleId="List21">
    <w:name w:val="List 21"/>
    <w:basedOn w:val="NoList"/>
    <w:rsid w:val="00E02B38"/>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374">
      <w:bodyDiv w:val="1"/>
      <w:marLeft w:val="0"/>
      <w:marRight w:val="0"/>
      <w:marTop w:val="0"/>
      <w:marBottom w:val="0"/>
      <w:divBdr>
        <w:top w:val="none" w:sz="0" w:space="0" w:color="auto"/>
        <w:left w:val="none" w:sz="0" w:space="0" w:color="auto"/>
        <w:bottom w:val="none" w:sz="0" w:space="0" w:color="auto"/>
        <w:right w:val="none" w:sz="0" w:space="0" w:color="auto"/>
      </w:divBdr>
    </w:div>
    <w:div w:id="58748855">
      <w:bodyDiv w:val="1"/>
      <w:marLeft w:val="0"/>
      <w:marRight w:val="0"/>
      <w:marTop w:val="0"/>
      <w:marBottom w:val="0"/>
      <w:divBdr>
        <w:top w:val="none" w:sz="0" w:space="0" w:color="auto"/>
        <w:left w:val="none" w:sz="0" w:space="0" w:color="auto"/>
        <w:bottom w:val="none" w:sz="0" w:space="0" w:color="auto"/>
        <w:right w:val="none" w:sz="0" w:space="0" w:color="auto"/>
      </w:divBdr>
    </w:div>
    <w:div w:id="97219680">
      <w:bodyDiv w:val="1"/>
      <w:marLeft w:val="0"/>
      <w:marRight w:val="0"/>
      <w:marTop w:val="0"/>
      <w:marBottom w:val="0"/>
      <w:divBdr>
        <w:top w:val="none" w:sz="0" w:space="0" w:color="auto"/>
        <w:left w:val="none" w:sz="0" w:space="0" w:color="auto"/>
        <w:bottom w:val="none" w:sz="0" w:space="0" w:color="auto"/>
        <w:right w:val="none" w:sz="0" w:space="0" w:color="auto"/>
      </w:divBdr>
    </w:div>
    <w:div w:id="567502067">
      <w:bodyDiv w:val="1"/>
      <w:marLeft w:val="0"/>
      <w:marRight w:val="0"/>
      <w:marTop w:val="0"/>
      <w:marBottom w:val="0"/>
      <w:divBdr>
        <w:top w:val="none" w:sz="0" w:space="0" w:color="auto"/>
        <w:left w:val="none" w:sz="0" w:space="0" w:color="auto"/>
        <w:bottom w:val="none" w:sz="0" w:space="0" w:color="auto"/>
        <w:right w:val="none" w:sz="0" w:space="0" w:color="auto"/>
      </w:divBdr>
    </w:div>
    <w:div w:id="575358069">
      <w:bodyDiv w:val="1"/>
      <w:marLeft w:val="0"/>
      <w:marRight w:val="0"/>
      <w:marTop w:val="0"/>
      <w:marBottom w:val="0"/>
      <w:divBdr>
        <w:top w:val="none" w:sz="0" w:space="0" w:color="auto"/>
        <w:left w:val="none" w:sz="0" w:space="0" w:color="auto"/>
        <w:bottom w:val="none" w:sz="0" w:space="0" w:color="auto"/>
        <w:right w:val="none" w:sz="0" w:space="0" w:color="auto"/>
      </w:divBdr>
    </w:div>
    <w:div w:id="655958030">
      <w:bodyDiv w:val="1"/>
      <w:marLeft w:val="0"/>
      <w:marRight w:val="0"/>
      <w:marTop w:val="0"/>
      <w:marBottom w:val="0"/>
      <w:divBdr>
        <w:top w:val="none" w:sz="0" w:space="0" w:color="auto"/>
        <w:left w:val="none" w:sz="0" w:space="0" w:color="auto"/>
        <w:bottom w:val="none" w:sz="0" w:space="0" w:color="auto"/>
        <w:right w:val="none" w:sz="0" w:space="0" w:color="auto"/>
      </w:divBdr>
    </w:div>
    <w:div w:id="700663560">
      <w:bodyDiv w:val="1"/>
      <w:marLeft w:val="0"/>
      <w:marRight w:val="0"/>
      <w:marTop w:val="0"/>
      <w:marBottom w:val="0"/>
      <w:divBdr>
        <w:top w:val="none" w:sz="0" w:space="0" w:color="auto"/>
        <w:left w:val="none" w:sz="0" w:space="0" w:color="auto"/>
        <w:bottom w:val="none" w:sz="0" w:space="0" w:color="auto"/>
        <w:right w:val="none" w:sz="0" w:space="0" w:color="auto"/>
      </w:divBdr>
    </w:div>
    <w:div w:id="729765958">
      <w:bodyDiv w:val="1"/>
      <w:marLeft w:val="0"/>
      <w:marRight w:val="0"/>
      <w:marTop w:val="0"/>
      <w:marBottom w:val="0"/>
      <w:divBdr>
        <w:top w:val="none" w:sz="0" w:space="0" w:color="auto"/>
        <w:left w:val="none" w:sz="0" w:space="0" w:color="auto"/>
        <w:bottom w:val="none" w:sz="0" w:space="0" w:color="auto"/>
        <w:right w:val="none" w:sz="0" w:space="0" w:color="auto"/>
      </w:divBdr>
    </w:div>
    <w:div w:id="812530116">
      <w:bodyDiv w:val="1"/>
      <w:marLeft w:val="0"/>
      <w:marRight w:val="0"/>
      <w:marTop w:val="0"/>
      <w:marBottom w:val="0"/>
      <w:divBdr>
        <w:top w:val="none" w:sz="0" w:space="0" w:color="auto"/>
        <w:left w:val="none" w:sz="0" w:space="0" w:color="auto"/>
        <w:bottom w:val="none" w:sz="0" w:space="0" w:color="auto"/>
        <w:right w:val="none" w:sz="0" w:space="0" w:color="auto"/>
      </w:divBdr>
      <w:divsChild>
        <w:div w:id="943459260">
          <w:marLeft w:val="0"/>
          <w:marRight w:val="0"/>
          <w:marTop w:val="0"/>
          <w:marBottom w:val="0"/>
          <w:divBdr>
            <w:top w:val="none" w:sz="0" w:space="0" w:color="auto"/>
            <w:left w:val="none" w:sz="0" w:space="0" w:color="auto"/>
            <w:bottom w:val="none" w:sz="0" w:space="0" w:color="auto"/>
            <w:right w:val="none" w:sz="0" w:space="0" w:color="auto"/>
          </w:divBdr>
          <w:divsChild>
            <w:div w:id="79723170">
              <w:marLeft w:val="0"/>
              <w:marRight w:val="0"/>
              <w:marTop w:val="0"/>
              <w:marBottom w:val="0"/>
              <w:divBdr>
                <w:top w:val="none" w:sz="0" w:space="0" w:color="auto"/>
                <w:left w:val="none" w:sz="0" w:space="0" w:color="auto"/>
                <w:bottom w:val="none" w:sz="0" w:space="0" w:color="auto"/>
                <w:right w:val="none" w:sz="0" w:space="0" w:color="auto"/>
              </w:divBdr>
            </w:div>
            <w:div w:id="85274478">
              <w:marLeft w:val="0"/>
              <w:marRight w:val="0"/>
              <w:marTop w:val="0"/>
              <w:marBottom w:val="0"/>
              <w:divBdr>
                <w:top w:val="none" w:sz="0" w:space="0" w:color="auto"/>
                <w:left w:val="none" w:sz="0" w:space="0" w:color="auto"/>
                <w:bottom w:val="none" w:sz="0" w:space="0" w:color="auto"/>
                <w:right w:val="none" w:sz="0" w:space="0" w:color="auto"/>
              </w:divBdr>
            </w:div>
            <w:div w:id="111748315">
              <w:marLeft w:val="0"/>
              <w:marRight w:val="0"/>
              <w:marTop w:val="0"/>
              <w:marBottom w:val="0"/>
              <w:divBdr>
                <w:top w:val="none" w:sz="0" w:space="0" w:color="auto"/>
                <w:left w:val="none" w:sz="0" w:space="0" w:color="auto"/>
                <w:bottom w:val="none" w:sz="0" w:space="0" w:color="auto"/>
                <w:right w:val="none" w:sz="0" w:space="0" w:color="auto"/>
              </w:divBdr>
            </w:div>
            <w:div w:id="117992542">
              <w:marLeft w:val="0"/>
              <w:marRight w:val="0"/>
              <w:marTop w:val="0"/>
              <w:marBottom w:val="0"/>
              <w:divBdr>
                <w:top w:val="none" w:sz="0" w:space="0" w:color="auto"/>
                <w:left w:val="none" w:sz="0" w:space="0" w:color="auto"/>
                <w:bottom w:val="none" w:sz="0" w:space="0" w:color="auto"/>
                <w:right w:val="none" w:sz="0" w:space="0" w:color="auto"/>
              </w:divBdr>
            </w:div>
            <w:div w:id="288173612">
              <w:marLeft w:val="0"/>
              <w:marRight w:val="0"/>
              <w:marTop w:val="0"/>
              <w:marBottom w:val="0"/>
              <w:divBdr>
                <w:top w:val="none" w:sz="0" w:space="0" w:color="auto"/>
                <w:left w:val="none" w:sz="0" w:space="0" w:color="auto"/>
                <w:bottom w:val="none" w:sz="0" w:space="0" w:color="auto"/>
                <w:right w:val="none" w:sz="0" w:space="0" w:color="auto"/>
              </w:divBdr>
            </w:div>
            <w:div w:id="309287906">
              <w:marLeft w:val="0"/>
              <w:marRight w:val="0"/>
              <w:marTop w:val="0"/>
              <w:marBottom w:val="0"/>
              <w:divBdr>
                <w:top w:val="none" w:sz="0" w:space="0" w:color="auto"/>
                <w:left w:val="none" w:sz="0" w:space="0" w:color="auto"/>
                <w:bottom w:val="none" w:sz="0" w:space="0" w:color="auto"/>
                <w:right w:val="none" w:sz="0" w:space="0" w:color="auto"/>
              </w:divBdr>
            </w:div>
            <w:div w:id="347564424">
              <w:marLeft w:val="0"/>
              <w:marRight w:val="0"/>
              <w:marTop w:val="0"/>
              <w:marBottom w:val="0"/>
              <w:divBdr>
                <w:top w:val="none" w:sz="0" w:space="0" w:color="auto"/>
                <w:left w:val="none" w:sz="0" w:space="0" w:color="auto"/>
                <w:bottom w:val="none" w:sz="0" w:space="0" w:color="auto"/>
                <w:right w:val="none" w:sz="0" w:space="0" w:color="auto"/>
              </w:divBdr>
            </w:div>
            <w:div w:id="412356903">
              <w:marLeft w:val="0"/>
              <w:marRight w:val="0"/>
              <w:marTop w:val="0"/>
              <w:marBottom w:val="0"/>
              <w:divBdr>
                <w:top w:val="none" w:sz="0" w:space="0" w:color="auto"/>
                <w:left w:val="none" w:sz="0" w:space="0" w:color="auto"/>
                <w:bottom w:val="none" w:sz="0" w:space="0" w:color="auto"/>
                <w:right w:val="none" w:sz="0" w:space="0" w:color="auto"/>
              </w:divBdr>
            </w:div>
            <w:div w:id="698704152">
              <w:marLeft w:val="0"/>
              <w:marRight w:val="0"/>
              <w:marTop w:val="0"/>
              <w:marBottom w:val="0"/>
              <w:divBdr>
                <w:top w:val="none" w:sz="0" w:space="0" w:color="auto"/>
                <w:left w:val="none" w:sz="0" w:space="0" w:color="auto"/>
                <w:bottom w:val="none" w:sz="0" w:space="0" w:color="auto"/>
                <w:right w:val="none" w:sz="0" w:space="0" w:color="auto"/>
              </w:divBdr>
            </w:div>
            <w:div w:id="725222197">
              <w:marLeft w:val="0"/>
              <w:marRight w:val="0"/>
              <w:marTop w:val="0"/>
              <w:marBottom w:val="0"/>
              <w:divBdr>
                <w:top w:val="none" w:sz="0" w:space="0" w:color="auto"/>
                <w:left w:val="none" w:sz="0" w:space="0" w:color="auto"/>
                <w:bottom w:val="none" w:sz="0" w:space="0" w:color="auto"/>
                <w:right w:val="none" w:sz="0" w:space="0" w:color="auto"/>
              </w:divBdr>
            </w:div>
            <w:div w:id="775253416">
              <w:marLeft w:val="0"/>
              <w:marRight w:val="0"/>
              <w:marTop w:val="0"/>
              <w:marBottom w:val="0"/>
              <w:divBdr>
                <w:top w:val="none" w:sz="0" w:space="0" w:color="auto"/>
                <w:left w:val="none" w:sz="0" w:space="0" w:color="auto"/>
                <w:bottom w:val="none" w:sz="0" w:space="0" w:color="auto"/>
                <w:right w:val="none" w:sz="0" w:space="0" w:color="auto"/>
              </w:divBdr>
            </w:div>
            <w:div w:id="787627157">
              <w:marLeft w:val="0"/>
              <w:marRight w:val="0"/>
              <w:marTop w:val="0"/>
              <w:marBottom w:val="0"/>
              <w:divBdr>
                <w:top w:val="none" w:sz="0" w:space="0" w:color="auto"/>
                <w:left w:val="none" w:sz="0" w:space="0" w:color="auto"/>
                <w:bottom w:val="none" w:sz="0" w:space="0" w:color="auto"/>
                <w:right w:val="none" w:sz="0" w:space="0" w:color="auto"/>
              </w:divBdr>
            </w:div>
            <w:div w:id="860977715">
              <w:marLeft w:val="0"/>
              <w:marRight w:val="0"/>
              <w:marTop w:val="0"/>
              <w:marBottom w:val="0"/>
              <w:divBdr>
                <w:top w:val="none" w:sz="0" w:space="0" w:color="auto"/>
                <w:left w:val="none" w:sz="0" w:space="0" w:color="auto"/>
                <w:bottom w:val="none" w:sz="0" w:space="0" w:color="auto"/>
                <w:right w:val="none" w:sz="0" w:space="0" w:color="auto"/>
              </w:divBdr>
            </w:div>
            <w:div w:id="870609522">
              <w:marLeft w:val="0"/>
              <w:marRight w:val="0"/>
              <w:marTop w:val="0"/>
              <w:marBottom w:val="0"/>
              <w:divBdr>
                <w:top w:val="none" w:sz="0" w:space="0" w:color="auto"/>
                <w:left w:val="none" w:sz="0" w:space="0" w:color="auto"/>
                <w:bottom w:val="none" w:sz="0" w:space="0" w:color="auto"/>
                <w:right w:val="none" w:sz="0" w:space="0" w:color="auto"/>
              </w:divBdr>
            </w:div>
            <w:div w:id="954484162">
              <w:marLeft w:val="0"/>
              <w:marRight w:val="0"/>
              <w:marTop w:val="0"/>
              <w:marBottom w:val="0"/>
              <w:divBdr>
                <w:top w:val="none" w:sz="0" w:space="0" w:color="auto"/>
                <w:left w:val="none" w:sz="0" w:space="0" w:color="auto"/>
                <w:bottom w:val="none" w:sz="0" w:space="0" w:color="auto"/>
                <w:right w:val="none" w:sz="0" w:space="0" w:color="auto"/>
              </w:divBdr>
            </w:div>
            <w:div w:id="1175418893">
              <w:marLeft w:val="0"/>
              <w:marRight w:val="0"/>
              <w:marTop w:val="0"/>
              <w:marBottom w:val="0"/>
              <w:divBdr>
                <w:top w:val="none" w:sz="0" w:space="0" w:color="auto"/>
                <w:left w:val="none" w:sz="0" w:space="0" w:color="auto"/>
                <w:bottom w:val="none" w:sz="0" w:space="0" w:color="auto"/>
                <w:right w:val="none" w:sz="0" w:space="0" w:color="auto"/>
              </w:divBdr>
            </w:div>
            <w:div w:id="1188182360">
              <w:marLeft w:val="0"/>
              <w:marRight w:val="0"/>
              <w:marTop w:val="0"/>
              <w:marBottom w:val="0"/>
              <w:divBdr>
                <w:top w:val="none" w:sz="0" w:space="0" w:color="auto"/>
                <w:left w:val="none" w:sz="0" w:space="0" w:color="auto"/>
                <w:bottom w:val="none" w:sz="0" w:space="0" w:color="auto"/>
                <w:right w:val="none" w:sz="0" w:space="0" w:color="auto"/>
              </w:divBdr>
            </w:div>
            <w:div w:id="1332639422">
              <w:marLeft w:val="0"/>
              <w:marRight w:val="0"/>
              <w:marTop w:val="0"/>
              <w:marBottom w:val="0"/>
              <w:divBdr>
                <w:top w:val="none" w:sz="0" w:space="0" w:color="auto"/>
                <w:left w:val="none" w:sz="0" w:space="0" w:color="auto"/>
                <w:bottom w:val="none" w:sz="0" w:space="0" w:color="auto"/>
                <w:right w:val="none" w:sz="0" w:space="0" w:color="auto"/>
              </w:divBdr>
            </w:div>
            <w:div w:id="1654138230">
              <w:marLeft w:val="0"/>
              <w:marRight w:val="0"/>
              <w:marTop w:val="0"/>
              <w:marBottom w:val="0"/>
              <w:divBdr>
                <w:top w:val="none" w:sz="0" w:space="0" w:color="auto"/>
                <w:left w:val="none" w:sz="0" w:space="0" w:color="auto"/>
                <w:bottom w:val="none" w:sz="0" w:space="0" w:color="auto"/>
                <w:right w:val="none" w:sz="0" w:space="0" w:color="auto"/>
              </w:divBdr>
            </w:div>
            <w:div w:id="1882396214">
              <w:marLeft w:val="0"/>
              <w:marRight w:val="0"/>
              <w:marTop w:val="0"/>
              <w:marBottom w:val="0"/>
              <w:divBdr>
                <w:top w:val="none" w:sz="0" w:space="0" w:color="auto"/>
                <w:left w:val="none" w:sz="0" w:space="0" w:color="auto"/>
                <w:bottom w:val="none" w:sz="0" w:space="0" w:color="auto"/>
                <w:right w:val="none" w:sz="0" w:space="0" w:color="auto"/>
              </w:divBdr>
            </w:div>
            <w:div w:id="1890989303">
              <w:marLeft w:val="0"/>
              <w:marRight w:val="0"/>
              <w:marTop w:val="0"/>
              <w:marBottom w:val="0"/>
              <w:divBdr>
                <w:top w:val="none" w:sz="0" w:space="0" w:color="auto"/>
                <w:left w:val="none" w:sz="0" w:space="0" w:color="auto"/>
                <w:bottom w:val="none" w:sz="0" w:space="0" w:color="auto"/>
                <w:right w:val="none" w:sz="0" w:space="0" w:color="auto"/>
              </w:divBdr>
            </w:div>
            <w:div w:id="1943371221">
              <w:marLeft w:val="0"/>
              <w:marRight w:val="0"/>
              <w:marTop w:val="0"/>
              <w:marBottom w:val="0"/>
              <w:divBdr>
                <w:top w:val="none" w:sz="0" w:space="0" w:color="auto"/>
                <w:left w:val="none" w:sz="0" w:space="0" w:color="auto"/>
                <w:bottom w:val="none" w:sz="0" w:space="0" w:color="auto"/>
                <w:right w:val="none" w:sz="0" w:space="0" w:color="auto"/>
              </w:divBdr>
            </w:div>
            <w:div w:id="20631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679">
      <w:bodyDiv w:val="1"/>
      <w:marLeft w:val="0"/>
      <w:marRight w:val="0"/>
      <w:marTop w:val="0"/>
      <w:marBottom w:val="0"/>
      <w:divBdr>
        <w:top w:val="none" w:sz="0" w:space="0" w:color="auto"/>
        <w:left w:val="none" w:sz="0" w:space="0" w:color="auto"/>
        <w:bottom w:val="none" w:sz="0" w:space="0" w:color="auto"/>
        <w:right w:val="none" w:sz="0" w:space="0" w:color="auto"/>
      </w:divBdr>
    </w:div>
    <w:div w:id="1041856664">
      <w:bodyDiv w:val="1"/>
      <w:marLeft w:val="0"/>
      <w:marRight w:val="0"/>
      <w:marTop w:val="0"/>
      <w:marBottom w:val="0"/>
      <w:divBdr>
        <w:top w:val="none" w:sz="0" w:space="0" w:color="auto"/>
        <w:left w:val="none" w:sz="0" w:space="0" w:color="auto"/>
        <w:bottom w:val="none" w:sz="0" w:space="0" w:color="auto"/>
        <w:right w:val="none" w:sz="0" w:space="0" w:color="auto"/>
      </w:divBdr>
    </w:div>
    <w:div w:id="1064334334">
      <w:bodyDiv w:val="1"/>
      <w:marLeft w:val="0"/>
      <w:marRight w:val="0"/>
      <w:marTop w:val="0"/>
      <w:marBottom w:val="0"/>
      <w:divBdr>
        <w:top w:val="none" w:sz="0" w:space="0" w:color="auto"/>
        <w:left w:val="none" w:sz="0" w:space="0" w:color="auto"/>
        <w:bottom w:val="none" w:sz="0" w:space="0" w:color="auto"/>
        <w:right w:val="none" w:sz="0" w:space="0" w:color="auto"/>
      </w:divBdr>
    </w:div>
    <w:div w:id="1104347720">
      <w:bodyDiv w:val="1"/>
      <w:marLeft w:val="0"/>
      <w:marRight w:val="0"/>
      <w:marTop w:val="0"/>
      <w:marBottom w:val="0"/>
      <w:divBdr>
        <w:top w:val="none" w:sz="0" w:space="0" w:color="auto"/>
        <w:left w:val="none" w:sz="0" w:space="0" w:color="auto"/>
        <w:bottom w:val="none" w:sz="0" w:space="0" w:color="auto"/>
        <w:right w:val="none" w:sz="0" w:space="0" w:color="auto"/>
      </w:divBdr>
    </w:div>
    <w:div w:id="1117456052">
      <w:bodyDiv w:val="1"/>
      <w:marLeft w:val="0"/>
      <w:marRight w:val="0"/>
      <w:marTop w:val="0"/>
      <w:marBottom w:val="0"/>
      <w:divBdr>
        <w:top w:val="none" w:sz="0" w:space="0" w:color="auto"/>
        <w:left w:val="none" w:sz="0" w:space="0" w:color="auto"/>
        <w:bottom w:val="none" w:sz="0" w:space="0" w:color="auto"/>
        <w:right w:val="none" w:sz="0" w:space="0" w:color="auto"/>
      </w:divBdr>
    </w:div>
    <w:div w:id="1168013632">
      <w:bodyDiv w:val="1"/>
      <w:marLeft w:val="0"/>
      <w:marRight w:val="0"/>
      <w:marTop w:val="0"/>
      <w:marBottom w:val="0"/>
      <w:divBdr>
        <w:top w:val="none" w:sz="0" w:space="0" w:color="auto"/>
        <w:left w:val="none" w:sz="0" w:space="0" w:color="auto"/>
        <w:bottom w:val="none" w:sz="0" w:space="0" w:color="auto"/>
        <w:right w:val="none" w:sz="0" w:space="0" w:color="auto"/>
      </w:divBdr>
    </w:div>
    <w:div w:id="1304191198">
      <w:bodyDiv w:val="1"/>
      <w:marLeft w:val="0"/>
      <w:marRight w:val="0"/>
      <w:marTop w:val="0"/>
      <w:marBottom w:val="0"/>
      <w:divBdr>
        <w:top w:val="none" w:sz="0" w:space="0" w:color="auto"/>
        <w:left w:val="none" w:sz="0" w:space="0" w:color="auto"/>
        <w:bottom w:val="none" w:sz="0" w:space="0" w:color="auto"/>
        <w:right w:val="none" w:sz="0" w:space="0" w:color="auto"/>
      </w:divBdr>
    </w:div>
    <w:div w:id="1316758807">
      <w:bodyDiv w:val="1"/>
      <w:marLeft w:val="0"/>
      <w:marRight w:val="0"/>
      <w:marTop w:val="0"/>
      <w:marBottom w:val="0"/>
      <w:divBdr>
        <w:top w:val="none" w:sz="0" w:space="0" w:color="auto"/>
        <w:left w:val="none" w:sz="0" w:space="0" w:color="auto"/>
        <w:bottom w:val="none" w:sz="0" w:space="0" w:color="auto"/>
        <w:right w:val="none" w:sz="0" w:space="0" w:color="auto"/>
      </w:divBdr>
    </w:div>
    <w:div w:id="1440682920">
      <w:bodyDiv w:val="1"/>
      <w:marLeft w:val="0"/>
      <w:marRight w:val="0"/>
      <w:marTop w:val="0"/>
      <w:marBottom w:val="0"/>
      <w:divBdr>
        <w:top w:val="none" w:sz="0" w:space="0" w:color="auto"/>
        <w:left w:val="none" w:sz="0" w:space="0" w:color="auto"/>
        <w:bottom w:val="none" w:sz="0" w:space="0" w:color="auto"/>
        <w:right w:val="none" w:sz="0" w:space="0" w:color="auto"/>
      </w:divBdr>
    </w:div>
    <w:div w:id="1525561397">
      <w:bodyDiv w:val="1"/>
      <w:marLeft w:val="0"/>
      <w:marRight w:val="0"/>
      <w:marTop w:val="0"/>
      <w:marBottom w:val="0"/>
      <w:divBdr>
        <w:top w:val="none" w:sz="0" w:space="0" w:color="auto"/>
        <w:left w:val="none" w:sz="0" w:space="0" w:color="auto"/>
        <w:bottom w:val="none" w:sz="0" w:space="0" w:color="auto"/>
        <w:right w:val="none" w:sz="0" w:space="0" w:color="auto"/>
      </w:divBdr>
    </w:div>
    <w:div w:id="1555432773">
      <w:bodyDiv w:val="1"/>
      <w:marLeft w:val="0"/>
      <w:marRight w:val="0"/>
      <w:marTop w:val="0"/>
      <w:marBottom w:val="0"/>
      <w:divBdr>
        <w:top w:val="none" w:sz="0" w:space="0" w:color="auto"/>
        <w:left w:val="none" w:sz="0" w:space="0" w:color="auto"/>
        <w:bottom w:val="none" w:sz="0" w:space="0" w:color="auto"/>
        <w:right w:val="none" w:sz="0" w:space="0" w:color="auto"/>
      </w:divBdr>
    </w:div>
    <w:div w:id="1596933612">
      <w:bodyDiv w:val="1"/>
      <w:marLeft w:val="0"/>
      <w:marRight w:val="0"/>
      <w:marTop w:val="0"/>
      <w:marBottom w:val="0"/>
      <w:divBdr>
        <w:top w:val="none" w:sz="0" w:space="0" w:color="auto"/>
        <w:left w:val="none" w:sz="0" w:space="0" w:color="auto"/>
        <w:bottom w:val="none" w:sz="0" w:space="0" w:color="auto"/>
        <w:right w:val="none" w:sz="0" w:space="0" w:color="auto"/>
      </w:divBdr>
    </w:div>
    <w:div w:id="1624920644">
      <w:bodyDiv w:val="1"/>
      <w:marLeft w:val="0"/>
      <w:marRight w:val="0"/>
      <w:marTop w:val="0"/>
      <w:marBottom w:val="0"/>
      <w:divBdr>
        <w:top w:val="none" w:sz="0" w:space="0" w:color="auto"/>
        <w:left w:val="none" w:sz="0" w:space="0" w:color="auto"/>
        <w:bottom w:val="none" w:sz="0" w:space="0" w:color="auto"/>
        <w:right w:val="none" w:sz="0" w:space="0" w:color="auto"/>
      </w:divBdr>
    </w:div>
    <w:div w:id="1749032886">
      <w:bodyDiv w:val="1"/>
      <w:marLeft w:val="0"/>
      <w:marRight w:val="0"/>
      <w:marTop w:val="0"/>
      <w:marBottom w:val="0"/>
      <w:divBdr>
        <w:top w:val="none" w:sz="0" w:space="0" w:color="auto"/>
        <w:left w:val="none" w:sz="0" w:space="0" w:color="auto"/>
        <w:bottom w:val="none" w:sz="0" w:space="0" w:color="auto"/>
        <w:right w:val="none" w:sz="0" w:space="0" w:color="auto"/>
      </w:divBdr>
    </w:div>
    <w:div w:id="1769110407">
      <w:bodyDiv w:val="1"/>
      <w:marLeft w:val="0"/>
      <w:marRight w:val="0"/>
      <w:marTop w:val="0"/>
      <w:marBottom w:val="0"/>
      <w:divBdr>
        <w:top w:val="none" w:sz="0" w:space="0" w:color="auto"/>
        <w:left w:val="none" w:sz="0" w:space="0" w:color="auto"/>
        <w:bottom w:val="none" w:sz="0" w:space="0" w:color="auto"/>
        <w:right w:val="none" w:sz="0" w:space="0" w:color="auto"/>
      </w:divBdr>
    </w:div>
    <w:div w:id="1791631552">
      <w:bodyDiv w:val="1"/>
      <w:marLeft w:val="0"/>
      <w:marRight w:val="0"/>
      <w:marTop w:val="0"/>
      <w:marBottom w:val="0"/>
      <w:divBdr>
        <w:top w:val="none" w:sz="0" w:space="0" w:color="auto"/>
        <w:left w:val="none" w:sz="0" w:space="0" w:color="auto"/>
        <w:bottom w:val="none" w:sz="0" w:space="0" w:color="auto"/>
        <w:right w:val="none" w:sz="0" w:space="0" w:color="auto"/>
      </w:divBdr>
    </w:div>
    <w:div w:id="1848054309">
      <w:bodyDiv w:val="1"/>
      <w:marLeft w:val="0"/>
      <w:marRight w:val="0"/>
      <w:marTop w:val="0"/>
      <w:marBottom w:val="0"/>
      <w:divBdr>
        <w:top w:val="none" w:sz="0" w:space="0" w:color="auto"/>
        <w:left w:val="none" w:sz="0" w:space="0" w:color="auto"/>
        <w:bottom w:val="none" w:sz="0" w:space="0" w:color="auto"/>
        <w:right w:val="none" w:sz="0" w:space="0" w:color="auto"/>
      </w:divBdr>
    </w:div>
    <w:div w:id="20960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xuplc.org/Home/applaw" TargetMode="External"/><Relationship Id="rId21" Type="http://schemas.openxmlformats.org/officeDocument/2006/relationships/hyperlink" Target="https://www.americanbar.org/groups/professional_responsibility/publications/model_rules_of_professional_conduct/model_rules_of_professional_conduct_table_of_contents.html" TargetMode="External"/><Relationship Id="rId22" Type="http://schemas.openxmlformats.org/officeDocument/2006/relationships/hyperlink" Target="http://www.legalethicsforum.com/files/jacoby-meyers-v-supreme-court.pdf-23.pdf" TargetMode="External"/><Relationship Id="rId23" Type="http://schemas.openxmlformats.org/officeDocument/2006/relationships/hyperlink" Target="http://papers.ssrn.com/sol3/papers.cfm?abstract_id=1012360" TargetMode="External"/><Relationship Id="rId24" Type="http://schemas.openxmlformats.org/officeDocument/2006/relationships/hyperlink" Target="http://fstp-expert-system.typepad.com/files/isomorphismlegalknowledgebases.pdf" TargetMode="External"/><Relationship Id="rId25" Type="http://schemas.openxmlformats.org/officeDocument/2006/relationships/hyperlink" Target="http://www.oracle.com/technetwork/apps-tech/policy-automation/learnmore/opabestpracticeguidev12-3697709.pdf" TargetMode="External"/><Relationship Id="rId26" Type="http://schemas.openxmlformats.org/officeDocument/2006/relationships/hyperlink" Target="http://www.oracle.com/technetwork/apps-tech/policy-automation/learnmore/polishing-opa-rulebases-10-4-1900579.pdf" TargetMode="External"/><Relationship Id="rId27" Type="http://schemas.openxmlformats.org/officeDocument/2006/relationships/hyperlink" Target="http://www.rumint.org/gregconti/publications/201303_AlgoLaw.pdf" TargetMode="External"/><Relationship Id="rId28" Type="http://schemas.openxmlformats.org/officeDocument/2006/relationships/hyperlink" Target="http://drexel.edu/law/studentLife/studentAffairs/Student-Handbook/" TargetMode="External"/><Relationship Id="rId29" Type="http://schemas.openxmlformats.org/officeDocument/2006/relationships/hyperlink" Target="http://www.library.drexel.edu/gethelp/tutorials/copyrigh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drexel.edu/oed/disabilityResources" TargetMode="Externa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mailto:mp988@drexel.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glossaryDocument" Target="glossary/document.xml"/><Relationship Id="rId34" Type="http://schemas.openxmlformats.org/officeDocument/2006/relationships/theme" Target="theme/theme1.xml"/><Relationship Id="rId10" Type="http://schemas.openxmlformats.org/officeDocument/2006/relationships/hyperlink" Target="mailto:mpoulshock@gmail.com" TargetMode="External"/><Relationship Id="rId11" Type="http://schemas.openxmlformats.org/officeDocument/2006/relationships/hyperlink" Target="http://drexel.edu/law/studentLife/studentAffairs/Student-Handbook/" TargetMode="External"/><Relationship Id="rId12" Type="http://schemas.openxmlformats.org/officeDocument/2006/relationships/hyperlink" Target="https://a16z.com/2016/08/20/why-software-is-eating-the-world/" TargetMode="External"/><Relationship Id="rId13" Type="http://schemas.openxmlformats.org/officeDocument/2006/relationships/hyperlink" Target="http://vimeo.com/89806445" TargetMode="External"/><Relationship Id="rId14" Type="http://schemas.openxmlformats.org/officeDocument/2006/relationships/hyperlink" Target="http://www.oracle.com/technetwork/apps-tech/policy-automation/learnmore/isopaagoodfitformybusiness-1653261.pdf" TargetMode="External"/><Relationship Id="rId15" Type="http://schemas.openxmlformats.org/officeDocument/2006/relationships/hyperlink" Target="http://scholarship.law.duke.edu/cgi/viewcontent.cgi?article=3196&amp;context=dlj&amp;sei-redir=1" TargetMode="External"/><Relationship Id="rId16" Type="http://schemas.openxmlformats.org/officeDocument/2006/relationships/hyperlink" Target="http://papers.ssrn.com/sol3/papers.cfm?abstract_id=2157804" TargetMode="External"/><Relationship Id="rId17" Type="http://schemas.openxmlformats.org/officeDocument/2006/relationships/hyperlink" Target="http://www.legislation.gov.uk/ukpga/2012/4/pdfs/ukpga_20120004_en.pdf" TargetMode="External"/><Relationship Id="rId18" Type="http://schemas.openxmlformats.org/officeDocument/2006/relationships/hyperlink" Target="http://www.spacelaw.olemiss.edu/jsl/pdfs/back-issues/jsl-37-1.pdf" TargetMode="External"/><Relationship Id="rId19" Type="http://schemas.openxmlformats.org/officeDocument/2006/relationships/hyperlink" Target="http://www.webcitation.org/6EkZ3lXd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poulshock/Dropbox/Work/Drexel/Spring%202018/KlineLawSyllabusTemplate_Nov29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FC18256C27DF43A32822D42B92B88D"/>
        <w:category>
          <w:name w:val="General"/>
          <w:gallery w:val="placeholder"/>
        </w:category>
        <w:types>
          <w:type w:val="bbPlcHdr"/>
        </w:types>
        <w:behaviors>
          <w:behavior w:val="content"/>
        </w:behaviors>
        <w:guid w:val="{87B949BF-DEDF-334A-A304-1AB80102145E}"/>
      </w:docPartPr>
      <w:docPartBody>
        <w:p w:rsidR="00000000" w:rsidRDefault="00C15A95">
          <w:pPr>
            <w:pStyle w:val="E8FC18256C27DF43A32822D42B92B88D"/>
          </w:pPr>
          <w:r w:rsidRPr="0088407E">
            <w:rPr>
              <w:color w:val="808080" w:themeColor="background1" w:themeShade="80"/>
            </w:rPr>
            <w:t>Click here to enter</w:t>
          </w:r>
          <w:r>
            <w:rPr>
              <w:color w:val="808080" w:themeColor="background1" w:themeShade="80"/>
            </w:rPr>
            <w:t xml:space="preserve"> </w:t>
          </w:r>
          <w:r w:rsidRPr="0088407E">
            <w:rPr>
              <w:color w:val="808080" w:themeColor="background1" w:themeShade="80"/>
            </w:rPr>
            <w:t>Course Title</w:t>
          </w:r>
        </w:p>
      </w:docPartBody>
    </w:docPart>
    <w:docPart>
      <w:docPartPr>
        <w:name w:val="DA48022A84B2924087B59376E56E57BC"/>
        <w:category>
          <w:name w:val="General"/>
          <w:gallery w:val="placeholder"/>
        </w:category>
        <w:types>
          <w:type w:val="bbPlcHdr"/>
        </w:types>
        <w:behaviors>
          <w:behavior w:val="content"/>
        </w:behaviors>
        <w:guid w:val="{153F90BE-81E7-214C-A6CF-65DA286AA71F}"/>
      </w:docPartPr>
      <w:docPartBody>
        <w:p w:rsidR="00000000" w:rsidRDefault="00C15A95">
          <w:pPr>
            <w:pStyle w:val="DA48022A84B2924087B59376E56E57BC"/>
          </w:pPr>
          <w:r w:rsidRPr="0088407E">
            <w:rPr>
              <w:color w:val="808080" w:themeColor="background1" w:themeShade="80"/>
            </w:rPr>
            <w:t>Click here to enter</w:t>
          </w:r>
          <w:r>
            <w:rPr>
              <w:color w:val="808080" w:themeColor="background1" w:themeShade="80"/>
            </w:rPr>
            <w:t xml:space="preserve"> </w:t>
          </w:r>
          <w:r w:rsidRPr="0088407E">
            <w:rPr>
              <w:color w:val="808080" w:themeColor="background1" w:themeShade="80"/>
            </w:rPr>
            <w:t>course prefix, number, and credit hours</w:t>
          </w:r>
          <w:r>
            <w:rPr>
              <w:color w:val="808080" w:themeColor="background1" w:themeShade="80"/>
            </w:rPr>
            <w:t xml:space="preserve"> (Ex: LAW-850-001, 3.0 credit hours)</w:t>
          </w:r>
        </w:p>
      </w:docPartBody>
    </w:docPart>
    <w:docPart>
      <w:docPartPr>
        <w:name w:val="7C438360DE1F2446A14D33F9C9776078"/>
        <w:category>
          <w:name w:val="General"/>
          <w:gallery w:val="placeholder"/>
        </w:category>
        <w:types>
          <w:type w:val="bbPlcHdr"/>
        </w:types>
        <w:behaviors>
          <w:behavior w:val="content"/>
        </w:behaviors>
        <w:guid w:val="{26571BEE-BD1D-A54F-8F4E-99C4F93BDDBC}"/>
      </w:docPartPr>
      <w:docPartBody>
        <w:p w:rsidR="00000000" w:rsidRDefault="00C15A95">
          <w:pPr>
            <w:pStyle w:val="7C438360DE1F2446A14D33F9C9776078"/>
          </w:pPr>
          <w:r w:rsidRPr="00AD30C8">
            <w:rPr>
              <w:rStyle w:val="PlaceholderText"/>
            </w:rPr>
            <w:t xml:space="preserve">Click here to enter </w:t>
          </w:r>
          <w:r>
            <w:rPr>
              <w:rStyle w:val="PlaceholderText"/>
            </w:rPr>
            <w:t>your name</w:t>
          </w:r>
          <w:r w:rsidRPr="00AD30C8">
            <w:rPr>
              <w:rStyle w:val="PlaceholderText"/>
            </w:rPr>
            <w:t>.</w:t>
          </w:r>
        </w:p>
      </w:docPartBody>
    </w:docPart>
    <w:docPart>
      <w:docPartPr>
        <w:name w:val="551A4C8ABEB7164D9D10DD90585A45D9"/>
        <w:category>
          <w:name w:val="General"/>
          <w:gallery w:val="placeholder"/>
        </w:category>
        <w:types>
          <w:type w:val="bbPlcHdr"/>
        </w:types>
        <w:behaviors>
          <w:behavior w:val="content"/>
        </w:behaviors>
        <w:guid w:val="{D1234364-5465-694C-B47E-65FB8F2C772F}"/>
      </w:docPartPr>
      <w:docPartBody>
        <w:p w:rsidR="00000000" w:rsidRDefault="00C15A95">
          <w:pPr>
            <w:pStyle w:val="551A4C8ABEB7164D9D10DD90585A45D9"/>
          </w:pPr>
          <w:r>
            <w:rPr>
              <w:rStyle w:val="PlaceholderText"/>
            </w:rPr>
            <w:t>Click here to enter your e-mail address.</w:t>
          </w:r>
        </w:p>
      </w:docPartBody>
    </w:docPart>
    <w:docPart>
      <w:docPartPr>
        <w:name w:val="805C1C765EEB834CBFE0854CB68F3FBD"/>
        <w:category>
          <w:name w:val="General"/>
          <w:gallery w:val="placeholder"/>
        </w:category>
        <w:types>
          <w:type w:val="bbPlcHdr"/>
        </w:types>
        <w:behaviors>
          <w:behavior w:val="content"/>
        </w:behaviors>
        <w:guid w:val="{019F3DBC-088D-DC45-84A4-0930FD4D3256}"/>
      </w:docPartPr>
      <w:docPartBody>
        <w:p w:rsidR="00000000" w:rsidRDefault="00C15A95">
          <w:pPr>
            <w:pStyle w:val="805C1C765EEB834CBFE0854CB68F3FBD"/>
          </w:pPr>
          <w:r w:rsidRPr="00AD30C8">
            <w:rPr>
              <w:rStyle w:val="PlaceholderText"/>
            </w:rPr>
            <w:t xml:space="preserve">Click here to enter </w:t>
          </w:r>
          <w:r>
            <w:rPr>
              <w:rStyle w:val="PlaceholderText"/>
            </w:rPr>
            <w:t>your phone number(s).</w:t>
          </w:r>
        </w:p>
      </w:docPartBody>
    </w:docPart>
    <w:docPart>
      <w:docPartPr>
        <w:name w:val="467532BFFF49F14EA9CACF8BFD97EBBC"/>
        <w:category>
          <w:name w:val="General"/>
          <w:gallery w:val="placeholder"/>
        </w:category>
        <w:types>
          <w:type w:val="bbPlcHdr"/>
        </w:types>
        <w:behaviors>
          <w:behavior w:val="content"/>
        </w:behaviors>
        <w:guid w:val="{89709DE8-DA11-6B4A-986B-0E1F4E989939}"/>
      </w:docPartPr>
      <w:docPartBody>
        <w:p w:rsidR="00000000" w:rsidRDefault="00C15A95">
          <w:pPr>
            <w:pStyle w:val="467532BFFF49F14EA9CACF8BFD97EBBC"/>
          </w:pPr>
          <w:r w:rsidRPr="00AD30C8">
            <w:rPr>
              <w:rStyle w:val="PlaceholderText"/>
            </w:rPr>
            <w:t xml:space="preserve">Click here to enter </w:t>
          </w:r>
          <w:r>
            <w:rPr>
              <w:rStyle w:val="PlaceholderText"/>
            </w:rPr>
            <w:t>when and where you will be conducting office hours</w:t>
          </w:r>
          <w:r w:rsidRPr="00AD30C8">
            <w:rPr>
              <w:rStyle w:val="PlaceholderText"/>
            </w:rPr>
            <w:t>.</w:t>
          </w:r>
        </w:p>
      </w:docPartBody>
    </w:docPart>
    <w:docPart>
      <w:docPartPr>
        <w:name w:val="E40E11EA108D8D4D877A2762E8D7FC4C"/>
        <w:category>
          <w:name w:val="General"/>
          <w:gallery w:val="placeholder"/>
        </w:category>
        <w:types>
          <w:type w:val="bbPlcHdr"/>
        </w:types>
        <w:behaviors>
          <w:behavior w:val="content"/>
        </w:behaviors>
        <w:guid w:val="{BD8F2927-ADEA-274C-A85D-E03A1DC47F92}"/>
      </w:docPartPr>
      <w:docPartBody>
        <w:p w:rsidR="00000000" w:rsidRDefault="00C15A95">
          <w:pPr>
            <w:pStyle w:val="E40E11EA108D8D4D877A2762E8D7FC4C"/>
          </w:pPr>
          <w:r w:rsidRPr="0094185D">
            <w:rPr>
              <w:color w:val="808080" w:themeColor="background1" w:themeShade="80"/>
            </w:rPr>
            <w:t>Click here to enter text</w:t>
          </w:r>
          <w:r>
            <w:rPr>
              <w:color w:val="808080" w:themeColor="background1" w:themeShade="80"/>
            </w:rPr>
            <w:t xml:space="preserve">book information as well as any other required resources </w:t>
          </w:r>
          <w:r>
            <w:rPr>
              <w:color w:val="808080" w:themeColor="background1" w:themeShade="80"/>
            </w:rPr>
            <w:t>for the class</w:t>
          </w:r>
          <w:r w:rsidRPr="0094185D">
            <w:rPr>
              <w:color w:val="808080" w:themeColor="background1" w:themeShade="80"/>
            </w:rPr>
            <w:t xml:space="preserve"> – including links or images optional.</w:t>
          </w:r>
        </w:p>
      </w:docPartBody>
    </w:docPart>
    <w:docPart>
      <w:docPartPr>
        <w:name w:val="C8476FBCAFC7C34AAF2E2BB434DA856E"/>
        <w:category>
          <w:name w:val="General"/>
          <w:gallery w:val="placeholder"/>
        </w:category>
        <w:types>
          <w:type w:val="bbPlcHdr"/>
        </w:types>
        <w:behaviors>
          <w:behavior w:val="content"/>
        </w:behaviors>
        <w:guid w:val="{321F91AD-350C-D242-BD64-EBEDF2C2408C}"/>
      </w:docPartPr>
      <w:docPartBody>
        <w:p w:rsidR="00000000" w:rsidRDefault="00C15A95">
          <w:pPr>
            <w:pStyle w:val="C8476FBCAFC7C34AAF2E2BB434DA856E"/>
          </w:pPr>
          <w:r>
            <w:rPr>
              <w:color w:val="808080" w:themeColor="background1" w:themeShade="80"/>
            </w:rPr>
            <w:t>Denote any additional tools or technologies used in this course outside of the Blackboard Learn system</w:t>
          </w:r>
          <w:r w:rsidRPr="0088407E">
            <w:rPr>
              <w:color w:val="808080" w:themeColor="background1" w:themeShade="80"/>
            </w:rPr>
            <w:t>.</w:t>
          </w:r>
        </w:p>
      </w:docPartBody>
    </w:docPart>
    <w:docPart>
      <w:docPartPr>
        <w:name w:val="19EFAEF1FEE3F743AF42360147F30524"/>
        <w:category>
          <w:name w:val="General"/>
          <w:gallery w:val="placeholder"/>
        </w:category>
        <w:types>
          <w:type w:val="bbPlcHdr"/>
        </w:types>
        <w:behaviors>
          <w:behavior w:val="content"/>
        </w:behaviors>
        <w:guid w:val="{D1F7801B-52B8-D347-B634-0E5030126271}"/>
      </w:docPartPr>
      <w:docPartBody>
        <w:p w:rsidR="00000000" w:rsidRDefault="00C15A95">
          <w:pPr>
            <w:pStyle w:val="19EFAEF1FEE3F743AF42360147F30524"/>
          </w:pPr>
          <w:r>
            <w:rPr>
              <w:color w:val="808080" w:themeColor="background1" w:themeShade="80"/>
            </w:rPr>
            <w:t>Click here to enter your first objective</w:t>
          </w:r>
          <w:r w:rsidRPr="00E246A0">
            <w:rPr>
              <w:color w:val="808080" w:themeColor="background1" w:themeShade="80"/>
            </w:rPr>
            <w:t>.</w:t>
          </w:r>
        </w:p>
      </w:docPartBody>
    </w:docPart>
    <w:docPart>
      <w:docPartPr>
        <w:name w:val="3CBA6CD56580634696F72D7A0E7DA234"/>
        <w:category>
          <w:name w:val="General"/>
          <w:gallery w:val="placeholder"/>
        </w:category>
        <w:types>
          <w:type w:val="bbPlcHdr"/>
        </w:types>
        <w:behaviors>
          <w:behavior w:val="content"/>
        </w:behaviors>
        <w:guid w:val="{F1BBA267-BF05-844F-97BF-C96DCF3670D1}"/>
      </w:docPartPr>
      <w:docPartBody>
        <w:p w:rsidR="00000000" w:rsidRDefault="00C15A95">
          <w:pPr>
            <w:pStyle w:val="3CBA6CD56580634696F72D7A0E7DA234"/>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
      <w:docPartPr>
        <w:name w:val="0DE85645D4478A4BB3D9139E04B45B76"/>
        <w:category>
          <w:name w:val="General"/>
          <w:gallery w:val="placeholder"/>
        </w:category>
        <w:types>
          <w:type w:val="bbPlcHdr"/>
        </w:types>
        <w:behaviors>
          <w:behavior w:val="content"/>
        </w:behaviors>
        <w:guid w:val="{E8F371C0-E59A-9D4A-81AC-978FE2DBCB77}"/>
      </w:docPartPr>
      <w:docPartBody>
        <w:p w:rsidR="00000000" w:rsidRDefault="00C15A95">
          <w:pPr>
            <w:pStyle w:val="0DE85645D4478A4BB3D9139E04B45B76"/>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977ED2"/>
    <w:multiLevelType w:val="hybridMultilevel"/>
    <w:tmpl w:val="BACE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95"/>
    <w:rsid w:val="00C1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C18256C27DF43A32822D42B92B88D">
    <w:name w:val="E8FC18256C27DF43A32822D42B92B88D"/>
  </w:style>
  <w:style w:type="paragraph" w:customStyle="1" w:styleId="DA48022A84B2924087B59376E56E57BC">
    <w:name w:val="DA48022A84B2924087B59376E56E57BC"/>
  </w:style>
  <w:style w:type="character" w:styleId="PlaceholderText">
    <w:name w:val="Placeholder Text"/>
    <w:basedOn w:val="DefaultParagraphFont"/>
    <w:uiPriority w:val="99"/>
    <w:semiHidden/>
    <w:rPr>
      <w:color w:val="808080"/>
    </w:rPr>
  </w:style>
  <w:style w:type="paragraph" w:customStyle="1" w:styleId="7C438360DE1F2446A14D33F9C9776078">
    <w:name w:val="7C438360DE1F2446A14D33F9C9776078"/>
  </w:style>
  <w:style w:type="paragraph" w:customStyle="1" w:styleId="551A4C8ABEB7164D9D10DD90585A45D9">
    <w:name w:val="551A4C8ABEB7164D9D10DD90585A45D9"/>
  </w:style>
  <w:style w:type="paragraph" w:customStyle="1" w:styleId="805C1C765EEB834CBFE0854CB68F3FBD">
    <w:name w:val="805C1C765EEB834CBFE0854CB68F3FBD"/>
  </w:style>
  <w:style w:type="paragraph" w:customStyle="1" w:styleId="467532BFFF49F14EA9CACF8BFD97EBBC">
    <w:name w:val="467532BFFF49F14EA9CACF8BFD97EBBC"/>
  </w:style>
  <w:style w:type="paragraph" w:customStyle="1" w:styleId="7338C41BBE320D4EB911AB59576815F2">
    <w:name w:val="7338C41BBE320D4EB911AB59576815F2"/>
  </w:style>
  <w:style w:type="paragraph" w:customStyle="1" w:styleId="E40E11EA108D8D4D877A2762E8D7FC4C">
    <w:name w:val="E40E11EA108D8D4D877A2762E8D7FC4C"/>
  </w:style>
  <w:style w:type="paragraph" w:customStyle="1" w:styleId="C8476FBCAFC7C34AAF2E2BB434DA856E">
    <w:name w:val="C8476FBCAFC7C34AAF2E2BB434DA856E"/>
  </w:style>
  <w:style w:type="paragraph" w:customStyle="1" w:styleId="3ABCC6C34E4ABC42AC73145398B43566">
    <w:name w:val="3ABCC6C34E4ABC42AC73145398B43566"/>
  </w:style>
  <w:style w:type="paragraph" w:customStyle="1" w:styleId="19EFAEF1FEE3F743AF42360147F30524">
    <w:name w:val="19EFAEF1FEE3F743AF42360147F30524"/>
  </w:style>
  <w:style w:type="paragraph" w:customStyle="1" w:styleId="3CBA6CD56580634696F72D7A0E7DA234">
    <w:name w:val="3CBA6CD56580634696F72D7A0E7DA234"/>
  </w:style>
  <w:style w:type="paragraph" w:customStyle="1" w:styleId="0DE85645D4478A4BB3D9139E04B45B76">
    <w:name w:val="0DE85645D4478A4BB3D9139E04B45B76"/>
  </w:style>
  <w:style w:type="paragraph" w:customStyle="1" w:styleId="9A62A50D671ECF47961796E9C2C36203">
    <w:name w:val="9A62A50D671ECF47961796E9C2C36203"/>
  </w:style>
  <w:style w:type="paragraph" w:customStyle="1" w:styleId="FA8D41CEEDEF7540B0F5B7C0C9811D42">
    <w:name w:val="FA8D41CEEDEF7540B0F5B7C0C9811D42"/>
  </w:style>
  <w:style w:type="paragraph" w:customStyle="1" w:styleId="D7218490FFC59C4EB9A3848DED2C6D88">
    <w:name w:val="D7218490FFC59C4EB9A3848DED2C6D88"/>
  </w:style>
  <w:style w:type="paragraph" w:customStyle="1" w:styleId="4464C7EBD861054A942F822F54DC5749">
    <w:name w:val="4464C7EBD861054A942F822F54DC5749"/>
  </w:style>
  <w:style w:type="paragraph" w:customStyle="1" w:styleId="977123DD8D4B064794A744D4F4E68DC8">
    <w:name w:val="977123DD8D4B064794A744D4F4E68DC8"/>
  </w:style>
  <w:style w:type="paragraph" w:customStyle="1" w:styleId="0DDFEDAAF60F3945B23A0F0619A49E7C">
    <w:name w:val="0DDFEDAAF60F3945B23A0F0619A49E7C"/>
  </w:style>
  <w:style w:type="paragraph" w:styleId="ListParagraph">
    <w:name w:val="List Paragraph"/>
    <w:basedOn w:val="Normal"/>
    <w:uiPriority w:val="34"/>
    <w:qFormat/>
    <w:pPr>
      <w:spacing w:after="200" w:line="276" w:lineRule="auto"/>
      <w:ind w:left="720"/>
      <w:contextualSpacing/>
    </w:pPr>
    <w:rPr>
      <w:rFonts w:ascii="Gill Sans MT" w:hAnsi="Gill Sans MT"/>
      <w:sz w:val="22"/>
      <w:szCs w:val="22"/>
    </w:rPr>
  </w:style>
  <w:style w:type="paragraph" w:customStyle="1" w:styleId="067D77549FC1E44C8A236DA9EFBF9755">
    <w:name w:val="067D77549FC1E44C8A236DA9EFBF9755"/>
  </w:style>
  <w:style w:type="paragraph" w:customStyle="1" w:styleId="CED1B224DC861C4FB4D3BC622E0749AE">
    <w:name w:val="CED1B224DC861C4FB4D3BC622E0749AE"/>
  </w:style>
  <w:style w:type="paragraph" w:customStyle="1" w:styleId="7EE1AB8659B26A4CB8A95374FFB7723D">
    <w:name w:val="7EE1AB8659B26A4CB8A95374FFB7723D"/>
  </w:style>
  <w:style w:type="paragraph" w:customStyle="1" w:styleId="F1DBC98FFB302E42A3FFE7DB6E592729">
    <w:name w:val="F1DBC98FFB302E42A3FFE7DB6E592729"/>
  </w:style>
  <w:style w:type="paragraph" w:customStyle="1" w:styleId="E89D10C25CDA4A4F89CEACE1E03C078A">
    <w:name w:val="E89D10C25CDA4A4F89CEACE1E03C078A"/>
  </w:style>
  <w:style w:type="paragraph" w:customStyle="1" w:styleId="072514E2652F9F42B7C4EF11077D65DF">
    <w:name w:val="072514E2652F9F42B7C4EF11077D65DF"/>
  </w:style>
  <w:style w:type="paragraph" w:customStyle="1" w:styleId="33129304CBD8C344B8F3F5A9609B3859">
    <w:name w:val="33129304CBD8C344B8F3F5A9609B3859"/>
  </w:style>
  <w:style w:type="paragraph" w:customStyle="1" w:styleId="BD71B0846F512C489855D774C9DB2470">
    <w:name w:val="BD71B0846F512C489855D774C9DB2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FCD48-CAC9-9D45-B21D-43B638E1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KlineLawSyllabusTemplate_Nov292017.dotx</Template>
  <TotalTime>1</TotalTime>
  <Pages>6</Pages>
  <Words>1957</Words>
  <Characters>11160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Poulshock</dc:creator>
  <cp:keywords/>
  <dc:description/>
  <cp:lastModifiedBy>Michael Poulshock</cp:lastModifiedBy>
  <cp:revision>2</cp:revision>
  <dcterms:created xsi:type="dcterms:W3CDTF">2018-01-05T20:51:00Z</dcterms:created>
  <dcterms:modified xsi:type="dcterms:W3CDTF">2018-01-05T20:51:00Z</dcterms:modified>
</cp:coreProperties>
</file>