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 дисциплине «</w:t>
      </w:r>
      <w:r w:rsidR="00B4496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Pr="00EC083A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на тему: «Разработка игровых объектов»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85FDD">
        <w:rPr>
          <w:rFonts w:ascii="Times New Roman" w:hAnsi="Times New Roman" w:cs="Times New Roman"/>
          <w:sz w:val="24"/>
          <w:szCs w:val="24"/>
        </w:rPr>
        <w:t>А</w:t>
      </w:r>
      <w:r w:rsidRPr="00EC083A">
        <w:rPr>
          <w:rFonts w:ascii="Times New Roman" w:hAnsi="Times New Roman" w:cs="Times New Roman"/>
          <w:sz w:val="24"/>
          <w:szCs w:val="24"/>
        </w:rPr>
        <w:t>.</w:t>
      </w:r>
      <w:r w:rsidR="00D85FDD">
        <w:rPr>
          <w:rFonts w:ascii="Times New Roman" w:hAnsi="Times New Roman" w:cs="Times New Roman"/>
          <w:sz w:val="24"/>
          <w:szCs w:val="24"/>
        </w:rPr>
        <w:t>Д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D85FDD">
        <w:rPr>
          <w:rFonts w:ascii="Times New Roman" w:hAnsi="Times New Roman" w:cs="Times New Roman"/>
          <w:sz w:val="24"/>
          <w:szCs w:val="24"/>
        </w:rPr>
        <w:t>Ковалев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преподаватель кафедры ПО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К.С. Чернышев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:rsidR="00486EC1" w:rsidRPr="00EC083A" w:rsidRDefault="00486EC1" w:rsidP="00486EC1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0227E" w:rsidRDefault="0050227E" w:rsidP="00556E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227E" w:rsidRDefault="0050227E" w:rsidP="00556E55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id w:val="2046853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:rsidR="0058722E" w:rsidRPr="0058722E" w:rsidRDefault="0058722E" w:rsidP="0058722E">
          <w:pPr>
            <w:pStyle w:val="ae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8722E" w:rsidRDefault="0058722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1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1. Обоснование целесообразности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2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1.1.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3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1.2. Обоснование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4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1.3. Обоснование состава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5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2.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7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 Основные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8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3.1. Обоснование состава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9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3.2. Функциональное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0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3.3. Особенности системы, условия эксплуатации, определяющие основные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1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3.4. Требования к функциональной структуре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2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3.5. Типовые проектные решения и (или) пакеты прикладных программ, применяемых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3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3.6.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4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3.7.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5" w:history="1">
            <w:r w:rsidRPr="00483221">
              <w:rPr>
                <w:rStyle w:val="a7"/>
                <w:rFonts w:eastAsia="Times New Roman" w:cs="Times New Roman"/>
                <w:bCs/>
                <w:noProof/>
              </w:rPr>
              <w:t>3.8. Перспективность системы, возможности ее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6" w:history="1">
            <w:r w:rsidRPr="0048322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 Основные технические решения проекта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7" w:history="1">
            <w:r w:rsidRPr="0048322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4.2 Описание системы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r>
            <w:rPr>
              <w:b/>
              <w:bCs/>
            </w:rPr>
            <w:fldChar w:fldCharType="end"/>
          </w:r>
        </w:p>
      </w:sdtContent>
    </w:sdt>
    <w:p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C0580" w:rsidRPr="008C0580" w:rsidRDefault="00AC3C47" w:rsidP="008C0580">
      <w:pPr>
        <w:spacing w:before="100" w:beforeAutospacing="1" w:after="48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" w:name="_Toc327411551"/>
      <w:bookmarkStart w:id="2" w:name="_Toc513162539"/>
      <w:bookmarkStart w:id="3" w:name="_Toc513164541"/>
      <w:bookmarkStart w:id="4" w:name="_Toc38790910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 xml:space="preserve">РАЗРАБОТКА МОБИЛЬНОГО ПРЛОЖЕНИЯ «Личный кабинет </w:t>
      </w:r>
      <w:proofErr w:type="spellStart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ИжГТУ</w:t>
      </w:r>
      <w:proofErr w:type="spellEnd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 ВЕРСИЯ ДЛЯ СТУДЕНТА</w:t>
      </w:r>
      <w:bookmarkEnd w:id="4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3879091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1. Обоснование целесообразности разработки </w:t>
      </w:r>
      <w:bookmarkEnd w:id="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</w:t>
      </w:r>
      <w:bookmarkEnd w:id="2"/>
      <w:bookmarkEnd w:id="3"/>
      <w:bookmarkEnd w:id="5"/>
      <w:bookmarkEnd w:id="6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3879091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1.1. Назначение системы</w:t>
      </w:r>
      <w:bookmarkStart w:id="12" w:name="_Toc327411553"/>
      <w:bookmarkEnd w:id="7"/>
      <w:bookmarkEnd w:id="8"/>
      <w:bookmarkEnd w:id="9"/>
      <w:bookmarkEnd w:id="10"/>
      <w:bookmarkEnd w:id="11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3" w:name="_Toc513164543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Система должна </w:t>
      </w:r>
      <w:bookmarkEnd w:id="13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предоставлять студенту удобный доступ к наиболее часто запрашиваемой информации с сайта </w:t>
      </w:r>
      <w:proofErr w:type="spellStart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ИжГТУ</w:t>
      </w:r>
      <w:proofErr w:type="spellEnd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, которая может понадобиться при оформлении некоторых документов или учебе, такой как личная информация о студенте, преподавательский состав и оценки за сессии.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4" w:name="_Toc513162542"/>
      <w:bookmarkStart w:id="15" w:name="_Toc513164550"/>
      <w:bookmarkStart w:id="16" w:name="_Toc517006370"/>
      <w:bookmarkStart w:id="17" w:name="_Toc3879091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 Обоснование цели системы</w:t>
      </w:r>
      <w:bookmarkStart w:id="18" w:name="_Toc513162543"/>
      <w:bookmarkStart w:id="19" w:name="_Toc513164552"/>
      <w:bookmarkStart w:id="20" w:name="_Toc327411554"/>
      <w:bookmarkEnd w:id="12"/>
      <w:bookmarkEnd w:id="14"/>
      <w:bookmarkEnd w:id="15"/>
      <w:bookmarkEnd w:id="16"/>
      <w:bookmarkEnd w:id="17"/>
    </w:p>
    <w:p w:rsidR="00BF597E" w:rsidRPr="008C0580" w:rsidRDefault="00BF597E" w:rsidP="00BF597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1" w:name="_Toc513162544"/>
      <w:bookmarkStart w:id="22" w:name="_Toc513164553"/>
      <w:bookmarkEnd w:id="18"/>
      <w:bookmarkEnd w:id="19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1миллиарда смартфонов), повышению ценности быстрого доступа к информации в условиях, когда воспользоваться настольным компьютером не представляется возможным.</w:t>
      </w:r>
    </w:p>
    <w:bookmarkEnd w:id="21"/>
    <w:bookmarkEnd w:id="22"/>
    <w:p w:rsidR="008C0580" w:rsidRPr="008C0580" w:rsidRDefault="00BF597E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Так же для упрощения ведения поддержки и развития отдельных программ и ресурсов популярно разделение клиентов сайтов на приложение для персонального компьютера и мобильное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приложеине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Примерами такого разделения могут послужить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серивс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Youtube</w:t>
      </w:r>
      <w:proofErr w:type="spellEnd"/>
      <w:r w:rsidRPr="00BF597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 социальная сеть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Вконтакте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».</w:t>
      </w:r>
    </w:p>
    <w:p w:rsidR="008C0580" w:rsidRPr="008C0580" w:rsidRDefault="00094BB9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время, особенно для работающих студентов, актуально получать информацию об оценках, расписании или контактах преподавателей как можно быстрее и порой в пути между работой, местом учебы и/или домом. Это позволяет экономить время и силы для других задач студента, улучшить координацию студента и преподавателя, снизить нагрузку на деканат от вопросов, которые регулярно задают студенты.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3" w:name="_Toc513162545"/>
      <w:bookmarkStart w:id="24" w:name="_Toc513164554"/>
      <w:bookmarkStart w:id="25" w:name="_Toc517006371"/>
      <w:bookmarkStart w:id="26" w:name="_Toc3879091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1.3. Обоснование состава автоматизируемых задач</w:t>
      </w:r>
      <w:bookmarkEnd w:id="20"/>
      <w:bookmarkEnd w:id="23"/>
      <w:bookmarkEnd w:id="24"/>
      <w:bookmarkEnd w:id="25"/>
      <w:bookmarkEnd w:id="26"/>
    </w:p>
    <w:p w:rsidR="008C0580" w:rsidRPr="008C0580" w:rsidRDefault="008C0580" w:rsidP="008C0580">
      <w:p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Главной задачей системы является </w:t>
      </w:r>
      <w:r w:rsidR="00E81305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обеспечение быстрого и удобного доступа к информации, необходимой студенту во время учебы, связанной с основными данными об успеваемости, преподавателях и данными об оплате учебы в университете.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7" w:name="_Toc327411555"/>
      <w:bookmarkStart w:id="28" w:name="_Toc513162546"/>
      <w:bookmarkStart w:id="29" w:name="_Toc513164555"/>
      <w:bookmarkStart w:id="30" w:name="_Toc517006372"/>
      <w:bookmarkStart w:id="31" w:name="_Toc3879091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2. Аналитический обзор</w:t>
      </w:r>
      <w:bookmarkEnd w:id="27"/>
      <w:bookmarkEnd w:id="28"/>
      <w:bookmarkEnd w:id="29"/>
      <w:bookmarkEnd w:id="30"/>
      <w:bookmarkEnd w:id="3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bookmarkStart w:id="32" w:name="_Toc513164556"/>
    </w:p>
    <w:p w:rsidR="008C0580" w:rsidRPr="008C0580" w:rsidRDefault="007C3E63" w:rsidP="008C0580">
      <w:pPr>
        <w:spacing w:before="100" w:beforeAutospacing="1" w:after="100" w:afterAutospacing="1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3" w:name="_Toc38790916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Область мобильной разработки активно развивается вместе с рынком мобильных устройств. В 2018 году рост рынка мобильных устройств составил 35% в 2018 году, а рынок мобильных приложений составил 101 миллиард долларов США, что составило 75% рост рынка по сравнению с 2016 годом. Более 80% 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компаний, вышедших на IPO в США в 2018 году, сосредоточены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мобильной разработке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bookmarkEnd w:id="33"/>
    </w:p>
    <w:p w:rsidR="008C0580" w:rsidRPr="008C0580" w:rsidRDefault="00CE2424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4" w:name="_Toc513162549"/>
      <w:bookmarkStart w:id="35" w:name="_Toc513164559"/>
      <w:bookmarkEnd w:id="3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Не стоит забывать так же о необходимости доступа к информации у преподавателей. При разработке приложения данное требование было учтено, поэтому пользователь, имеющий учетную запись преподавателя, может</w:t>
      </w:r>
      <w:r w:rsidR="008C0580"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войти как преподаватель и пользоваться уже функционалом преподавателя</w:t>
      </w:r>
    </w:p>
    <w:bookmarkEnd w:id="34"/>
    <w:bookmarkEnd w:id="35"/>
    <w:p w:rsidR="008C0580" w:rsidRPr="008D7834" w:rsidRDefault="00CE2424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Моб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льные приложения созданы у таких университетов, как </w:t>
      </w:r>
      <w:proofErr w:type="spellStart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УрФУ</w:t>
      </w:r>
      <w:proofErr w:type="spellEnd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ИТМО и 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БГ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Однако они не имеют такого разделения функционала, что и является отличительной особенностью системы.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6" w:name="_Toc327411558"/>
      <w:bookmarkStart w:id="37" w:name="_Toc513162553"/>
      <w:bookmarkStart w:id="38" w:name="_Toc513164563"/>
      <w:bookmarkStart w:id="39" w:name="_Toc517006373"/>
      <w:bookmarkStart w:id="40" w:name="_Toc38790917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 Основные требования к системе</w:t>
      </w:r>
      <w:bookmarkEnd w:id="36"/>
      <w:bookmarkEnd w:id="37"/>
      <w:bookmarkEnd w:id="38"/>
      <w:bookmarkEnd w:id="39"/>
      <w:bookmarkEnd w:id="40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1" w:name="_Toc327411559"/>
      <w:bookmarkStart w:id="42" w:name="_Toc513162554"/>
      <w:bookmarkStart w:id="43" w:name="_Toc513164564"/>
      <w:bookmarkStart w:id="44" w:name="_Toc517006374"/>
      <w:bookmarkStart w:id="45" w:name="_Toc3879091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3.1. Обоснование состава автоматизируемых задач</w:t>
      </w:r>
      <w:bookmarkEnd w:id="41"/>
      <w:bookmarkEnd w:id="42"/>
      <w:bookmarkEnd w:id="43"/>
      <w:bookmarkEnd w:id="44"/>
      <w:bookmarkEnd w:id="45"/>
    </w:p>
    <w:p w:rsidR="008C0580" w:rsidRPr="00A60D5F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целью создания системы является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доступа к наиболее часто запрашиваемой</w:t>
      </w:r>
      <w:r w:rsid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информации из личного кабинета </w:t>
      </w:r>
      <w:proofErr w:type="spellStart"/>
      <w:r w:rsidR="00A60D5F">
        <w:rPr>
          <w:rFonts w:ascii="Times New Roman" w:eastAsia="Calibri" w:hAnsi="Times New Roman" w:cs="Times New Roman"/>
          <w:sz w:val="28"/>
          <w:szCs w:val="28"/>
          <w:lang w:eastAsia="en-US"/>
        </w:rPr>
        <w:t>ИжГТУ</w:t>
      </w:r>
      <w:proofErr w:type="spellEnd"/>
      <w:r w:rsidR="00A60D5F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связи с этим требуется выполнять следующие требования: </w:t>
      </w:r>
    </w:p>
    <w:p w:rsidR="008C0580" w:rsidRPr="008C0580" w:rsidRDefault="005A10E9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Приложение должно иметь раздельный функционал для студента и преподавателя</w:t>
      </w:r>
      <w:r w:rsidR="00AD7CB6"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6E645C" w:rsidRDefault="006E645C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E645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Доступ к информации должен быть осуществлен через </w:t>
      </w:r>
      <w:r w:rsidRPr="006E645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API</w:t>
      </w:r>
      <w:r w:rsidRPr="006E645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сайта </w:t>
      </w:r>
      <w:proofErr w:type="spellStart"/>
      <w:r w:rsidRPr="006E645C">
        <w:rPr>
          <w:rFonts w:ascii="Times New Roman" w:eastAsia="Calibri" w:hAnsi="Times New Roman" w:cs="Times New Roman"/>
          <w:sz w:val="28"/>
          <w:szCs w:val="28"/>
          <w:lang w:eastAsia="en-US"/>
        </w:rPr>
        <w:t>ИжГТУ</w:t>
      </w:r>
      <w:proofErr w:type="spellEnd"/>
      <w:r w:rsidRPr="006E645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только через согласованные с разработчиком сайта запросы для сохранения информационной безопасности как сайта, так и пользователя</w:t>
      </w:r>
      <w:r w:rsidR="00AD7CB6"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6E645C" w:rsidRDefault="008C0580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E645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Архитектура системы должна позволять легко </w:t>
      </w:r>
      <w:r w:rsidR="006E645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добавлять новый функционал по необходимости </w:t>
      </w:r>
      <w:r w:rsid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другими разработчиками, знакомыми с технологией </w:t>
      </w:r>
      <w:r w:rsidR="00AD7CB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Xamarin</w:t>
      </w:r>
      <w:r w:rsidR="00AD7CB6"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D7CB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Forms</w:t>
      </w:r>
      <w:r w:rsidR="00AD7CB6"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AD7CB6" w:rsidRDefault="00AD7CB6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Итоговые данные должны отображаться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удобном для восприятия формате строго по той информации, которая доступна текущему авторизованному пользователю</w:t>
      </w:r>
      <w:r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6" w:name="_Toc327411560"/>
      <w:bookmarkStart w:id="47" w:name="_Toc513162555"/>
      <w:bookmarkStart w:id="48" w:name="_Toc513164565"/>
      <w:bookmarkStart w:id="49" w:name="_Toc517006375"/>
      <w:bookmarkStart w:id="50" w:name="_Toc3879091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3.2. Функциональное назначение системы</w:t>
      </w:r>
      <w:bookmarkEnd w:id="46"/>
      <w:bookmarkEnd w:id="47"/>
      <w:bookmarkEnd w:id="48"/>
      <w:bookmarkEnd w:id="49"/>
      <w:bookmarkEnd w:id="50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составе задач автоматизации входят следующие пункты:</w:t>
      </w:r>
    </w:p>
    <w:p w:rsidR="008C0580" w:rsidRPr="008C0580" w:rsidRDefault="00AD7CB6" w:rsidP="008C0580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Вывод Личной информации о студенте(-ах)</w:t>
      </w:r>
      <w:r w:rsidR="00A60D49" w:rsidRPr="00A60D4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A60D49" w:rsidRDefault="00AD7CB6" w:rsidP="008C0580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Вывод результатов пройденных сессий</w:t>
      </w:r>
      <w:r w:rsidR="00A60D4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;</w:t>
      </w:r>
    </w:p>
    <w:p w:rsidR="00A60D49" w:rsidRDefault="00A60D49" w:rsidP="008C0580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Информация о преподавателях</w:t>
      </w:r>
    </w:p>
    <w:p w:rsidR="00C42E9E" w:rsidRPr="008C0580" w:rsidRDefault="00C42E9E" w:rsidP="008C0580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Информация </w:t>
      </w:r>
      <w:r w:rsidR="0071338C">
        <w:rPr>
          <w:rFonts w:ascii="Times New Roman" w:eastAsia="Calibri" w:hAnsi="Times New Roman" w:cs="Times New Roman"/>
          <w:sz w:val="28"/>
          <w:szCs w:val="28"/>
          <w:lang w:eastAsia="en-US"/>
        </w:rPr>
        <w:t>о задолженности и оплата образовательных услуг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1" w:name="_Toc327411561"/>
      <w:bookmarkStart w:id="52" w:name="_Toc513162556"/>
      <w:bookmarkStart w:id="53" w:name="_Toc513164566"/>
      <w:bookmarkStart w:id="54" w:name="_Toc517006376"/>
      <w:bookmarkStart w:id="55" w:name="_Toc38790920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3.3. Особенности системы, условия эксплуатации, определяющие основные требования к системе</w:t>
      </w:r>
      <w:bookmarkEnd w:id="51"/>
      <w:bookmarkEnd w:id="52"/>
      <w:bookmarkEnd w:id="53"/>
      <w:bookmarkEnd w:id="54"/>
      <w:bookmarkEnd w:id="55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Разрабатываемая система будет эксплуатироваться на личном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 пользователя,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 приложение не требует больших вычислительных ресурсов, поэтому оно способно работать и на бюджетных устройствах.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Также требуется создать установочный файл, который будет устанавливать систему и, если требуется, другое необходимое ПО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6" w:name="_Toc327411562"/>
      <w:bookmarkStart w:id="57" w:name="_Toc513162557"/>
      <w:bookmarkStart w:id="58" w:name="_Toc513164567"/>
      <w:bookmarkStart w:id="59" w:name="_Toc517006377"/>
      <w:bookmarkStart w:id="60" w:name="_Toc3879092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3.4. Требования к функциональной структуре системы</w:t>
      </w:r>
      <w:bookmarkEnd w:id="56"/>
      <w:bookmarkEnd w:id="57"/>
      <w:bookmarkEnd w:id="58"/>
      <w:bookmarkEnd w:id="59"/>
      <w:bookmarkEnd w:id="60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предназначена для решения следующих задач:</w:t>
      </w:r>
    </w:p>
    <w:p w:rsidR="008C0580" w:rsidRPr="008C0580" w:rsidRDefault="00A83932" w:rsidP="008C0580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Повышение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удобства работы с личной информацией</w:t>
      </w:r>
    </w:p>
    <w:p w:rsidR="008C0580" w:rsidRPr="008C0580" w:rsidRDefault="008C0580" w:rsidP="008C0580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входные данные: 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8C0580" w:rsidRDefault="008C0580" w:rsidP="008C0580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информация о студенте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8C0580" w:rsidRDefault="00E87737" w:rsidP="008C0580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Информирование о результатах сессии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8C0580" w:rsidRDefault="008C0580" w:rsidP="008C0580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8C0580" w:rsidRDefault="008C0580" w:rsidP="008C0580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список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предметов и оценок по ним у студента, сгруппированный по учебному году и семестру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8C0580" w:rsidRPr="008C0580" w:rsidRDefault="00E87737" w:rsidP="008C0580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Название предмета</w:t>
      </w:r>
    </w:p>
    <w:p w:rsidR="008C0580" w:rsidRPr="008C0580" w:rsidRDefault="00E87737" w:rsidP="008C0580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Форма контроля</w:t>
      </w:r>
      <w:r w:rsidR="008C0580" w:rsidRPr="008C058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:rsidR="00E87737" w:rsidRDefault="00E87737" w:rsidP="00E87737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при наличии</w:t>
      </w:r>
      <w:r w:rsidR="008C0580" w:rsidRPr="008C058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.</w:t>
      </w:r>
    </w:p>
    <w:p w:rsidR="00E87737" w:rsidRPr="008C0580" w:rsidRDefault="00E87737" w:rsidP="00E87737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Информация о преподавателях</w:t>
      </w:r>
    </w:p>
    <w:p w:rsidR="00E87737" w:rsidRPr="008C0580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E87737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список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преподавателей, ведущих предметы студента</w:t>
      </w:r>
    </w:p>
    <w:p w:rsidR="00E87737" w:rsidRPr="008C0580" w:rsidRDefault="00E87737" w:rsidP="00E87737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ФИО</w:t>
      </w:r>
    </w:p>
    <w:p w:rsidR="00E87737" w:rsidRPr="008C0580" w:rsidRDefault="00E87737" w:rsidP="00E87737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Контакты</w:t>
      </w:r>
    </w:p>
    <w:p w:rsidR="00E87737" w:rsidRDefault="00E87737" w:rsidP="00E87737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Фото при наличии</w:t>
      </w:r>
    </w:p>
    <w:p w:rsidR="00E87737" w:rsidRPr="008C0580" w:rsidRDefault="00E87737" w:rsidP="00E87737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Информация о задолженностях оплаты и оплата</w:t>
      </w:r>
    </w:p>
    <w:p w:rsidR="00E87737" w:rsidRPr="008C0580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E87737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сумма задолженности при наличии и информация о способах оплаты,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qr</w:t>
      </w:r>
      <w:proofErr w:type="spellEnd"/>
      <w:r w:rsidRPr="00E87737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код для оплаты через приложение мобильного банка</w:t>
      </w:r>
    </w:p>
    <w:p w:rsidR="00EE2316" w:rsidRDefault="00EE2316" w:rsidP="00EE2316">
      <w:pPr>
        <w:tabs>
          <w:tab w:val="left" w:pos="993"/>
        </w:tabs>
        <w:spacing w:before="100" w:beforeAutospacing="1" w:after="100" w:afterAutospacing="1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Структурная схема программы и диаграмма классов представлены на рис. 1 и рис.2 соответственно.</w:t>
      </w:r>
    </w:p>
    <w:p w:rsidR="00EE2316" w:rsidRDefault="00EE2316" w:rsidP="00EE2316">
      <w:pPr>
        <w:tabs>
          <w:tab w:val="left" w:pos="993"/>
        </w:tabs>
        <w:spacing w:before="100" w:beforeAutospacing="1" w:after="100" w:afterAutospacing="1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E2316">
        <w:rPr>
          <w:rFonts w:ascii="Times New Roman" w:eastAsia="Calibri" w:hAnsi="Times New Roman" w:cs="Times New Roman"/>
          <w:sz w:val="28"/>
          <w:szCs w:val="28"/>
          <w:lang w:eastAsia="en-US"/>
        </w:rPr>
        <w:drawing>
          <wp:inline distT="0" distB="0" distL="0" distR="0" wp14:anchorId="488E1234" wp14:editId="78B65602">
            <wp:extent cx="4835525" cy="2818612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B4062CB-592B-4CBA-ADA1-47A55743EA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B4062CB-592B-4CBA-ADA1-47A55743EA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500" cy="28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16" w:rsidRDefault="00EE2316" w:rsidP="00EE2316">
      <w:pPr>
        <w:tabs>
          <w:tab w:val="left" w:pos="993"/>
        </w:tabs>
        <w:spacing w:before="100" w:beforeAutospacing="1" w:after="100" w:afterAutospacing="1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Рис.1 Структурная схема программы</w:t>
      </w:r>
    </w:p>
    <w:p w:rsidR="00EE2316" w:rsidRDefault="00EE2316" w:rsidP="00EE2316">
      <w:pPr>
        <w:tabs>
          <w:tab w:val="left" w:pos="993"/>
        </w:tabs>
        <w:spacing w:before="100" w:beforeAutospacing="1" w:after="100" w:afterAutospacing="1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E2316">
        <w:rPr>
          <w:rFonts w:ascii="Times New Roman" w:eastAsia="Calibri" w:hAnsi="Times New Roman" w:cs="Times New Roman"/>
          <w:sz w:val="28"/>
          <w:szCs w:val="28"/>
          <w:lang w:eastAsia="en-US"/>
        </w:rPr>
        <w:drawing>
          <wp:inline distT="0" distB="0" distL="0" distR="0" wp14:anchorId="766D8137" wp14:editId="522B262E">
            <wp:extent cx="5035550" cy="2852850"/>
            <wp:effectExtent l="0" t="0" r="0" b="0"/>
            <wp:docPr id="8" name="Объект 7">
              <a:extLst xmlns:a="http://schemas.openxmlformats.org/drawingml/2006/main">
                <a:ext uri="{FF2B5EF4-FFF2-40B4-BE49-F238E27FC236}">
                  <a16:creationId xmlns:a16="http://schemas.microsoft.com/office/drawing/2014/main" id="{ADAC9E4B-C829-4FF1-89A3-983C6E44917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>
                      <a:extLst>
                        <a:ext uri="{FF2B5EF4-FFF2-40B4-BE49-F238E27FC236}">
                          <a16:creationId xmlns:a16="http://schemas.microsoft.com/office/drawing/2014/main" id="{ADAC9E4B-C829-4FF1-89A3-983C6E44917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038" cy="28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16" w:rsidRDefault="00EE2316" w:rsidP="00EE2316">
      <w:pPr>
        <w:tabs>
          <w:tab w:val="left" w:pos="993"/>
        </w:tabs>
        <w:spacing w:before="100" w:beforeAutospacing="1" w:after="100" w:afterAutospacing="1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Рис.2 Диаграмма классов</w:t>
      </w:r>
    </w:p>
    <w:p w:rsidR="00EE2316" w:rsidRDefault="00EE2316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61" w:name="_Toc327411563"/>
      <w:bookmarkStart w:id="62" w:name="_Toc513162558"/>
      <w:bookmarkStart w:id="63" w:name="_Toc513164568"/>
      <w:bookmarkStart w:id="64" w:name="_Toc517006378"/>
    </w:p>
    <w:p w:rsidR="00EE2316" w:rsidRDefault="00EE2316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65" w:name="_Toc3879092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3.5. Типовые проектные решения и (или) пакеты прикладных программ, применяемых в системе</w:t>
      </w:r>
      <w:bookmarkEnd w:id="61"/>
      <w:bookmarkEnd w:id="62"/>
      <w:bookmarkEnd w:id="63"/>
      <w:bookmarkEnd w:id="64"/>
      <w:bookmarkEnd w:id="65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проекте применяется среда разработки языка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#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Visual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а также надстройка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ReSharper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Для построения графиков были использованы стандартные инструменты программы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Excel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66" w:name="_Toc327411564"/>
      <w:bookmarkStart w:id="67" w:name="_Toc513162559"/>
      <w:bookmarkStart w:id="68" w:name="_Toc513164569"/>
      <w:bookmarkStart w:id="69" w:name="_Toc517006379"/>
      <w:bookmarkStart w:id="70" w:name="_Toc3879092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3.6. Требования к техническому обеспечению</w:t>
      </w:r>
      <w:bookmarkEnd w:id="66"/>
      <w:bookmarkEnd w:id="67"/>
      <w:bookmarkEnd w:id="68"/>
      <w:bookmarkEnd w:id="69"/>
      <w:bookmarkEnd w:id="70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Требования к техническому обеспечению рабочего места пользователя системы:</w:t>
      </w:r>
    </w:p>
    <w:p w:rsidR="00070B7D" w:rsidRPr="00646554" w:rsidRDefault="00070B7D" w:rsidP="00070B7D">
      <w:pPr>
        <w:numPr>
          <w:ilvl w:val="0"/>
          <w:numId w:val="5"/>
        </w:numPr>
        <w:tabs>
          <w:tab w:val="left" w:pos="709"/>
        </w:tabs>
        <w:spacing w:before="100" w:beforeAutospacing="1" w:after="100" w:afterAutospacing="1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71" w:name="_Toc327411566"/>
      <w:bookmarkStart w:id="72" w:name="_Toc513162561"/>
      <w:bookmarkStart w:id="73" w:name="_Toc513164571"/>
      <w:bookmarkStart w:id="74" w:name="_Toc517006380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Смартфон  под управлением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5.0.0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старше</w:t>
      </w:r>
      <w:r w:rsidRPr="00070B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5" w:name="_Toc3879092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3.7. Требования к программному обеспечению</w:t>
      </w:r>
      <w:bookmarkEnd w:id="71"/>
      <w:bookmarkEnd w:id="72"/>
      <w:bookmarkEnd w:id="73"/>
      <w:bookmarkEnd w:id="74"/>
      <w:bookmarkEnd w:id="75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е должно быть установлено следующее программное обеспечение:</w:t>
      </w:r>
    </w:p>
    <w:p w:rsidR="008C0580" w:rsidRPr="00070B7D" w:rsidRDefault="00070B7D" w:rsidP="008C0580">
      <w:pPr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5.0.0,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 </w:t>
      </w:r>
      <w:r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l;</w:t>
      </w:r>
    </w:p>
    <w:p w:rsidR="00070B7D" w:rsidRPr="00070B7D" w:rsidRDefault="00070B7D" w:rsidP="008C0580">
      <w:pPr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Google Play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установки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6" w:name="_Toc327411567"/>
      <w:bookmarkStart w:id="77" w:name="_Toc513162562"/>
      <w:bookmarkStart w:id="78" w:name="_Toc513164572"/>
      <w:bookmarkStart w:id="79" w:name="_Toc517006381"/>
      <w:bookmarkStart w:id="80" w:name="_Toc3879092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3.8. Перспективность системы, возможности ее развития</w:t>
      </w:r>
      <w:bookmarkEnd w:id="76"/>
      <w:bookmarkEnd w:id="77"/>
      <w:bookmarkEnd w:id="78"/>
      <w:bookmarkEnd w:id="79"/>
      <w:bookmarkEnd w:id="80"/>
    </w:p>
    <w:p w:rsidR="00070B7D" w:rsidRPr="008C0580" w:rsidRDefault="008C0580" w:rsidP="00070B7D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перспективе система может дополняться различным</w:t>
      </w:r>
      <w:r w:rsidR="00070B7D" w:rsidRP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функционалом, таким как чат с преподавателем, объявления от преподавателей, просмотр домашних заданий и прогресса и выполнения.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C0580" w:rsidRPr="008C0580" w:rsidRDefault="008C0580" w:rsidP="008C0580">
      <w:pPr>
        <w:spacing w:before="100" w:beforeAutospacing="1" w:after="0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1" w:name="_Toc513162563"/>
      <w:bookmarkStart w:id="82" w:name="_Toc513164573"/>
      <w:bookmarkStart w:id="83" w:name="_Toc517006382"/>
      <w:bookmarkStart w:id="84" w:name="_Toc38790926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 Основные технические решения проекта системы</w:t>
      </w:r>
      <w:bookmarkEnd w:id="81"/>
      <w:bookmarkEnd w:id="82"/>
      <w:bookmarkEnd w:id="83"/>
      <w:bookmarkEnd w:id="84"/>
    </w:p>
    <w:p w:rsidR="008C0580" w:rsidRPr="008C0580" w:rsidRDefault="00070B7D" w:rsidP="008C0580">
      <w:pPr>
        <w:spacing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данные приложение получает от сервера, так что на устройстве сохраняются лишь данные для авторизации.</w:t>
      </w:r>
    </w:p>
    <w:p w:rsidR="00C13136" w:rsidRDefault="00C13136" w:rsidP="008C0580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5" w:name="_Toc513162565"/>
      <w:bookmarkStart w:id="86" w:name="_Toc513164575"/>
      <w:bookmarkStart w:id="87" w:name="_Toc517006384"/>
    </w:p>
    <w:p w:rsidR="00C13136" w:rsidRDefault="00C13136" w:rsidP="008C0580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C0580" w:rsidRPr="008C0580" w:rsidRDefault="008C0580" w:rsidP="008C0580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8" w:name="_Toc38790927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4.2 Описание системы программного обеспечения</w:t>
      </w:r>
      <w:bookmarkEnd w:id="85"/>
      <w:bookmarkEnd w:id="86"/>
      <w:bookmarkEnd w:id="87"/>
      <w:bookmarkEnd w:id="88"/>
    </w:p>
    <w:p w:rsidR="008C0580" w:rsidRPr="008C0580" w:rsidRDefault="008C0580" w:rsidP="008C0580">
      <w:pPr>
        <w:spacing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и нормального функционирования проекта необходимо наличие:</w:t>
      </w:r>
    </w:p>
    <w:p w:rsidR="008C0580" w:rsidRPr="00646554" w:rsidRDefault="00070B7D" w:rsidP="00646554">
      <w:pPr>
        <w:numPr>
          <w:ilvl w:val="0"/>
          <w:numId w:val="5"/>
        </w:numPr>
        <w:tabs>
          <w:tab w:val="left" w:pos="709"/>
        </w:tabs>
        <w:spacing w:before="100" w:beforeAutospacing="1" w:after="100" w:afterAutospacing="1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Смартфона под управлением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5.0.0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  <w:r w:rsidR="008C0580"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старше;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 данной системы были использованы:</w:t>
      </w:r>
    </w:p>
    <w:p w:rsidR="008C0580" w:rsidRPr="008C0580" w:rsidRDefault="008C0580" w:rsidP="008C0580">
      <w:pPr>
        <w:numPr>
          <w:ilvl w:val="0"/>
          <w:numId w:val="12"/>
        </w:numPr>
        <w:tabs>
          <w:tab w:val="left" w:pos="709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 Visual Studio 201</w:t>
      </w:r>
      <w:r w:rsidR="00646554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</w:p>
    <w:p w:rsidR="008C0580" w:rsidRPr="008C0580" w:rsidRDefault="008C0580" w:rsidP="008C0580">
      <w:pPr>
        <w:numPr>
          <w:ilvl w:val="0"/>
          <w:numId w:val="12"/>
        </w:numPr>
        <w:tabs>
          <w:tab w:val="left" w:pos="709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#ReSharper</w:t>
      </w:r>
    </w:p>
    <w:p w:rsidR="00E36A89" w:rsidRPr="00E36A89" w:rsidRDefault="00E36A89" w:rsidP="008C05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6A89" w:rsidRPr="00E36A89" w:rsidSect="00B5298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760" w:rsidRDefault="00316760" w:rsidP="00B52985">
      <w:pPr>
        <w:spacing w:after="0" w:line="240" w:lineRule="auto"/>
      </w:pPr>
      <w:r>
        <w:separator/>
      </w:r>
    </w:p>
  </w:endnote>
  <w:endnote w:type="continuationSeparator" w:id="0">
    <w:p w:rsidR="00316760" w:rsidRDefault="00316760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871488"/>
      <w:docPartObj>
        <w:docPartGallery w:val="Page Numbers (Bottom of Page)"/>
        <w:docPartUnique/>
      </w:docPartObj>
    </w:sdtPr>
    <w:sdtEndPr/>
    <w:sdtContent>
      <w:p w:rsidR="00070B7D" w:rsidRDefault="0031676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13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760" w:rsidRDefault="00316760" w:rsidP="00B52985">
      <w:pPr>
        <w:spacing w:after="0" w:line="240" w:lineRule="auto"/>
      </w:pPr>
      <w:r>
        <w:separator/>
      </w:r>
    </w:p>
  </w:footnote>
  <w:footnote w:type="continuationSeparator" w:id="0">
    <w:p w:rsidR="00316760" w:rsidRDefault="00316760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985696"/>
      <w:docPartObj>
        <w:docPartGallery w:val="Page Numbers (Top of Page)"/>
        <w:docPartUnique/>
      </w:docPartObj>
    </w:sdtPr>
    <w:sdtEndPr/>
    <w:sdtContent>
      <w:p w:rsidR="00070B7D" w:rsidRDefault="0031676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13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A9B"/>
    <w:multiLevelType w:val="multilevel"/>
    <w:tmpl w:val="57108926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3822B1"/>
    <w:multiLevelType w:val="hybridMultilevel"/>
    <w:tmpl w:val="06183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51E74"/>
    <w:multiLevelType w:val="hybridMultilevel"/>
    <w:tmpl w:val="06183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316BC6"/>
    <w:multiLevelType w:val="hybridMultilevel"/>
    <w:tmpl w:val="1394771E"/>
    <w:lvl w:ilvl="0" w:tplc="1EC8334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70B7D"/>
    <w:rsid w:val="00094BB9"/>
    <w:rsid w:val="000E3F75"/>
    <w:rsid w:val="00174C94"/>
    <w:rsid w:val="001770C8"/>
    <w:rsid w:val="00216803"/>
    <w:rsid w:val="0028442B"/>
    <w:rsid w:val="002F62F3"/>
    <w:rsid w:val="002F7408"/>
    <w:rsid w:val="00316760"/>
    <w:rsid w:val="00382697"/>
    <w:rsid w:val="00480A24"/>
    <w:rsid w:val="00486EC1"/>
    <w:rsid w:val="004C26F5"/>
    <w:rsid w:val="004E16AC"/>
    <w:rsid w:val="004E6B73"/>
    <w:rsid w:val="0050227E"/>
    <w:rsid w:val="00556E55"/>
    <w:rsid w:val="00572BF9"/>
    <w:rsid w:val="00576E02"/>
    <w:rsid w:val="0058722E"/>
    <w:rsid w:val="0059415E"/>
    <w:rsid w:val="005A10E9"/>
    <w:rsid w:val="00611923"/>
    <w:rsid w:val="00646554"/>
    <w:rsid w:val="00687976"/>
    <w:rsid w:val="006D5759"/>
    <w:rsid w:val="006E645C"/>
    <w:rsid w:val="0071338C"/>
    <w:rsid w:val="007C3E63"/>
    <w:rsid w:val="00821E66"/>
    <w:rsid w:val="00864D2D"/>
    <w:rsid w:val="008C0580"/>
    <w:rsid w:val="008D7834"/>
    <w:rsid w:val="009611A3"/>
    <w:rsid w:val="009A7358"/>
    <w:rsid w:val="009D1E4A"/>
    <w:rsid w:val="009F2831"/>
    <w:rsid w:val="00A60D49"/>
    <w:rsid w:val="00A60D5F"/>
    <w:rsid w:val="00A83932"/>
    <w:rsid w:val="00AC3C47"/>
    <w:rsid w:val="00AD7829"/>
    <w:rsid w:val="00AD7CB6"/>
    <w:rsid w:val="00B44963"/>
    <w:rsid w:val="00B52985"/>
    <w:rsid w:val="00BF597E"/>
    <w:rsid w:val="00C13136"/>
    <w:rsid w:val="00C20A9F"/>
    <w:rsid w:val="00C251A6"/>
    <w:rsid w:val="00C42E9E"/>
    <w:rsid w:val="00CE2424"/>
    <w:rsid w:val="00CF6026"/>
    <w:rsid w:val="00D46B82"/>
    <w:rsid w:val="00D85FDD"/>
    <w:rsid w:val="00DC40C7"/>
    <w:rsid w:val="00DD40A5"/>
    <w:rsid w:val="00E13256"/>
    <w:rsid w:val="00E36A89"/>
    <w:rsid w:val="00E404E5"/>
    <w:rsid w:val="00E81305"/>
    <w:rsid w:val="00E87737"/>
    <w:rsid w:val="00EE2316"/>
    <w:rsid w:val="00EE4CA9"/>
    <w:rsid w:val="00F02CE6"/>
    <w:rsid w:val="00F64354"/>
    <w:rsid w:val="00F94A89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0DCB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0227E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8C0580"/>
    <w:pPr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8C0580"/>
    <w:pPr>
      <w:spacing w:after="100"/>
      <w:ind w:left="22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8C0580"/>
    <w:pPr>
      <w:spacing w:after="100"/>
      <w:ind w:left="440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7"/>
      </w:numPr>
      <w:tabs>
        <w:tab w:val="num" w:pos="360"/>
        <w:tab w:val="left" w:pos="993"/>
      </w:tabs>
      <w:spacing w:after="0" w:line="360" w:lineRule="auto"/>
      <w:ind w:left="720" w:firstLine="0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num" w:pos="360"/>
        <w:tab w:val="left" w:pos="993"/>
      </w:tabs>
      <w:spacing w:after="0" w:line="360" w:lineRule="auto"/>
      <w:ind w:firstLine="0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54AE-7DB4-4BFB-BF8E-AB99F344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Ковалев</cp:lastModifiedBy>
  <cp:revision>56</cp:revision>
  <dcterms:created xsi:type="dcterms:W3CDTF">2018-05-23T20:43:00Z</dcterms:created>
  <dcterms:modified xsi:type="dcterms:W3CDTF">2020-04-26T06:55:00Z</dcterms:modified>
</cp:coreProperties>
</file>