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F835FF">
        <w:t>Design, Fabrication and Installation of 4 nos of Latex Storage Tanks</w:t>
      </w:r>
    </w:p>
    <w:p w:rsidR="005A4094" w:rsidRDefault="005A4094">
      <w:r>
        <w:t xml:space="preserve">Client: </w:t>
      </w:r>
      <w:r w:rsidR="00F835FF">
        <w:t>Ansell Lanka (Pvt) Ltd- Biyagama</w:t>
      </w:r>
    </w:p>
    <w:p w:rsidR="005A4094" w:rsidRDefault="005A4094">
      <w:r>
        <w:t xml:space="preserve">Year: </w:t>
      </w:r>
      <w:r w:rsidR="00F835FF">
        <w:t>2017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4</cp:revision>
  <dcterms:created xsi:type="dcterms:W3CDTF">2022-02-25T08:31:00Z</dcterms:created>
  <dcterms:modified xsi:type="dcterms:W3CDTF">2022-02-25T08:42:00Z</dcterms:modified>
</cp:coreProperties>
</file>