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086" w:rsidRDefault="005A4094">
      <w:r>
        <w:t xml:space="preserve">Project: </w:t>
      </w:r>
      <w:r w:rsidR="00163086">
        <w:t>Pipe and Fitting fabrication &amp; Installation works at KRB II</w:t>
      </w:r>
    </w:p>
    <w:p w:rsidR="005A4094" w:rsidRDefault="005A4094">
      <w:r>
        <w:t>Client:</w:t>
      </w:r>
      <w:r w:rsidR="00163086">
        <w:t xml:space="preserve"> SUEZ International</w:t>
      </w:r>
    </w:p>
    <w:p w:rsidR="005A4094" w:rsidRDefault="005A4094">
      <w:r>
        <w:t xml:space="preserve">Year: </w:t>
      </w:r>
      <w:r w:rsidR="00163086">
        <w:t>2020-2021</w:t>
      </w:r>
      <w:bookmarkStart w:id="0" w:name="_GoBack"/>
      <w:bookmarkEnd w:id="0"/>
    </w:p>
    <w:sectPr w:rsidR="005A4094" w:rsidSect="0002293A">
      <w:type w:val="continuous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F48"/>
    <w:rsid w:val="0002293A"/>
    <w:rsid w:val="00163086"/>
    <w:rsid w:val="005A4094"/>
    <w:rsid w:val="00773B63"/>
    <w:rsid w:val="007A1F48"/>
    <w:rsid w:val="009C3366"/>
    <w:rsid w:val="00F835FF"/>
    <w:rsid w:val="00F8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30F9A-E61B-4426-80CD-54854CD17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8000144</dc:creator>
  <cp:keywords/>
  <dc:description/>
  <cp:lastModifiedBy>8000144</cp:lastModifiedBy>
  <cp:revision>6</cp:revision>
  <dcterms:created xsi:type="dcterms:W3CDTF">2022-02-25T08:31:00Z</dcterms:created>
  <dcterms:modified xsi:type="dcterms:W3CDTF">2022-02-25T08:57:00Z</dcterms:modified>
</cp:coreProperties>
</file>