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2:</w:t>
      </w:r>
      <w:r>
        <w:t xml:space="preserve"> </w:t>
      </w:r>
      <w:r>
        <w:t xml:space="preserve">Excerpts</w:t>
      </w:r>
      <w:r>
        <w:t xml:space="preserve"> </w:t>
      </w:r>
      <w:r>
        <w:t xml:space="preserve">from</w:t>
      </w:r>
      <w:r>
        <w:t xml:space="preserve"> </w:t>
      </w:r>
      <w:r>
        <w:t xml:space="preserve">medical</w:t>
      </w:r>
      <w:r>
        <w:t xml:space="preserve"> </w:t>
      </w:r>
      <w:r>
        <w:t xml:space="preserve">papers</w:t>
      </w:r>
      <w:r>
        <w:t xml:space="preserve"> </w:t>
      </w:r>
      <w:r>
        <w:t xml:space="preserve">showing</w:t>
      </w:r>
      <w:r>
        <w:t xml:space="preserve"> </w:t>
      </w:r>
      <w:r>
        <w:t xml:space="preserve">apparent</w:t>
      </w:r>
      <w:r>
        <w:t xml:space="preserve"> </w:t>
      </w:r>
      <w:r>
        <w:t xml:space="preserve">dead</w:t>
      </w:r>
      <w:r>
        <w:t xml:space="preserve"> </w:t>
      </w:r>
      <w:r>
        <w:t xml:space="preserve">donor</w:t>
      </w:r>
      <w:r>
        <w:t xml:space="preserve"> </w:t>
      </w:r>
      <w:r>
        <w:t xml:space="preserve">rule</w:t>
      </w:r>
      <w:r>
        <w:t xml:space="preserve"> </w:t>
      </w:r>
      <w:r>
        <w:t xml:space="preserve">violations</w:t>
      </w:r>
    </w:p>
    <w:p>
      <w:pPr>
        <w:pStyle w:val="FirstParagraph"/>
      </w:pPr>
      <w:r>
        <w:t xml:space="preserve">Below are the references, Chinese-language text excerpts, and translated text from the medical papers that form the basis of our study. The</w:t>
      </w:r>
      <w:r>
        <w:t xml:space="preserve"> </w:t>
      </w:r>
      <w:r>
        <w:t xml:space="preserve">“</w:t>
      </w:r>
      <w:r>
        <w:t xml:space="preserve">docid</w:t>
      </w:r>
      <w:r>
        <w:t xml:space="preserve">”</w:t>
      </w:r>
      <w:r>
        <w:t xml:space="preserve"> </w:t>
      </w:r>
      <w:r>
        <w:t xml:space="preserve">column refers to the txt and pdf files that can be found in the respective folders in</w:t>
      </w:r>
      <w:r>
        <w:t xml:space="preserve"> </w:t>
      </w:r>
      <w:r>
        <w:rPr>
          <w:rStyle w:val="VerbatimChar"/>
        </w:rPr>
        <w:t xml:space="preserve">/data</w:t>
      </w:r>
      <w:r>
        <w:t xml:space="preserve">. The full references can be found in the file</w:t>
      </w:r>
      <w:r>
        <w:t xml:space="preserve"> </w:t>
      </w:r>
      <w:r>
        <w:rPr>
          <w:rStyle w:val="VerbatimChar"/>
        </w:rPr>
        <w:t xml:space="preserve">/data/all_included_w_data.bib</w:t>
      </w:r>
      <w:r>
        <w:t xml:space="preserve"> </w:t>
      </w:r>
      <w:r>
        <w:t xml:space="preserve">and in Table B below. The full Chinese-language reference data is preserved to ensure researchers can locate the original independently.</w:t>
      </w:r>
    </w:p>
    <w:p>
      <w:pPr>
        <w:pStyle w:val="BodyText"/>
      </w:pPr>
    </w:p>
    <w:p>
      <w:pPr>
        <w:pStyle w:val="BodyText"/>
      </w:pPr>
      <w:r>
        <w:rPr>
          <w:bCs/>
          <w:b/>
        </w:rPr>
        <w:t xml:space="preserve">Table A. References and excerpts to papers used in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3600"/>
        <w:gridCol w:w="36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docid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Chinese text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translation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供心为一脑外伤患者,取心时呼吸巳停,施行气管内插管,人工呼吸,心脏跳动良好。供心取出至复跳共冷灌注保存3小时30分,心脏移植时间69分,循环开放后供心除</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heart donor was a brain trauma patient. By the time of heart procurement, breathing had ceased. Endotracheal intubation was performed and artificial respiration [established]. The heart beat well. The donor heart was procured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供心摘取:全麻气管插管下,维持循环呼吸.前胸正中纵切口入路,建立经升主动脉灌注冷心肌保护液系统,放置上、下腔静脉结扎线。全身</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Donor heart extraction: under general anesthesia tracheal intubation, maintain circulatory ventilation.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术前1h给供体静脉注射肝素3mg/kg。自第4肋间横断胸骨进胸,剪开心包,见心脏跳动微弱,心肌紫给,经气管插管辅助呼吸后,心肌转红,心脏搏动转为有力。自升主动脉根部插针灌注4℃的冷停跳液1000ml。。。5.1关于供心保护供心的保护直接关系到移植心脏的成败。对于脑死亡的供者,自主呼吸丧失,心肌缺氧,在这紧急情况下,必须在紧急开胸的同时,进行紧急气管插管及辅助呼吸,以维持心脏的血液循环和氧供,缩短心脏的热缺血时间。本文供体开胸时,胸壁切口已苍白无血迹,心脏己紫给,跳动微弱,但于气管插管供氧后心脏搏动迅即转为有力。取供心时自第4肋间切断胸骨进胸,速度快,显露良好,在野外操作无电源不能进行胸骨锯开的情况下采用此切口不失为一良好选择。本文从开胸到供心取出,耗时仅3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donor was intravenously injected with heparin 3mg/kg 1h before the operation. The sternum was transected from the 4th intercostal space into the chest, and the pericardium cut open. The heartbeat was weak and the myocardium was purple. After assisted ventilation through tracheal intubation, the myocardium turned red and the heartbeat turned strong. A needle at the root of the ascending aorta was used to perfuse with 1000ml of cold cardioplegic solution at 4c°… 5.1 About donor heart protection. The protection of the donor heart is directly related to the success or failure of the transplanted heart. For brain-dead donors with loss of autonomic respiration and myocardial hypoxia, emergency tracheal intubation and assisted respiration must be performed in this emergency situation while opening the chest to maintain the circulation and oxygen supply to the heart and shorten the thermal ischemia time of the heart. When the chest of the donor in this paper was opened, the chest wall incision was pale and bloodless, and the heart was purple and beating weakly. But the heartbeat became strong immediately after tracheal intubation and oxygenation. The donor heart was extracted with an incision from the 4th intercostal sternum into the chest, which is fast and well exposed. This incision is a good choice for field operation where the sternum cannot be sawed open without power. In this paper, it took only 3 min from the opening of the chest to the removal of the donor heart.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供体脑死亡后,尽快气管插管人工呼吸并迅速开胸,速作升主动脉、肺动脉灌注冷停搏液,压力分别为11kPa(83mmHg)、6.67kPa(50mmH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After donor brain death, tracheal intubation was performed as soon as possible for artificial ventilation. The chest was opened quickly, and the ascending aorta and pulmonary artery were infused with cold cardioplegia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于1994年9月27日获20岁男性供体心肺(脑死亡)。其心肺保护过程为:确认脑死亡,气管插管,人工呼吸,吸氧。常规消毒依次解剖,暴露心脏,心跳良好。放置升主动脉冠状灌注管,阻断升主动脉</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Received a 20-year-old male donor heart and lung (brain death) on September 27, 1994. The cardiopulmonary protection process: confirmation of brain death, tracheal intubation, artificial respiration, and oxygen inhalation. Routine disinfection followed by dissection to expose the heart; heartbeat was good. Place the ascending aorta coronary perfusion tube to clamp the ascending aorta.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2讨论 2.1关于供肺保护 供肺的保护直接关系到肺移植的成败。本例供体开胸时心脏呈紫给,但仍有跳动,行气管插管辅助呼吸后心脏变红,跳动迅速转为有力,因而缩短了肺的热缺血时间。第4肋间横断胸骨进胸,速度快,显露好。供肺采取低温肺动脉灌洗加低</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2. Discussion. 2.1 About donor lung protection... In this case, the heart of the donor was purple when the chest was opened, but still beating. After tracheal intubation and assisted breathing, the heart turned red and the beating quickly became forceful, thus shortening the warm ischemic time of the lungs...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1.3手术配合过程 1.3.1供者准备 取平仰卧位,胸腹背部垫一硬枕。巡回护士选用带加药壶16号静脉留置针迅速建立静脉通道。同时协助麻醉师气管内插管维持呼吸和循环。1.3.2灌注连接管准备巡回护士在无菌技术操作下将肺动脉灌注液连接管接上冷Collins灌注液瓶(第一瓶soom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Surgical cooperation process. 1.3.1 Donor preparation [Donor] takes the supine position, with a hard pillow on the chest, abdomen and back. Roving nurse selects a No. 16 intravenous needle to quickly establish an intravenous channel. At the same time, [she] assists the anaesthetist with endotracheal intubation to maintain breathing and circulation.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1.4供体手术气管插管通气胸骨正中开胸纵行切开心包并悬于切口两侧探查心脏外观正常后于</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Donor surgery. Tracheal intubation for ventilation, sternal opening, longitudinal incision of the pericardium and mobilization of both sides of the incision to explore the normal appearance of the heart.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供体心肺功能正常,但胸廓小于受体10%。于脑死亡 后立即气管插管接简易呼吸囊行控制呼吸，FiO尸0 2。迅 速开胸,肝素化,分离心肺组织,阻断升主动脉后,从主动脉 根部灌注冷晶体停搏液10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donor's cardiopulmonary function is normal, but the thorax is 10% smaller than that of the recipient. Immediately after brain death the trachea was intubated and a simple breathing balloon was used to control breathing… Open the chest quickly, heparinize, separate the heart and lung tissues, block the ascending aorta, and infuse cold crystalloid cardioplegia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供体麻醉 供体确定脑死亡后，行气管插管、维持呼吸、 循环、监测心电、血压、留置导尿。</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Donor anesthesia. After the donor is determined to be brain dead, carry out intubation, maintain breathing and circulation, monitor ECG, blood pressure, indwelling urinary catheter…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2供心切取配合 2.1 麻醉配合 脑死亡后用麻醉机维持呼吸巡回护士迅速建立静脉通 道,同时协助麻醉医生气管内插管。 2 .2 手术配合洗手护士提前30 min洗手上台迅速摆好器械台将无菌 冰块刨成冰屑。协助医生消毒皮肤及铺巾,备好氩气刀、吸引</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Donor heart extraction and cooperation 2.1 Cooperation during anaesthetization After brain death use an anesthesia machine to maintain breathing; roving nurse quickly establishes a venous channel, and at the same time assists the anesthesiologist with endotracheal intubation.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因颅脑外伤而脑死亡。术前供心呼吸已停止,肝素化(3mg/kg体重)。经气管切开气管插管建立人工呼吸,快速胸部正中切口进胸。剪开心包游离上下腔静脉阻断,让心脏空跳大约15一20次后,阻断升主动脉,在其根部灌注魂C高钾冷停搏液1000ml,压力6.5kPa停止,肝素化(3mg/kg体重)</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Brain death due to craniocerebral trauma. The donor stopped breathing before surgery; heparinization (3mg/kg body weight). Mechanical ventilation established through tracheostomy, and a sternal incision was rapidly made…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受体间ABO血型均相同.1.2原位心脏移植术方法1.2.1供心采取供体年龄22~37岁,无心血管病史.脑死亡后气管插管机械维持呼吸,静脉输液维持循环功能.全身肝素化后,在主动脉根部插管向冠状动脉灌注冷晶体停搏液,诱导心脏</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Orthotopic heart transplantation method. 1.2.1 Donor heart procurement. Donors are 22-37 years old and have no history of cardiovascular disease. After brain death, tracheal intubation mechanically maintains ventilation and intravenous infusion maintains circulatory function.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脑死亡供体:气管插管,人工维持呼吸,胸部正中切口,游离心脏后,主动脉阻断,心脏灌注冷晶体停搏液,切取心脏后修剪并放入冷晶体溶</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Brain-dead donor: tracheal intubation, artificial maintenance of breathing, mid-thoracic incision, mobilization of the heart, aortic clamping, heart perfusion…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月8日,2000年3月20日行心肺联合移植术。供体确定脑死亡后,肌注肝素3mgkg,气管插管,彻底吸除气道分泌物,</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Heart-lung transplantation was performed on March 8th and March 20th, 2000. After the donor is determined to be brain dead, heparin 3mgkg is injected intramuscularly, the trachea is intubated, and the airway secretions are completely cleared.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提醒手术者尽可能缩短电刀每次使用的持续时间,并尽快建立体外循环。1.3供体心脏的保护术前1h肌注肝素,确定脑死亡,气管插管,充分肺通气,维持血流动力学稳定。供心的冷缺血保护采用改良的St.Thomas液灌注,离体供心采用冰盐</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The protection of the donor heart. 1h before surgery, intramuscular heparin was injected. After determination of brain death, tracheal intubation, adequate lung ventilation, maintain hemodynamic stability.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供体在脑死亡后快速气管插管供氧,开放外周静脉,维持收缩压&gt;10011unHg。正中开胸,冷停跳液灌注供心,以3层无菌塑料袋包装</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After brain death, the donor was quickly intubated to provide oxygen, and the peripheral veins were opened to maintain the systolic blood pressure... The chest is opened in the middle, and the heart is infused with cold cardioplegia…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1.3供心的心肌保护供体脑死亡后快速正中开胸,同时插入气管导管人工通气, 自主动脉根部注入肝素25000u后阻断升主动脉,于5min内经升主动脉根部灌注4℃改良St.Thomas液1000mL,并于心脏表面放置冰屑,使其迅速停搏。</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Myocardial protection of the donor heart. After brain death, the donor’s chest was opened rapidly and the tracheal tube was inserted for artificial ventilation. After 25,000u of heparin was injected at the aortic root, the main ascending aorta was clamped…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,死亡原因均为脑外伤致急性脑死亡。1.2手术方法急性脑死亡后,紧急气管插管,人工辅助呼吸,建立静脉通道,维持血流动力学和呼吸功</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 causes of death were acute brain death caused by traumatic brain injury. 1.2 Surgical methods: After acute brain death, emergency tracheal intubation, artificial assisted ventilation, establishment of venous channels, maintenance of hemodynamics and respiratory…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3.1供体心脏的提取供心者取仰卧位,垫高胸腔,气管插管,快速术野消毒辅巾,锯开胸骨,切开心包,升主动脉注入肝素100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 Extraction of donor heart. The donor takes the supine position, chest cavity is raised, intubate trachea, quickly disinfect the surgical area, saw the sternum, cut open the pericardium, injects heparin into the ascending aorta…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本例心肌保护液用 4 ℃改良 St·Thomas 液, 另加入甲基强的松龙500 mg L, 果糖二磷酸钠 5 g L 。 供者行气管插管,球囊加压通气, 静脉注射肝素 200 mg , 甲基强的松龙 500mg 。 同时行胸骨正中切口, 切开心包</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myocardial protection solution was 4°c modified St Thomas solution, 500 mg L methylprednisolone, and 5 g L fructose diphosphate sodium. The donor underwent tracheal intubation, balloon pressurization, and intravenous injection of 200 mg heparin and 500 mg methylprednisolone. At the same time, a midline sternum incision was made, the pericardium opened...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供体在确认脑死亡后,气管插管,建立人工呼吸,快速胸部正中入路剖胸,倒“</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After the donor was confirmed brain dead the trachea was intubated, artificial respiration was established, rapid median sternal incision…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供、受体体重差异均小于10%。术中气管插管,正中开胸,阻断升主动脉,其根部灌注改良StThomas液,迅速取出心脏,离体心脏供体用冰盐水纱布包裹后,迅速放入预置冰水的双层密闭塑料袋内,快速转运。</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During the operation, the trachea was intubated, the chest was opened in the middle, the ascending aorta was clamped, the aortic root was perfused…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脑死亡后紧急气管插管,纯氧通气。术前静脉给予甲基强的松龙30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After brain death, emergency tracheal intubation and pure oxygen ventilation…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临床资料及方法3例供体均为急性外伤性脑死亡者,年龄分别为28、32、35岁,脑死亡后均维持氧供,其中2例气管插管处供氧,1例面罩加压供氧。胸骨正中切口进胸,剪开心包后将双侧胸膜打开,游离上腔静脉并自上腔静脉远端向心</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Clinical data and methods. The 3 donors were all patients with acute traumatic brain death; they were 28, 32, and 35 years old respectively. Oxygen supply was maintained after brain death, including 2 cases of endotracheal intubation and 1 case of oxygen supplied through pressurized mask. A mid-sternal incision is made into the chest, and the pleura is opened…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二、移植技术 1.供体心肺的切取:急性脑死亡后,紧急气管插管,吸尽呼吸道分泌物,纯氧通气。经胸骨正中切口,肝素化,切除心包,打开两侧胸膜腔,初步探查心肺无明显异常</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Transplant technique 1. Excision of donor heart and lung: After acute brain death, emergency tracheal intubation, evacuate respiratory secretions, pure oxygen ventilation. Median sternal incision, heparinization…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1.2供体处理 脑死亡后立即气管插管,接简易呼吸囊上氧控制呼吸,迅速开胸,肝素化,分离心肺组织,阻断升主动脉后,从主动脉根部灌注冷晶体停搏液1000ml,在灌</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Donor handling. After brain death, immediately intubate trachea; connect simple breathing balloon to supply oxygen and control breathing. The chest is opened rapidly, heparinized, the heart and lung tissues are separated, and the ascending aorta is clamped…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2手术步骤简述。　2.1采心肺组。　供体脑死亡后,取仰卧位,迅速气管插管维持供氧,快速消毒铺巾,胸骨正中切口进胸,游离升主动脉、气管后,经升主动脉插管灌注冷心停跳液1500ml;经肺动脉主干插管灌注肺保护液4000ml,灌注压力不超过</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Brief description of the operation steps. 2.1 Lung procurement team. After donor brain death, donor takes the supine position and is quickly intubated to maintain oxygen supply; rapid disinfection, draping, and entry to chest through the median sternal incision. Mobilize ascending aorta…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1.供者手术:急性脑死亡后,紧急气管插管,吸尽呼吸道分泌物,纯氧通气,胸骨正中切口,切开心包及两侧胸膜腔</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Donor surgery: After acute brain death, emergency tracheal intubation, exhaustion of respiratory secretions, pure oxygen ventilation, median sternal incision, incision of the pericardium and both pleural cavities…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均为Ⅳ级。1.2供心保护方法5例供体均为青年男性。脑死亡后气管插管辅助呼吸并维持循环稳定,全身肝素化后(3mg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Methods of donor heart protection. The 5 donors were all young males. After brain death, tracheal intubation assists ventilation and maintains stable circulation. After whole body heparinization…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体重65kg,血型“O’’型,与受体血型一致,为外伤脑死亡者。开胸前注射肝素100mg,面罩加压给氧,辅助呼吸,</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…weight 65kg, blood type O, the same as the recipient's blood type, brain death via external trauma. Before the chest is opened, 100mg of heparin is injected and the mask is pressurized to give oxygen to assist breathing.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肺的切取、保护与修整在无菌条件下进行供心、肺切取,吸净气管分泌物,气管插管给氧。第4肋间横断胸骨,剪开心包,充分显露心底大血管。采用自制</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extraction, protection and trimming of the lungs were carried out under aseptic conditions for heart and lung extraction. Suction of tracheal secretions, endotracheal intubation with oxygen. Transect the sternum in the 4th intercostal space and cut open the pericardium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与供者器官切取同期进行,供者手术在无菌条件下进行,脑死亡后立即气管内插管给氧,吸净气管内分泌物。双侧第4肋间横</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Donor surgery was performed under aseptic conditions. After brain death, endotracheal tube was immediately intubated to give oxygen, and the secretions in the trachea were cleaned.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1.2供心保护方法4例供体中3例为男性,1例为女性,均在脑死亡后迅速气管插管辅助呼吸并维持循环稳定。快速正中开胸,暴露心脏,全身肝素化处理(3mg/kg),阻断主动脉,采用冷晶体</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Methods of donor heart protection. Among the 4 donors, 3 cases were male and 1 case was female. After brain death, all of them were quickly intubated to assist breathing and maintain stable circulation. Rapid midline thoracotomy, exposure of the heart…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脑死亡后,气管插管机械通气,胸部正中切口,肝素化后切开心包游离大血管,肺动脉根部注入PGE1(保达新,德国许瓦兹大药厂生产)500μg后,</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After brain death, tracheal intubation and mechanical ventilation; midline sternal incision…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供体的麻醉处理:供体心肺功能正常,但胸廓小于受体10%。于脑死亡后立即气管插管,呼吸机控制呼吸,空氧混合氧浓度为50%,肝素化3mg/kg,分离心肺组织,吸尽呼吸道分泌物,阻断升主动脉,从主动脉根部灌</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Anesthesia treatment of the donor: The cardiopulmonary function of the donor is normal, but the thorax was less than 10% of the recipient. Immediately after brain death, the trachea was intubated and a ventilator controlled breathing…  the heart and lung tissues were separated, the respiratory secretions were sucked, the ascending aorta was clamped…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1.手术方法:(1)供体手术:对急性脑死亡者,行气管插管,纯氧通气;取胸骨正中切口,切开心包及两侧胸膜腔,探查心肺无明显异常;全身肝素化,主动脉及肺动脉根部分别置入灌注管,自升主</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Surgical methods: (1) Donor surgery: acute brain death patients; carry out tracheal intubation; provide pure oxygen ventilation; make a midline incision on the sternum, open pericardium and both pleural cavities…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1．2．1供体心肺的切取。　气管插管，吸净呼吸道分泌物，通气，胸骨正中切口，由于供肺体积大于受体胸腔容量</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 Donor heart and lung extraction. Tracheal intubation, secretions in respiratory tract sucked out, ventilation, sternal incision is made…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1.供体的切取。供体宣布脑死亡后,将供体取仰卧位,争取做气管插管,快速消毒、铺巾、切</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Donor extraction. After the donor is declared brain dead, put donor in the supine position, strive for tracheal intubation, quickly disinfect, drape, and cut.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1.3供体心肺的切取和保护方法供体脑死亡后迅速气管插管,清除呼吸道分泌物和误吸物,供氧;迅速消毒铺</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Methods for the extraction and protection of the donor’s heart and lungs. After donor brain death, rapid tracheal intubation, removal of respiratory secretions, provision of oxygen…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1.2.1供体心肺的获取和保存供体脑死亡后迅速气管插管进行机械通气。行胸骨正中切口,经上腔静脉注入</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 Acquisition and preservation of the donor's heart and lungs. After the donor brain death, the trachea was quickly intubated for mechanical ventilation. Median sternal incision…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供肺切取:供体气管插管,经外周静脉肝素化并给甲强龙1000mg,纵劈胸骨,切开心包,</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Donor lung extraction: Donor tracheal intubation, heparinization through the peripheral vein. 1000 mg of methylprednisolone. Split the sternum longitudinally, cut open the pericardium.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1.供肺获取及移植手术:供者平卧位,气管插管,胸骨正中切口,经肺动脉顺行灌注法将双肺及心脏整块摘取[1]。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Donor lung acquisition and transplantation: the donor is in the supine position, tracheal intubation, median sternum incision…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①获取供肺。供体平卧位,气管插管,在获取供体肺全程均通气。胸骨正中开胸,4℃Celsior液经肺动脉顺行双肺灌注,液体用量为4000mL,压力为3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① Donor lung procurement. The donor was placed in the supine position, the trachea was intubated, and the donor lungs were ventilated during the whole process. The thoracic cavity was opened in the middle of the sternum…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供、受者淋巴细胞毒交叉配合试验阴性。二、手术方法1.供者手术:供者死亡后紧急气管插管,纯氧通气,给予甲泼尼龙30mg/kg,静脉注射肝素3mg/kg。胸骨正中切口,心包广泛切除至两侧肺静脉</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Surgical methods 1. Donor surgery: Emergency tracheal intubation after the death of the donor, pure oxygen ventilation, 30mg/kg methylprednisolone and 3mg/kg heparin intravenously. Mid-sternal incision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1.供肺获取及移植手术:供者平卧位,气管插管,胸骨正中开胸,经肺动脉顺行双肺灌注,将双肺及心脏整块摘取[1]。灌注液采用4℃Celsior液或低分子</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Donor lung acquisition and transplantation: the donor is in the supine position, the trachea is intubated, the chest is opened in the middle of the sternum, and the lungs are perfused anteriorly through the pulmonary artery…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供心的采取与保护：心脏是最不易耐受缺血的器官之一，所以供心的采取要体现一个“快”字，同时各个环节要紧密配合，尽量缩短配合的时间。具体步骤：给供体气管插管，人工呼吸机通气后，取前胸正中切口，胸骨劈开，打开心包及两侧胸膜，游离上腔静脉和主动脉，于上腔静脉或主动脉内注射肝素（3mg／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Procurement and protection of the donor heart: The heart is one of the organs least tolerant of ischemia, so procurement from the heart donor should be rapid… Specific steps: After intubating the donor trachea and ventilating with an artificial ventilator, make an anterior midline incision, split the sternum, open the pericardium and both sides of the pleura, free the superior vena cava and aorta…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损、重度肺动脉高压、艾森曼格综合征。供体,男,22岁,无心肺病史,无吸烟史,ABO血型相同,体形匹配,淋巴细胞毒抗体试验阴性。供肺切取保护:脑死亡后立即气管切开插管通气,胸正中切口,切开心包及胸膜,阻断主动脉,经肺动脉注射前列腺素E1(PGE1)500μg,顺灌及逆灌冷低钾右旋糖酐</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Donor, male, 22 years old, no history of cardiopulmonary disease, no history of smoking, same ABO blood type, body shape matching, lymphotoxic antibody test negative. Donor lung extraction protection: Immediately after brain death, ventilate via tracheostomy, make mid-thoracic incision, cut the pericardium and pleura, clamp the aorta, inject prostaglandin through the pulmonary artery…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脑死亡的供体,立即行气管插管,人工辅助呼吸,保持氧供,建立静脉通路,适当补液,保持血液动力学稳定。快速胸骨劈开,悬吊心包,夹闭主动脉后,经主动脉根部插灌注针</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Brain-dead donors, immediately conduct tracheal intubation and artificial ventilation, maintain oxygen supply, establish venous access, fluid replacement, and maintain hemodynamic stability. Quickly split the sternum, lift pericardium, clamp the aorta…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供体为26岁男性脑死亡者。供受体血型均为O型,热缺血时间为8min。供体取平卧位,胸部“U”形切口,气管插管,在距肺动脉瓣2cm处缝荷包,放置6.5mm的主动脉弓插管。用16号针头经肺动脉干快速注入前列腺素PGE1(500μg)。阻断</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donor was a 26-year-old brain dead male. The donor and recipient blood types are all O type, and the warm ischemia time is 8 min. The donor was placed in a supine position, U shaped incision in the chest, tracheal intubation…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供体为男性,供受体血型均为为“B”型,受体PRA:Ⅰ类:3.6%,Ⅱ类:0%,淋巴细胞毒试验为0%。3.供体心肺的切取和处理:供体均为脑死亡者,行气管插管,吸尽呼吸道分泌物,加压通气。经胸骨正中切口,肝素化,切除心包,打开两侧胸膜腔,初步探查心肺无明显异常。在升主动脉及肺动脉</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Donors were male; blood type of the donor and recipient was B… Excision and treatment of donor heart and lungs: Donors were all brain dead, underwent tracheal intubation, exhausted respiratory secretions, and pressurized ventilation. Through a midline sternal incision, heparinization was performed, the pericardium was cut away, pleural cavities on both sides were opened…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1.2.1供心切取配合①护士协助医生气管插管辅助呼吸并维持循环稳定,正中开胸后剪开心包,主动脉以0/4pr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 Cooperation in donor heart extraction ① The nurse assists the doctor with tracheal intubation to assist breathing and maintain stable circulation. After opening the chest, cut the pericardium, and the aorta is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１．３．１供体心脏切取急性脑死亡后紧急气管插管，吸尽呼吸道分泌物，纯氧通气。经胸骨正中</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 Donor heart procurement. Emergency tracheal intubation after acute brain death, suction out respiratory secretions, ventilate with pure oxygen.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细胞毒配型好的不影响存活率。在摘取器官之前，供体肝素化（3mg／kg），给予甲基强的松龙1g，有利于肺保护；气管插管，彻底吸除气道分泌物，人工通气维持肺膨胀有利于充分肺灌洗；先用前列环素或前列腺素Ｅ1，使血管最大限度扩</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Before organ harvesting the donor is heparinized (3mg/kg) and given 1g of methylprednisolone, which is conducive to lung protection; tracheal intubation, complete suction of airway secretions, artificial ventilation to maintain lung inflation is conducive to adequate lung lavage…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1.2手术方法。　1.2.1供肺的切取。　气管内插管后,肝素化1mg/kg,胸骨正中切口进胸,探查供肺无异常,在心包内游离上、下腔静脉,套10号阻断线;游离升</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Surgical method. 1.2.1 Donor lung procurement. After tracheal intubation, heparinization 1mg/kg, chest is cut through the median sternum, donor lung is explored for abnormalities…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2手术方法。　2.1供体心脏切取。急性脑死亡后,紧急气管插管,吸尽呼吸道分泌物,纯氧通气,取仰卧位,垫高胸腔,用0.5%碘伏快速消毒,铺正中切口,电锯锯开胸骨,打开胸腔,切开心包探</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Surgical methods. 2.1 Donor heart procurement. After acute brain death, emergency tracheal intubation, exhaust the secretions of the respiratory tract, ventilate with pure oxygen, place [donor] in supine position, elevate the chest cavity, quickly disinfect with 0.5% iodophor, make median incision, saw open the breastbone…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2方法2.1供体肺获取及移植手术供体平卧位，气管插管，胸骨正中开胸，在获取供体肺全程均通气。肺保护液采用冷低钾肺保</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Methods. 2.1 Donor lung acquisition and transplant surgery. The donor is in the supine position, the trachea is intubated, the chest is opened in the middle of the sternum, and the donor lungs are ventilated during the whole process…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2．1供体心肺的切取和保护。　供体均为脑死亡者，行气管插管，经胸骨正中开胸，肝素化，切除心包，在升主动脉及肺动脉根部分别</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Excision and protection of donor heart and lungs. The donors were all brain dead. Carry out tracheal intubation, thoracotomy through the middle of the sternum, heparinization, pericardial resection…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1.2方法。　1.2.1供体肺获取:供体平卧位,气管插管,胸骨正中开胸,经肺动脉顺行双肺灌注将双肺及心脏整块摘取[1]。灌注液例1采用冷Celsior液,例2及</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Method. 1.2.1 Procuring donor lungs: the donor is in the supine position, the trachea is intubated, the chest is opened in the middle of the sternum, anterograde lung perfusion through the pulmonary artery, the lungs and the heart are removed en bloc…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供体脑死亡后迅速气管插管进行机械通气,严格消毒后行胸骨正中切口,充分游离上腔静脉、主动脉后阻断主动脉及肺动脉,主动脉根部灌注改</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After donor brain death, trachea is quickly intubated and mechanically ventilated. After strict disinfection, a median sternal incision was performed…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2.2.1麻醉术前处理为缩短供心肺的取血时间,巡回护士快速开放静脉通道,将供体体位摆好(平卧位,两上肢分别置于供体两旁)并固定妥当。协助麻醉医生进行支纤镜检查后进行气管插管。2.2.2供心肺切除配合(1)常规消毒铺巾,正中开胸切口,劈开胸骨后剪开心包,用胸骨牵开器牵开心包,暴露心包腔及胸腔</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2.2.1 Pre-anesthesia treatment. In order to shorten the time to obtain blood for the donor heart and lung, the traveling nurse quickly opens the intravenous channels and positions the donor body (lying down, with the two upper limbs placed on each side of the donor) and fixes it properly. Assist the anesthesiologist to perform bronchoscopy and then tracheal intubation. 2.2.2 Donor lung resection (1) Routine disinfection and towel placement, median thoracotomy, splitting the sternum and then cutting open the pericardium…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供体在确认脑死亡后,4例气管插管,3例面罩吸氧,迅速建立人工呼吸, 快速胸部正中入路剖胸。</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After the donor is confirmed brain dead, 4 cases of tracheal intubation, 3 cases of mask oxygenation, quickly establish artificial respiration, rapid median thoracic dissection…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1.2手术方法1.2.1供体肺获取供体平卧位,气管插管,胸骨正中开胸,在获取供体肺全程均通气。肺保护液采用冷低钾肺保护液Celsior液或LPD液,在使用前保存于盛有冰-水混合物的保</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Surgical method. 1.2.1 Donor lung procurement. Donor placed in supine position, trachea intubated, chest opened in the middle of the sternum, donor lung ventilated during the whole process.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体血型相符。供体心肺的获取和保护首先吸净供体呼吸道分泌物，行气管插管通气，经外周静脉注射甲基强的松龙500mg及2.5mg/kg肝</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Procurement and protection of donor heart and lungs: Firstly, the donor’s respiratory secretions are sucked out, tracheal intubation is performed, and methylprednisolone 500 mg and 2.5 mg/kg heparin are injected through a peripheral vein.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3.3供心的切取供体气管插管后切开皮肤直达胸骨，锯开胸骨后撑开器撑开，剪开心包，于主动脉根</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 Donor heart extraction. After intubation, cut the skin straight to the sternum, saw the sternum, open the retractors, cut open the pericardium, on the aortic root…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2497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4.供体心脏的保护供体术术前1h肌注肝素,确定脑死亡,气管插管,充分肺通气,维持血流动力学稳定。供心的冷缺血保护采用改良的St.Thomas液灌注,离体供心采用冰盐</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Donor heart protection. The donor was injected with heparin 1h before the operation. Determine brain death, intubate the trachea, fully ventilate the lungs, maintain hemodynamic stability…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１．４供心的心肌保护供体脑死亡后插入气管导管人工通气，同时快速开胸，自主动脉根部注入</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Myocardial protection of the donor heart. After brain death, the donor is intubated with a tracheal tube for artificial ventilation, and at the same time, the chest is opened quickly, and the aortic root is injected…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1．2手术技术及术后处理供者气管插管后采用胸骨前正中切口，离断下腔静脉、上腔静脉、主动脉及气管，分</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Surgical technique and postoperative treatment. After the donor’s tracheal intubation, an anterior sternal incision was used to cut the inferior vena cava, superior vena cava, aorta and trachea.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术中配合2．2．1供体组的配合供体组人员做好充分的术前准备，供体均为脑死亡者，行气管插管，吸尽呼吸道分泌物，加压通气。消毒铺巾后经胸骨正中切口，肝素化后切开心包，打开两侧胸膜，初步探查心肺无</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Perioperative cooperation 2.2.1 Donor group cooperation. … The donors are all brain-dead patients. Tracheal intubation is performed, respiratory secretions are expelled, and ventilation is pressurized. After sterilizing and draping, make a midline incision on the sternum, cut open the pericardium after heparinization, open the pleura on both sides, and initially explore…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.2.1供体器官的获取与保护供体全身肝素化后，仰卧位，经口气管内插管，麻醉师间断手动皮球鼓肺给氧。正中劈开胸骨，快速剪开心包和两侧</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Obtaining and protecting the donor organs. After the donor’s whole body is heparinized, donor is supine, endotracheal intubation is performed through the mouth, and the anesthesiologist intermittently gives oxygen to the lungs by manual balloon pressure. Split the breastbone in the middle, quickly cut the pericardium…</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3892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在器官捐赠者脑死亡后，给予气管插管维持人工通气，在其心跳尚存和肺血流灌注良好的情况下取出供肺，用肺灌注液灌洗并低温保存一段时间后完成肺移</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After the organ donor brain death, the donor was given tracheal intubation to maintain artificial ventilation. The donor lung was extracted when the heartbeat was still present and the lung blood perfusion was good…</w:t>
            </w:r>
          </w:p>
        </w:tc>
      </w:tr>
    </w:tbl>
    <w:p>
      <w:pPr>
        <w:pStyle w:val="BodyText"/>
      </w:pPr>
      <w:r>
        <w:br/>
      </w:r>
      <w:r>
        <w:br/>
      </w:r>
    </w:p>
    <w:p>
      <w:pPr>
        <w:pStyle w:val="BodyText"/>
      </w:pPr>
      <w:r>
        <w:rPr>
          <w:bCs/>
          <w:b/>
        </w:rPr>
        <w:t xml:space="preserve">Table B. Full reference to original document with English translation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820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docid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reference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王鞠武, 黄宗明, 王志增, 李杏芳 [Wang Juwu, Huang Zongming, Wang Zhizeng, Li Xingfang]. 心脏移植麻醉3例的初步体会 [Preliminary experience in 3 cases of heart transplantation anesthesia]. 上海医学; Shanghai Medical Journal. 1980年10期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张本固, 张良华, 葛酉新, 陈启福, 汤应雄, 赵金平, 刘建武, 陈夏丰 [Zhang Bengu, Zhang Lianghua, Ge Youxin, Chen Qifu, Tang Yingxiong, Zhao Jinping, Liu Jianwu, Chen Xiafeng]. 人原位心脏移植(附1例报告) [Human orthotopic heart transplantation (report of 1 case)]. 同济医科大学学报; Acta Universitatis Medictnae Tangji. 1994年01期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杨辰垣, 蔡俊坚, 孙宗全, 张凯伦, 徐志娟, 肖诗亮, 蓝鸿钧, 叶世铎 [Yang Chenyuan, Cai Junjian, Sun Zongquan, Zhang Kailun, Xu Zhijuan, Xiao Shiliang, Lan Hongjun, Ye Shiduo]. 原位心脏移植一例报告 [A case report of orthotopic heart transplantation]. 临床心血管病杂志; Journal of Clinical Cardiology. 1995年01期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谢维泉, 韩涛, 浦晓东, 陈同, 陈秋荣 [Xie Weiquan, Han Tao, Pu Xiaodong, Chen Tong, Chen Qiurong]. 同种异体心肺联合移植术一例 [A case of allogeneic combined heart-lung transplantation]. 中国胸心血管外科临床杂志; CHINESE JOURNAL OF CLINICAL THORACIC AND CARDIOVASCULAR SURGERY. 1997年04期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陈晨, 张宇, 白耀武 [Chen Chen, Zhang Yu, Bai Yaowu]. 同种原位心肺联合移植体外循环1例 [A case of orthotopic cardiopulmonary transplantation with cardiopulmonary bypass]. 综合临床医学; Clinical Medicine of China. 1998年03期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袁茂昆, 余永昌, 汤荣全, 张世成, 周立君, 杜少琴 [Yuan Maokun, Yu Yongchang, Tang Rongquan, Zhang Shicheng, Zhou Lijun, Du Shaoqin]. 右肺移植1例报告 [A case report of right lung transplantation]. 中国综合临床; CLINICAL MEDICINE OF CHINA. 1998年05期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王玫, 宋月云, 胡咏梅 [Wang Mei, Song Yueyun, Hu Yongmei]. 肺移植供肺切取配合及保养研究 [Study on Coordination and Maintenance of Donor Lung Removal in Lung Transplantation]. 广东医学; GUANGDONG MEDICAL JOURNAL. 1999年03期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邹小明, 王武军, 张振 [Zou Xiaoming, Wang Wujun, Zhang Zhen]. 同种异体心脏移植长期存活(附1例报告) [Long-term survival of allogeneic heart transplantation (report of 1 case)]. 第一军医大学学报; Journal of First Military Medical University. 2000年05期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齐娟, 陈秋荣, 雷立华, 江国建, 郑振雄 [Qi Juan, Chen Qiurong, Lei Lihua, Jiang Guojian, Zheng Zhenxiong]. 心肺联合移植的麻醉处理一例报道 [A case report of anesthesia treatment for combined heart-lung transplantation]. 临床麻醉学杂志; THE JOURNAL OF CLINICAL ANESTHESILOLGY. 2000年03期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蒋怡燕, 乔彬, 吴莉莉, 徐顶初, 梅胜兰 [Jiang Yiyan, Qiao Bin, Wu Lili, Xu Dingchu, Mei Shenglan]. 一例心肺联合移植的麻醉处理 [Anesthesia for a case of combined heart-lung transplantation]. 临床麻醉学杂志; The Journal of Clinical Anesthesilolgy. 2000年12期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张军花, 罗文君, 狄桂萍 [Zhang Junhua, Luo Wenjun, Di Guiping]. 心脏移植供心切取的配合及保护 [Coordination and Protection of Donor Heart Removal in Heart Transplantation]. 第三军医大学学报; Acta Academiae Medicine Militaris Tertiae. 2001年11期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于佳生, 娄德剑, 林雪维, 林长城, 张延恩, 苏润毅 [Yu Jiasheng, Lou Dejian, Lin Xuewei, Lin Changcheng, Zhang Yanen, Su Runyi]. 原位心脏移植术供心的采取与保护 [Procurement and protection of donor heart in orthotopic heart transplantation]. 临床医学; Clinical Medicine. 2002年04期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李兰荪, 蔡振杰, 王晓武, 刘维永 [Li Lansun, Cai Zhenjie, Wang Xiaowu, Liu Weiyong]. 同种心脏移植围术期心血管功能变化监测及支持 [Cardiovascular function monitoring and support during the perioperative period of homologous heart transplantation]. 第四军医大学学报; Journal of The Fourth Military Medical University. 2002年20期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赵文静, 秦晔晖, 刘金东, 孙全胜, 王国祥, 夏求明 [Zhao Wenjing, Qin Yehui, Liu Jindong, Sun Quansheng, Wang Guoxiang, Xia Qiuming]. 同种异体原位心脏移植术后近期处理 [Recent treatment after orthotopic heart transplantation]. 徐州医学院学报; Acta Academiae Medicinae Xuzhou. 2002年05期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曹向戎, 张健群, 李继勇, 伯平, 宋飞强, 周其文 [Cao Xiangrong, Zhang Jianqun, Li Jiyong, Bo Ping, Song Feiqiang, Zhou Qiwen]. 心肺联合移植供心及肺的采取和保护 [Procurement and protection of donor heart and lungs in combined heart-lung transplantation]. 心肺血管病杂志; Journal of Cardiovascular and Pulmonary Diseases. 2003年03期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刘金东, 丁伟, 曹君利, 齐敦益, 马正良, 张中明, 孙全胜, 曾因明 [Liu Jindong, Ding Wei, Cao Junli, Qi Dunyi, Ma Zhengliang, Zhang Zhongming, Sun Quansheng, Zeng Yinming]. 同种异体原位心脏移植手术的麻醉管理 [Anesthesia Management of Orthotopic Heart Transplantation]. 徐州医学院学报; Acta Academiae Medicinae Xuzhou. 2003年05期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焦岩, 朱平增, 屈江西, 王度轩, 贾真, 陈敏 [Jiao Yan, Zhu Pingzeng, Qu Jiangxi, Wang Duxuan, Jia Zhen, Chen Min]. 原位同种心脏移植1例麻醉体会 [Anesthesia experience of a case of orthotopic heart transplantation]. 武警医学; Medical Journal of the Chinese People’s Armed Police Forces. 2003年03期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叶晓青, 黄小蝶, 李文媚, 王辉, 张莉 [Ye Xiaoqing, Huang Xiaodie, Li Wenmei, Wang Hui, Zhang Li]. 原位心移植术体外循环管理 [Cardiopulmonary bypass management for orthotopic heart transplantation]. 北京大学学报(医学版); Journal of Peking University(Health Sciences). 2004年04期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张明宇, 臧旺福, 田海, 夏求明, 刘开宇 [Zhang Mingyu, Zang Wangfu, Tian Hai, Xia Qiuming, Liu Kaiyu]. 急性脑死亡对移植供体心脏形态学损害的研究 [Study on the damage of acute brain death to the morphology of the transplanted donor's heart]. 哈尔滨医科大学学报; Journal of Harbin Medical University. 2004年05期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孙秀芳, 赵烨 [Sun Xiufang, Zhao Ye]. 同种异体原位心脏移植术的护理配合 [Nursing Cooperation in Orthotopic Heart Transplantation]. 齐齐哈尔医学院学报; Journal of Qiqihar Medical. 2004年10期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杨新卫, 李志英, 郭林静, 梁智星, 任梅惠 [Yang Xinwei, Li Zhiying, Guo Linjing, Liang Zhixing, Ren Meihui]. 心脏移植时供心的保护(附1例报告) [Protection of Donor Heart in Heart Transplantation (Report of 1 Case)]. 山西医科大学学报; Journal of Shanxi Medical University. 2004年06期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王伟, 张中明, 孙全胜, 钱伟民, 周晓彤, 王国祥, 桂鑫, 胡波 [Wang Wei, Zhang Zhongming, Sun Quansheng, Qian Weimin, Zhou Xiaotong, Wang Guoxiang, Gui Xin, Hu Bo]. 同种异体原位心脏移植供心的切除与保护 [Procurement and protection of the donor heart for orthotopic heart allograft transplantation]. 徐州医学院学报; Acta Academiae Medicinae Xuzhou. 2004年03期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王伟, 张中明, 孙全胜, 王国祥, 钱伟民, 周晓彤, 桂鑫 [Wang Wei, Zhang Zhongming, Sun Quansheng, Wang Guoxiang, Qian Weimin, Zhou Xiaotong, Gui Xin]. 同种原位心脏移植二例 [Two cases of orthotopic heart transplantation]. 江苏医药; Jiangsu Medical Journal. 2004年03期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刘中民, 范慧敏, 刘泳, 卢蓉, 郭建华 [Liu Zhongmin, Fan Huimin, Liu Yong, Lu Rong, Guo Jianhua]. 同种异体心肺联合移植1例 [A case of allogeneic combined heart-lung transplantation]. 中华胸心血管外科杂志; Chinese Journal of Thoracic and Cardiovascular Surgery. 2004年02期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刘建, 陈锁成, 王康荣, 戎国祥, 董长青 [Liu Jian, Chen Suocheng, Wang Kangrong, Rong Guoxiang, Dong Changqing]. 心脏移植供心采取及保护的探讨 [Discussion on the procurement and protection of donor heart in heart transplantation]. 江苏大学学报(医学版); Journal of Zhenjiang Medical College. 2004年01期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陈锁成, 刘建, 王康荣, 孙斌, 丁国文, 任正兵, 戎国祥, 董长青, 唐伟峰, 尹俊 [Chen Suocheng, Liu Jian, Wang Kangrong, Sun Bin, Ding Guowen, Ren Zhengbing, Rong Guoxiang, Dong Changqing, Tang Weifeng, Yin Jun]. 心肺联合移植术一例及围术期处理 [A case of combined heart-lung transplantation and its perioperative management]. 江苏医药; Jiangsu Medical Journal. 2004年03期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刘建华, 邹定全, 李李, 常业恬 [Liu Jianhua, Zou Dingquan, Li Li, Chang Yetian]. 心肺联合移植的麻醉处理1例 [One case of anesthesia treatment for combined heart-lung transplantation]. 中南大学学报(医学版) [Journal of Central South University (Medical Edition)]. 2004年06期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陶天娜, 石曼丽, 李进 [Tao Tianna, Shi Manli, Li Jin]. 1例心肺联合移植术的护理配合 [Nursing cooperation in a case of combined heart-lung transplantation]. 齐齐哈尔医学院学报; Journal of Qiqihar Medical. 2004年09期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陈锁成, 刘建, 王康荣, 孙斌, 丁国文, 任正兵, 戎国祥, 董长青, 唐巍峰, 尹俊 [Chen Suocheng, Liu Jian, Wang Kangrong, Sun Bin, Ding Guowen, Ren Zhengbing, Rong Guoxiang, Dong Changqing, Tang Weifeng, Yin Jun]. 心肺联合移植一例报道 [A case report of combined heart-lung transplantation]. 中华器官移植杂志; Chinese Journal of Organ Transplantation. 2004年06期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盛继红, 陈龙, 曾志勇, 王文睿, 陈炜生 [Sheng Jihong, Chen Long, Zeng Zhiyong, Wang Wenrui, Chen Weisheng]. HTK液应用于心脏移植供心保护(附5例报告) [Application of HTK solution to donor heart protection in heart transplantation (report of 5 cases)]. 东南国防医药; Journal of Sourtheast China National Defence Medicial Science. 2005年01期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程旺生, 程大新, 陈利民, 沈七襄, 朱水波 [Cheng Wangsheng, Cheng Daxin, Chen Limin, Shen Qixiang, Zhu Shuibo]. 1例原位心脏移植的体外循环管理 [Cardiopulmonary bypass management in a case of orthotopic heart transplantation]. 华南国防医学杂志; Military Medical Journal of South China. 2005年03期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孙宗全, 史嘉玮, 张凯伦, 肖诗亮, 董念国, 蒋雄刚, 刘成硅 [Sun Zongquan, Shi Jiawei, Zhang Kailun, Xiao Shiliang, Dong Nianguo, Jiang Xionggang, Liu Chengsi]. 心、肺联合移植一例报告 [A case report of combined heart and lung transplantation]. 中华器官移植杂志; Chinese Journal of Organ Transplantation. 2005年01期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董念国, 孙宗全, 肖诗亮, 刘成硅, 史嘉玮, 刘金平, 徐志娟 [Dong Nianguo, Sun Zongquan, Xiao Shiliang, Liu Chengsi, Shi Jiawei, Liu Jinping, Xu Zhijuan]. 心肺移植术中对心肺保护的体会 [Experience in protecting the heart and lungs during heart-lung transplantation]. 中国胸心血管外科临床杂志; Chinese Journal of Clinical Thoracic and Cardiovascular Surgery. 2005年03期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盛裕萍, 袁玲玲, 高福民 [Sheng Yuping, Yuan Lingling, Gao Fumin]. 原位心脏移植4例供心保护 [Donor heart protection in 4 cases of orthotopic heart transplantation]. 中国交通医学杂志. 2005年04期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刘立明, 胡建国, 周新民, 尹邦良, 李建民, 刘锋, 喻风雷 [Liu Liming, Hu Jianguo, Zhou Xinmin, Yin Bangliang, Li Jianmin, Liu Feng, Yu Fenglei]. 前列腺素E_1在心肺移植术中的应用 [Application of prostaglandin E_1 in heart-lung transplantation]. 中国医师杂志; Journal of Chinese Physician. 2005年03期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钱金娣, 王悦, 唐云, 戴峥 [Qian Jindi, Wang Yue, Tang Yun, Dai Zheng]. 心肺联合移植的麻醉处理1例报道 [A case report of anesthesia treatment for combined heart-lung transplantation]. 云南医药; Medicine and Pharmacy of Yunnan. 2005年01期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陈锁成, 刘建, 王康荣, 丁国文, 任正兵, 孙斌, 戎国祥, 董长青, 唐巍峰 [Chen Suocheng, Liu Jian, Wang Kangrong, Ding Guowen, Ren Zhengbing, Sun Bin, Rong Guoxiang, Dong Changqing, Tang Weifeng]. 心肺联合移植术后长期随访一例 [A case of long-term follow-up after combined heart-lung transplantation]. 中华医学杂志; National Medical Journal of China. 2005年11期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吴若彬, 姚桦, 林曙光, 郑少忆, 陈正贤, 陈刚, 黄克力, 熊卫萍 [Wu Ruobin, Yao Hua, Lin Shuguang, Zheng Shaoyi, Chen Zhengxian, Chen Gang, Huang Keli, Xiong Weiping]. 心肺联合移植的临床研究(附1例报告) [A clinical study of combined heart-lung transplantation (a report of 1 case)]. 岭南心血管病杂志; South China Journal of Cardiovascular Diseases. 2006年06期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柳玉容, 张艳晖, 左红, 林枫楠 [Liu Yurong, Zhang Yanhui, Zuo Hong, Lin Fengnan]. 心脏移植术供心切取术的护理 [Nursing Care of Donor Heart Resection in Heart Transplantation]. 中国实用护理杂志; Chinese Journal of Practical Nursing. 2006年22期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王可兵, 丁宁, 余兵, 张琳, 陈秀俭 [Wang Kebing, Ding Ning, Yu Bing, Zhang Lin, Chen Xiujian]. 心肺联合移植术1例报告 [A case report of combined heart-lung transplantation]. 皖南医学院学报; Acta Academiae Medicinae Wannan. 2006年04期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余兵, 王春生, 张琳, 王可兵, 李蕾, 丁宁, 艾皖平 [Yu Bing, Wang Chunsheng, Zhang Lin, Wang Kebing, Li Lei, Ding Ning, Ai Wanping]. 1例心肺联合移植术的临床观察 [Clinical observation of a case of combined heart-lung transplantation]. 安徽医科大学学报; Acta Universitatis Medicinalis Anhui. 2006年01期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王平, 彭浩, 陈新隆, 熊健, 毛新, 程宏忠, 彭俊 [Wang Ping, Peng Hao, Chen Xinlong, Xiong Jian, Mao Xin, Cheng Hongzhong, Peng Jun]. 单肺移植治疗艾森曼格综合征1例报告 [A case report of single lung transplantation for Eisenmenger syndrome]. 云南医药; Medicine and Pharmacy of Yunnan. 2006年01期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殷伟强, 钟南山, 何建行, 徐鑫, 葛林虎, 陈汉章, 肖东, 韦兵, 成向阳, 刘君 [Yin Weiqiang, Zhong Nanshan, He Jianxing, Xu Xin, Ge Linhu, Chen Hanzhang, Xiao Dong, Wei Bing, Cheng Xiangyang, Liu Jun]. 四例单肺移植受者对侧肺的处理方法与效果 [Treatment methods and effects of contralateral lungs in four single-lung transplant recipients]. 中华结核和呼吸杂志; Chinese Journal of Tuberculosis and Respiratory Diseases. 2006年05期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崔飞, 何建行, 刘君, 陈汉章, 杨运有, 徐鑫 [Cui Fei, He Jianxing, Liu Jun, Chen Hanzhang, Yang Yunyou, Xu Xin]. 单侧肺移植并同期肺减容术 [Unilateral lung transplantation and simultaneous lung volume reduction surgery]. 广州医学院学报; Academic Journal of Guangzhou Medical College. 2006年02期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范慧敏, 刘中民, 郭建华, 刘泳, 卢蓉 [Fan Huimin, Liu Zhongmin, Guo Jianhua, Liu Yong, Lu Rong]. 心、肺联合移植治疗艾森门格综合征四例 [Combined Heart and Lung Transplantation for the Treatment of Four Cases of Eisenmenger Syndrome]. 中华器官移植杂志; Chinese Journal of Organ Transplantation. 2006年05期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葛林虎, 何建行, 徐鑫, 陈汉章, 殷伟强, 韦兵, 肖东, 刘君 [Ge Linhu, He Jianxing, Xu Xin, Chen Hanzhang, Yin Weiqiang, Wei Bing, Xiao Dong, Liu Jun]. 四例慢性阻塞性肺病行单肺移植的体会 [Experience of single lung transplantation in 4 cases of chronic obstructive pulmonary disease]. 中华器官移植杂志; Chinese Journal of Organ Transplantation. 2006年09期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王春生 [Wang Chunsheng]. 中国大陆心脏移植的现状与进展 [Current status and progress of heart transplantation in Mainland China]. 继续医学教育; Continuing Medical Education. 2006年10期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王建波, 史文文, 赵文香, 齐美, 张全意, 张庆广, 王红丽, 陈晓琳 [Wang Jianbo, Shi Wenwen, Zhao Wenxiang, Qi Mei, Zhang Quanyi, Zhang Qingguang, Wang Hongli, Chen Xiaolin]. 同种异体单肺移植并同期心内畸形矫治术麻醉一例 [One case of anesthesia during single lung transplantation and concomitant intracardiac malformation correction]. 临床麻醉学杂志; The Journal of Clinical Anesthesiology. 2006年05期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邹海英, 刘少慧 [Zou Haiying, Liu Shaohui]. 心脏移植体外循环2例护理体会 [Nursing experience of 2 cases of heart transplantation and cardiopulmonary bypass]. 齐鲁护理杂志; Journal of Qilu Nursing. 2006年08期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胡滨, 侯生才, 李辉, 王洋, 李彤, 张振葵, 苗劲柏, 傅毅立 [Hu Bin, Hou Shengcai, Li Hui, Wang Yang, Li Tong, Zhang Zhenkui, Miao Jinbai, Fu Yili]. 肺移植术中LPD液顺行逆行灌注的肺保护作用 [Lung protection of LPD solution in anterograde and retrograde perfusion during lung transplantation]. 中华胸心血管外科杂志; Chinese Journal of Thoracic and Cardiovascular Surgery. 2006年03期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陈道中, 陈良万, 吴锡阶, 黄雪珊, 林峰, 曹华 [Chen Daozhong, Chen Liangwan, Wu Xijie, Huang Xueshan, Lin Feng, Cao Hua]. 同种异体心肺联合移植三例临床分析 [Clinical analysis of three cases of allogeneic combined heart-lung transplantation]. 中华医学杂志; National Medical Journal of China. 2006年46期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龚凤球, 成守珍, 卢惠玲 [Gong Fengqiu, Cheng Shouzhen, Lu Huiling]. 2例同种异体心脏移植供心的配合及保护 [Coordination and protection of donor heart in 2 cases of allogeneic heart transplantation]. 现代临床护理; Modern Clinical Nursing. 2007年02期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陈锁成, 刘建, 丁国文, 任正兵, 王康荣, 孙斌, 戎国祥, 董长青, 唐巍峰, 施益军 [Chen Suocheng, Liu Jian, Ding Guowen, Ren Zhengbing, Wang Kangrong, Sun Bin, Rong Guoxiang, Dong Changqing, Tang Weifeng, Shi Yijun]. 全心脏原位移植(附4例报告) [Whole heart orthotopic transplantation (report of 4 cases)]. 中国心血管病研究; Chinese Journal of Cardiovascular Review. 2007年07期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张志泰 [Zhang Zhitai]. 肺移植现状与未来 [Current status and future of lung transplantation]. 继续医学教育; Continuing Medical Education. 2007年11期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洪志鹏, 尹小川, 李定彪, 张璟, 段晋, 太祥, 余庆鹤, 黄韬, 杨林珠, 熊国盛 [Hong Zhipeng, Yin Xiaochuan, Li Dingbiao, Zhang Jing, Duan Jin, Taixiang, Yu Qinghe, Huang Tao, Yang Linzhu, Xiong Guosheng]. 右侧单肺移植术治疗双肺多发性囊肿合并感染一例 [Single right lung transplantation for treatment of multiple cysts in both lungs with infection]. 中国胸心血管外科临床杂志; Chinese Journal of Clinical Thoracic and Cardiovascular Surgery. 2007年03期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石曼丽, 李进, 鞠秀兰 [Shi Manli, Li Jin, Ju Xiulan]. 2例全心脏原位移植手术的配合 [Cooperation in 2 cases of orthotopic whole heart transplantation]. 护理研究; Chinese Nursing Research. 2007年12期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徐鑫, 何建行, 陈汉章, 葛林虎, 肖东, 殷伟强, 韦兵, 刘君, 成向阳, 邱源 [Xu Xin, He Jianxing, Chen Hanzhang, Ge Linhu, Xiao Dong, Yin Weiqiang, Wei Bing, Liu Jun, Cheng Xiangyang, Qiu Yuan]. 单肺移植治疗终末期肺气肿 [Single lung transplantation for end-stage emphysema]. 南方医科大学学报; Journal of Southern Medical University. 2008年10期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吴俪丽, 郭尚耘, 江晶 [Wu Lili, Guo Shangyun, Jiang Jing]. 同种异体原位心肺联合移植的手术配合 [Surgical cooperation of allogeneic orthotopic combined heart-lung transplantation]. 中华护理杂志; Chinese Journal of Nursing. 2008年02期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徐鑫, 何建行, 陈汉章, 葛林虎, 肖东, 殷伟强, 韦兵, 刘君, 成向阳, 邱源 [Xu Xin, He Jianxing, Chen Hanzhang, Ge Linhu, Xiao Dong, Yin Weiqiang, Wei Bing, Liu Jun, Cheng Xiangyang, Qiu Yuan]. 非理想供体肺在肺移植中的处理体会 [Experience in handling non-ideal donor lungs in lung transplantation]. 河北医学; Hebei Medicine. 2008年02期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杨守国, 王春生, 陈昊, 洪涛, 庄亚敏, 张颖, 朱仕杰, 姜桢 [Yang Shouguo, Wang Chunsheng, Chen Hao, Hong Tao, Zhuang Yamin, Zhang Ying, Zhu Shijie, Jiang Zhen]. 心肺联合移植术治疗艾森曼格综合征 [Combined Heart and Lung Transplantation for Eisenmenger Syndrome]. 中国临床医学; Chinese journal of Clinical Medicine. 2008年05期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罗桂元, 余小曼, 李美清, 马育璇 [Luo Guiyuan, Yu Xiaoman, Li Meiqing, Ma Yuxuan]. 心肺联合移植供体心及肺采集的手术配合 [Surgical cooperation for heart and lung collection from donors in combined heart-lung transplantation]. 护士进修杂志; Journal of Nurses Training. 2009年18期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戎国祥, 陈锁成, 丁国文, 孙斌, 任正兵 [Rong Guoxiang, Chen Suocheng, Ding Guowen, Sun Bin, Ren Zhengbing]. 心脏移植的供心切除及心肌保护 [Donor heart resection and myocardial protection in heart transplantation]. 医药论坛杂志; Journal of Medical Forum. 2010年22期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殷伟强, 徐鑫, 陈汉章, 葛林虎, 肖东, 韦兵, 刘君, 成向阳, 邱源, 何建行 [Yin Weiqiang, Xu Xin, Chen Hanzhang, Ge Linhu, Xiao Dong, Wei Bing, Liu Jun, Cheng Xiangyang, Qiu Yuan, He Jianxing]. 单肺移植中支气管吻合技术的应用 [Application of bronchial anastomosis technique in single lung transplantation]. 广东医学; Guangdong Medical Journal. 2010年10期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陈涛, 毕生辉, 程亮, 王红兵, 俞世强, 刘金成, 金振晓 [Chen Tao, Bi Shenghui, Cheng Liang, Wang Hongbing, Yu Shiqiang, Liu Jincheng, Jin Zhenxiao]. 心肺移植供体心肺保护1例 [A case of cardiopulmonary protection from a donor of cardiopulmonary transplantation]. 心脏杂志; Chinese Heart Journal. 2011年05期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涂霞, 林枫楠, 张艳辉, 姜妮 [Tu Xia, Lin Fengnan, Zhang Yanhui, Jiang Ni]. 同种原位心脏移植术供体切取的配合及保护 [Coordination and Protection of Donor Removal for Orthotopic Heart Transplantation]. 中国现代医药杂志; Modern Medicine Journal of China. 2011年04期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2497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唐晓阳, 王灿琴, 钱燕宁, 孙杰, 丁正年 [Tang Xiaoyang, Wang Canqin, Qian Yanning, Sun Jie, Ding Zhengnian]. 同种异体原位心脏移植手术15例的麻醉管理 [Anesthesia management of 15 cases of orthotopic heart transplantation]. 江苏医药; Jiangsu Medical Journal. 2011年01期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王芳, 王钊, 李梅, 王翔, 夏阳, 蒋立虹 [Wang Fang, Wang Zhao, Li Mei, Wang Xiang, Xia Yang, Jiang Lihong]. 原位心脏移植手术的体外循环管理 [Cardiopulmonary bypass management in orthotopic heart transplantation]. 昆明医科大学学报; Journal of Kunming Medical University. 2013年03期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杨守国, 陈昊, 杨兆华, 张红强, 王帆顺, 庄亚敏, 王春生 [Yang Shouguo, Chen Hao, Yang Zhaohua, Zhang Hongqiang, Wang Fanshun, Zhuang Yamin, Wang Chunsheng]. 心肺联合移植受者随访10年一例与国内心肺联合移植现况分析 [A 10-year follow-up of a cardiopulmonary transplant recipient with a domestic cardiopulmonary transplantation status analysis]. 中华移植杂志(电子版); Chinese Journal of Transplantation(Electronic Edition). 2014年04期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张艳江, 许玮, 孙玲 [Zhang Yanjiang, Xu Wei, Sun Ling]. 心肺联合移植术的配合体会 [Cooperative experience of combined heart-lung transplantation]. 护士进修杂志; Journal of Nurses Training. 2014年02期</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潘禹辰, 轩永波, 罗爱国, 朱中权, 唐开维, 左艳 [Pan Yuchen, Xuan Yongbo, Luo Aiguo, Zhu Zhongquan, Tang Kaiwei, Zuo Yan]. 供体心肺同时摘取的初步经验 [Preliminary experience of simultaneous extraction of donor heart and lung]. 中国胸心血管外科临床杂志; Chinese Journal of Clinical Thoracic and Cardiovascular Surgery. 2015年08期</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3892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卓帅, 刘斌 [Zhuo Shuai, Liu Bin]. 供体肺冷缺血损伤机理及保护措施研究进展 [Research progress on the mechanism and protective measures of cold ischemic lung injury in donors]. 海南医学; Hainan Medical Journal. 2015年06期</w:t>
            </w:r>
          </w:p>
        </w:tc>
      </w:tr>
    </w:tbl>
    <w:sectPr>
      <w:headerReference r:id="rId9" w:type="default"/>
      <w:footerReference r:id="rId10" w:type="default"/>
      <w:type w:val="nextPage"/>
      <w:pgSz w:h="16838" w:w="11906"/>
      <w:pgMar w:bottom="1134" w:footer="720" w:gutter="0" w:header="720" w:left="2552" w:right="1418" w:top="1418"/>
      <w:lnNumType w:countBy="2" w:distance="283" w:restart="continuous"/>
      <w:pgNumType w:fmt="decimal"/>
      <w:formProt w:val="false"/>
      <w:textDirection w:val="lrTb"/>
      <w:docGrid w:charSpace="4294961151" w:linePitch="36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5"/>
  <w:defaultTabStop w:val="708"/>
  <w:compat/>
  <w:themeFontLang w:bidi="" w:eastAsia=""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Liberation Serif" w:cs="Lohit Hindi" w:eastAsia="WenQuanYi Micro Hei" w:hAnsi="Liberation Serif"/>
        <w:sz w:val="20"/>
        <w:szCs w:val="24"/>
        <w:lang w:bidi="hi-IN" w:eastAsia="zh-CN" w:val="en-GB"/>
      </w:rPr>
    </w:rPrDefault>
    <w:pPrDefault>
      <w:pPr/>
    </w:pPrDefault>
  </w:docDefaults>
  <w:style w:styleId="Normal" w:type="paragraph">
    <w:name w:val="Normal"/>
    <w:qFormat/>
    <w:pPr>
      <w:widowControl/>
      <w:overflowPunct w:val="true"/>
      <w:bidi w:val="0"/>
      <w:spacing w:line="360" w:lineRule="auto"/>
      <w:jc w:val="left"/>
      <w:textAlignment w:val="baseline"/>
    </w:pPr>
    <w:rPr>
      <w:rFonts w:ascii="Times New Roman" w:cs="Times New Roman" w:eastAsia="Times New Roman" w:hAnsi="Times New Roman"/>
      <w:color w:val="00000A"/>
      <w:sz w:val="24"/>
      <w:szCs w:val="20"/>
      <w:lang w:bidi="ar-SA" w:eastAsia="zh-CN" w:val="en-US"/>
    </w:rPr>
  </w:style>
  <w:style w:styleId="WW8Num1z0" w:type="character">
    <w:name w:val="WW8Num1z0"/>
    <w:qFormat/>
    <w:rPr>
      <w:rFonts w:ascii="Times New Roman" w:cs="Times New Roman" w:eastAsia="Times New Roman" w:hAnsi="Times New Roman"/>
    </w:rPr>
  </w:style>
  <w:style w:styleId="WW8Num1z1" w:type="character">
    <w:name w:val="WW8Num1z1"/>
    <w:qFormat/>
    <w:rPr>
      <w:rFonts w:ascii="Courier New" w:cs="Courier New" w:hAnsi="Courier New"/>
    </w:rPr>
  </w:style>
  <w:style w:styleId="WW8Num1z2" w:type="character">
    <w:name w:val="WW8Num1z2"/>
    <w:qFormat/>
    <w:rPr>
      <w:rFonts w:ascii="Wingdings" w:cs="Wingdings" w:hAnsi="Wingdings"/>
    </w:rPr>
  </w:style>
  <w:style w:styleId="WW8Num1z3" w:type="character">
    <w:name w:val="WW8Num1z3"/>
    <w:qFormat/>
    <w:rPr>
      <w:rFonts w:ascii="Symbol" w:cs="Symbol" w:hAnsi="Symbol"/>
    </w:rPr>
  </w:style>
  <w:style w:styleId="WW8Num2z0" w:type="character">
    <w:name w:val="WW8Num2z0"/>
    <w:qFormat/>
    <w:rPr>
      <w:rFonts w:ascii="Symbol" w:cs="Symbol" w:hAnsi="Symbol"/>
    </w:rPr>
  </w:style>
  <w:style w:styleId="WW8Num2z1" w:type="character">
    <w:name w:val="WW8Num2z1"/>
    <w:qFormat/>
    <w:rPr>
      <w:rFonts w:ascii="Courier New" w:cs="Courier New" w:hAnsi="Courier New"/>
    </w:rPr>
  </w:style>
  <w:style w:styleId="WW8Num2z2" w:type="character">
    <w:name w:val="WW8Num2z2"/>
    <w:qFormat/>
    <w:rPr>
      <w:rFonts w:ascii="Wingdings" w:cs="Wingdings" w:hAnsi="Wingdings"/>
    </w:rPr>
  </w:style>
  <w:style w:styleId="DefaultParagraphFont" w:type="character">
    <w:name w:val="Default Paragraph Font"/>
    <w:qFormat/>
    <w:rPr/>
  </w:style>
  <w:style w:styleId="PageNumber" w:type="character">
    <w:name w:val="Page Number"/>
    <w:basedOn w:val="DefaultParagraphFont"/>
    <w:rPr/>
  </w:style>
  <w:style w:styleId="InternetLink" w:type="character">
    <w:name w:val="Internet Link"/>
    <w:basedOn w:val="DefaultParagraphFont"/>
    <w:rPr>
      <w:color w:val="0000FF"/>
      <w:u w:val="single"/>
    </w:rPr>
  </w:style>
  <w:style w:styleId="LineNumbering" w:type="character">
    <w:name w:val="Line Numbering"/>
    <w:rPr/>
  </w:style>
  <w:style w:styleId="Heading" w:type="paragraph">
    <w:name w:val="Heading"/>
    <w:basedOn w:val="Normal"/>
    <w:next w:val="TextBody"/>
    <w:qFormat/>
    <w:pPr>
      <w:keepNext/>
      <w:spacing w:after="120" w:before="240"/>
    </w:pPr>
    <w:rPr>
      <w:rFonts w:ascii="Liberation Sans" w:cs="Lohit Hindi" w:eastAsia="WenQuanYi Micro Hei" w:hAnsi="Liberation Sans"/>
      <w:sz w:val="28"/>
      <w:szCs w:val="28"/>
    </w:rPr>
  </w:style>
  <w:style w:styleId="TextBody" w:type="paragraph">
    <w:name w:val="Text Body"/>
    <w:basedOn w:val="Normal"/>
    <w:pPr>
      <w:spacing w:after="140" w:before="0" w:line="288" w:lineRule="auto"/>
    </w:pPr>
    <w:rPr/>
  </w:style>
  <w:style w:styleId="List" w:type="paragraph">
    <w:name w:val="List"/>
    <w:basedOn w:val="TextBody"/>
    <w:pPr/>
    <w:rPr>
      <w:rFonts w:cs="Lohit Hindi"/>
    </w:rPr>
  </w:style>
  <w:style w:styleId="Caption" w:type="paragraph">
    <w:name w:val="Caption"/>
    <w:basedOn w:val="Normal"/>
    <w:qFormat/>
    <w:pPr>
      <w:suppressLineNumbers/>
      <w:spacing w:after="120" w:before="120"/>
    </w:pPr>
    <w:rPr>
      <w:rFonts w:cs="Lohit Hindi"/>
      <w:i/>
      <w:iCs/>
      <w:sz w:val="24"/>
      <w:szCs w:val="24"/>
    </w:rPr>
  </w:style>
  <w:style w:styleId="Index" w:type="paragraph">
    <w:name w:val="Index"/>
    <w:basedOn w:val="Normal"/>
    <w:qFormat/>
    <w:pPr>
      <w:suppressLineNumbers/>
    </w:pPr>
    <w:rPr>
      <w:rFonts w:cs="Lohit Hindi"/>
    </w:rPr>
  </w:style>
  <w:style w:styleId="Header" w:type="paragraph">
    <w:name w:val="Header"/>
    <w:basedOn w:val="Normal"/>
    <w:pPr>
      <w:tabs>
        <w:tab w:leader="none" w:pos="4536" w:val="center"/>
        <w:tab w:leader="none" w:pos="9072" w:val="right"/>
      </w:tabs>
    </w:pPr>
    <w:rPr/>
  </w:style>
  <w:style w:styleId="Footer" w:type="paragraph">
    <w:name w:val="Footer"/>
    <w:basedOn w:val="Normal"/>
    <w:pPr>
      <w:tabs>
        <w:tab w:leader="none" w:pos="4536" w:val="center"/>
        <w:tab w:leader="none" w:pos="9072" w:val="right"/>
      </w:tabs>
    </w:pPr>
    <w:rPr/>
  </w:style>
  <w:style w:styleId="Abstract" w:type="paragraph">
    <w:name w:val="abstract"/>
    <w:basedOn w:val="Normal"/>
    <w:qFormat/>
    <w:pPr>
      <w:spacing w:after="0" w:before="120"/>
    </w:pPr>
    <w:rPr>
      <w:sz w:val="20"/>
    </w:rPr>
  </w:style>
  <w:style w:styleId="Abbreviations" w:type="paragraph">
    <w:name w:val="abbreviations"/>
    <w:basedOn w:val="Abstract"/>
    <w:next w:val="Normal"/>
    <w:qFormat/>
    <w:pPr>
      <w:tabs>
        <w:tab w:leader="none" w:pos="3402" w:val="left"/>
      </w:tabs>
      <w:ind w:hanging="3402" w:left="3402"/>
    </w:pPr>
    <w:rPr/>
  </w:style>
  <w:style w:styleId="Title" w:type="paragraph">
    <w:name w:val="title"/>
    <w:basedOn w:val="Normal"/>
    <w:qFormat/>
    <w:pPr/>
    <w:rPr>
      <w:rFonts w:ascii="Arial" w:cs="Arial" w:hAnsi="Arial"/>
      <w:b/>
      <w:sz w:val="36"/>
    </w:rPr>
  </w:style>
  <w:style w:styleId="Heading1" w:type="paragraph">
    <w:name w:val="heading1"/>
    <w:basedOn w:val="Normal"/>
    <w:next w:val="Normal"/>
    <w:qFormat/>
    <w:pPr>
      <w:keepNext/>
      <w:spacing w:after="180" w:before="240"/>
    </w:pPr>
    <w:rPr>
      <w:rFonts w:ascii="Arial" w:cs="Arial" w:hAnsi="Arial"/>
      <w:b/>
      <w:sz w:val="32"/>
    </w:rPr>
  </w:style>
  <w:style w:styleId="Heading2" w:type="paragraph">
    <w:name w:val="heading2"/>
    <w:basedOn w:val="Normal"/>
    <w:next w:val="Normal"/>
    <w:qFormat/>
    <w:pPr>
      <w:keepNext/>
      <w:spacing w:after="180" w:before="240"/>
    </w:pPr>
    <w:rPr>
      <w:rFonts w:ascii="Arial" w:cs="Arial" w:hAnsi="Arial"/>
      <w:b/>
    </w:rPr>
  </w:style>
  <w:style w:styleId="Heading3" w:type="paragraph">
    <w:name w:val="heading3"/>
    <w:basedOn w:val="Normal"/>
    <w:next w:val="Normal"/>
    <w:qFormat/>
    <w:pPr>
      <w:keepNext/>
      <w:spacing w:after="180" w:before="240"/>
    </w:pPr>
    <w:rPr>
      <w:rFonts w:ascii="Arial" w:cs="Arial" w:hAnsi="Arial"/>
      <w:i/>
    </w:rPr>
  </w:style>
  <w:style w:styleId="Runin" w:type="paragraph">
    <w:name w:val="run-in"/>
    <w:basedOn w:val="Normal"/>
    <w:next w:val="Normal"/>
    <w:qFormat/>
    <w:pPr>
      <w:keepNext/>
      <w:spacing w:after="0" w:before="120"/>
    </w:pPr>
    <w:rPr>
      <w:b/>
    </w:rPr>
  </w:style>
  <w:style w:styleId="Figurecitation" w:type="paragraph">
    <w:name w:val="figurecitation"/>
    <w:basedOn w:val="Normal"/>
    <w:qFormat/>
    <w:pPr>
      <w:pBdr>
        <w:top w:color="000001" w:space="1" w:sz="8" w:val="single"/>
        <w:left w:color="000001" w:space="4" w:sz="8" w:val="single"/>
        <w:bottom w:color="000001" w:space="1" w:sz="8" w:val="single"/>
        <w:right w:color="000001" w:space="4" w:sz="8" w:val="single"/>
      </w:pBdr>
    </w:pPr>
    <w:rPr>
      <w:rFonts w:ascii="Arial" w:cs="Arial" w:hAnsi="Arial"/>
      <w:b/>
      <w:sz w:val="36"/>
    </w:rPr>
  </w:style>
  <w:style w:styleId="Acknowledgements" w:type="paragraph">
    <w:name w:val="acknowledgements"/>
    <w:basedOn w:val="Abstract"/>
    <w:next w:val="Normal"/>
    <w:qFormat/>
    <w:pPr>
      <w:spacing w:after="0" w:before="240"/>
    </w:pPr>
    <w:rPr/>
  </w:style>
  <w:style w:styleId="Author" w:type="paragraph">
    <w:name w:val="author"/>
    <w:basedOn w:val="Normal"/>
    <w:qFormat/>
    <w:pPr>
      <w:spacing w:after="0" w:before="120"/>
    </w:pPr>
    <w:rPr/>
  </w:style>
  <w:style w:styleId="Affiliation" w:type="paragraph">
    <w:name w:val="affiliation"/>
    <w:basedOn w:val="Normal"/>
    <w:qFormat/>
    <w:pPr>
      <w:spacing w:after="0" w:before="120" w:line="240" w:lineRule="auto"/>
    </w:pPr>
    <w:rPr>
      <w:i/>
    </w:rPr>
  </w:style>
  <w:style w:styleId="Email" w:type="paragraph">
    <w:name w:val="email"/>
    <w:basedOn w:val="Normal"/>
    <w:qFormat/>
    <w:pPr>
      <w:spacing w:after="0" w:before="120" w:line="240" w:lineRule="auto"/>
    </w:pPr>
    <w:rPr>
      <w:sz w:val="20"/>
    </w:rPr>
  </w:style>
  <w:style w:styleId="Phone" w:type="paragraph">
    <w:name w:val="phone"/>
    <w:basedOn w:val="Email"/>
    <w:qFormat/>
    <w:pPr/>
    <w:rPr/>
  </w:style>
  <w:style w:styleId="Fax" w:type="paragraph">
    <w:name w:val="fax"/>
    <w:basedOn w:val="Email"/>
    <w:qFormat/>
    <w:pPr/>
    <w:rPr/>
  </w:style>
  <w:style w:styleId="Keywords" w:type="paragraph">
    <w:name w:val="keywords"/>
    <w:basedOn w:val="Normal"/>
    <w:next w:val="Normal"/>
    <w:qFormat/>
    <w:pPr>
      <w:spacing w:after="0" w:before="120"/>
    </w:pPr>
    <w:rPr>
      <w:i/>
    </w:rPr>
  </w:style>
  <w:style w:styleId="Extraaddress" w:type="paragraph">
    <w:name w:val="extraaddress"/>
    <w:basedOn w:val="Email"/>
    <w:qFormat/>
    <w:pPr/>
    <w:rPr/>
  </w:style>
  <w:style w:styleId="Reference" w:type="paragraph">
    <w:name w:val="reference"/>
    <w:basedOn w:val="Normal"/>
    <w:qFormat/>
    <w:pPr/>
    <w:rPr>
      <w:sz w:val="20"/>
    </w:rPr>
  </w:style>
  <w:style w:styleId="Equation" w:type="paragraph">
    <w:name w:val="equation"/>
    <w:basedOn w:val="Normal"/>
    <w:next w:val="Normal"/>
    <w:qFormat/>
    <w:pPr>
      <w:spacing w:after="120" w:before="120"/>
      <w:jc w:val="center"/>
    </w:pPr>
    <w:rPr/>
  </w:style>
  <w:style w:styleId="Articlenote" w:type="paragraph">
    <w:name w:val="articlenote"/>
    <w:basedOn w:val="Normal"/>
    <w:next w:val="Normal"/>
    <w:qFormat/>
    <w:pPr>
      <w:spacing w:line="240" w:lineRule="auto"/>
    </w:pPr>
    <w:rPr>
      <w:sz w:val="22"/>
    </w:rPr>
  </w:style>
  <w:style w:styleId="Figlegend" w:type="paragraph">
    <w:name w:val="figlegend"/>
    <w:basedOn w:val="Normal"/>
    <w:next w:val="Normal"/>
    <w:qFormat/>
    <w:pPr>
      <w:spacing w:after="0" w:before="120"/>
    </w:pPr>
    <w:rPr>
      <w:sz w:val="20"/>
    </w:rPr>
  </w:style>
  <w:style w:styleId="Tablelegend" w:type="paragraph">
    <w:name w:val="tablelegend"/>
    <w:basedOn w:val="Normal"/>
    <w:next w:val="Normal"/>
    <w:qFormat/>
    <w:pPr>
      <w:spacing w:after="0" w:before="120"/>
    </w:pPr>
    <w:rPr>
      <w:sz w:val="20"/>
    </w:rPr>
  </w:style>
  <w:style w:styleId="Url" w:type="paragraph">
    <w:name w:val="url"/>
    <w:basedOn w:val="Email"/>
    <w:next w:val="Normal"/>
    <w:qFormat/>
    <w:pPr/>
    <w:rPr/>
  </w:style>
  <w:style w:styleId="WW8Num1" w:type="numbering">
    <w:name w:val="WW8Num1"/>
  </w:style>
  <w:style w:styleId="WW8Num2" w:type="numbering">
    <w:name w:val="WW8Num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LibreOffice/5.0.6.2$Linux_X86_64 LibreOffice_project/00m0$Build-2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2: Excerpts from medical papers showing apparent dead donor rule violations</dc:title>
  <dc:creator/>
  <cp:keywords/>
  <dcterms:created xsi:type="dcterms:W3CDTF">2021-12-09T02:47:21Z</dcterms:created>
  <dcterms:modified xsi:type="dcterms:W3CDTF">2021-12-09T02:47:21Z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