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djustRightInd w:val="0"/>
        <w:snapToGrid w:val="0"/>
        <w:spacing w:line="592" w:lineRule="exact"/>
        <w:rPr>
          <w:rFonts w:ascii="宋体" w:hAnsi="宋体" w:eastAsia="仿宋_GB2312"/>
          <w:snapToGrid w:val="0"/>
          <w:color w:val="000000"/>
          <w:sz w:val="32"/>
          <w:szCs w:val="32"/>
        </w:rPr>
      </w:pPr>
    </w:p>
    <w:p>
      <w:pPr>
        <w:topLinePunct/>
        <w:adjustRightInd w:val="0"/>
        <w:snapToGrid w:val="0"/>
        <w:spacing w:line="592" w:lineRule="exact"/>
        <w:rPr>
          <w:rFonts w:ascii="宋体" w:hAnsi="宋体" w:eastAsia="仿宋_GB2312"/>
          <w:snapToGrid w:val="0"/>
          <w:color w:val="000000"/>
          <w:sz w:val="32"/>
          <w:szCs w:val="32"/>
        </w:rPr>
      </w:pPr>
    </w:p>
    <w:p>
      <w:pPr>
        <w:topLinePunct/>
        <w:adjustRightInd w:val="0"/>
        <w:snapToGrid w:val="0"/>
        <w:spacing w:line="592" w:lineRule="exact"/>
        <w:jc w:val="center"/>
        <w:rPr>
          <w:rFonts w:ascii="宋体"/>
          <w:snapToGrid w:val="0"/>
          <w:color w:val="000000"/>
          <w:sz w:val="44"/>
          <w:szCs w:val="44"/>
        </w:rPr>
      </w:pPr>
      <w:r>
        <w:rPr>
          <w:rFonts w:hint="eastAsia" w:ascii="宋体" w:hAnsi="宋体"/>
          <w:snapToGrid w:val="0"/>
          <w:color w:val="000000"/>
          <w:sz w:val="44"/>
          <w:szCs w:val="44"/>
        </w:rPr>
        <w:t>玉溪市文明行为促进条例</w:t>
      </w:r>
    </w:p>
    <w:p>
      <w:pPr>
        <w:topLinePunct/>
        <w:adjustRightInd w:val="0"/>
        <w:snapToGrid w:val="0"/>
        <w:spacing w:line="592" w:lineRule="exact"/>
        <w:ind w:firstLine="640" w:firstLineChars="200"/>
        <w:rPr>
          <w:rFonts w:ascii="宋体" w:hAnsi="宋体" w:eastAsia="仿宋_GB2312"/>
          <w:snapToGrid w:val="0"/>
          <w:color w:val="000000"/>
          <w:sz w:val="32"/>
          <w:szCs w:val="32"/>
        </w:rPr>
      </w:pPr>
    </w:p>
    <w:p>
      <w:pPr>
        <w:topLinePunct/>
        <w:adjustRightInd w:val="0"/>
        <w:snapToGrid w:val="0"/>
        <w:spacing w:line="592" w:lineRule="exact"/>
        <w:ind w:left="420" w:leftChars="200" w:right="420" w:right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w:t>
      </w:r>
      <w:r>
        <w:rPr>
          <w:rFonts w:ascii="宋体" w:hAnsi="宋体" w:eastAsia="楷体_GB2312"/>
          <w:snapToGrid w:val="0"/>
          <w:color w:val="000000"/>
          <w:sz w:val="32"/>
          <w:szCs w:val="32"/>
        </w:rPr>
        <w:t>2021</w:t>
      </w:r>
      <w:r>
        <w:rPr>
          <w:rFonts w:hint="eastAsia" w:ascii="宋体" w:hAnsi="宋体" w:eastAsia="楷体_GB2312"/>
          <w:snapToGrid w:val="0"/>
          <w:color w:val="000000"/>
          <w:sz w:val="32"/>
          <w:szCs w:val="32"/>
        </w:rPr>
        <w:t>年</w:t>
      </w:r>
      <w:r>
        <w:rPr>
          <w:rFonts w:ascii="宋体" w:hAnsi="宋体" w:eastAsia="楷体_GB2312"/>
          <w:snapToGrid w:val="0"/>
          <w:color w:val="000000"/>
          <w:sz w:val="32"/>
          <w:szCs w:val="32"/>
        </w:rPr>
        <w:t>10</w:t>
      </w:r>
      <w:r>
        <w:rPr>
          <w:rFonts w:hint="eastAsia" w:ascii="宋体" w:hAnsi="宋体" w:eastAsia="楷体_GB2312"/>
          <w:snapToGrid w:val="0"/>
          <w:color w:val="000000"/>
          <w:sz w:val="32"/>
          <w:szCs w:val="32"/>
        </w:rPr>
        <w:t>月</w:t>
      </w:r>
      <w:r>
        <w:rPr>
          <w:rFonts w:ascii="宋体" w:hAnsi="宋体" w:eastAsia="楷体_GB2312"/>
          <w:snapToGrid w:val="0"/>
          <w:color w:val="000000"/>
          <w:sz w:val="32"/>
          <w:szCs w:val="32"/>
        </w:rPr>
        <w:t>29</w:t>
      </w:r>
      <w:r>
        <w:rPr>
          <w:rFonts w:hint="eastAsia" w:ascii="宋体" w:hAnsi="宋体" w:eastAsia="楷体_GB2312"/>
          <w:snapToGrid w:val="0"/>
          <w:color w:val="000000"/>
          <w:sz w:val="32"/>
          <w:szCs w:val="32"/>
        </w:rPr>
        <w:t>日玉溪市第五届人民代表大会常务委员会第三十三次会议通过</w:t>
      </w:r>
      <w:r>
        <w:rPr>
          <w:rFonts w:ascii="宋体" w:hAnsi="宋体" w:eastAsia="楷体_GB2312"/>
          <w:snapToGrid w:val="0"/>
          <w:color w:val="000000"/>
          <w:sz w:val="32"/>
          <w:szCs w:val="32"/>
        </w:rPr>
        <w:t xml:space="preserve">  2021</w:t>
      </w:r>
      <w:r>
        <w:rPr>
          <w:rFonts w:hint="eastAsia" w:ascii="宋体" w:hAnsi="宋体" w:eastAsia="楷体_GB2312"/>
          <w:snapToGrid w:val="0"/>
          <w:color w:val="000000"/>
          <w:sz w:val="32"/>
          <w:szCs w:val="32"/>
        </w:rPr>
        <w:t>年</w:t>
      </w:r>
      <w:r>
        <w:rPr>
          <w:rFonts w:ascii="宋体" w:hAnsi="宋体" w:eastAsia="楷体_GB2312"/>
          <w:snapToGrid w:val="0"/>
          <w:color w:val="000000"/>
          <w:sz w:val="32"/>
          <w:szCs w:val="32"/>
        </w:rPr>
        <w:t>11</w:t>
      </w:r>
      <w:r>
        <w:rPr>
          <w:rFonts w:hint="eastAsia" w:ascii="宋体" w:hAnsi="宋体" w:eastAsia="楷体_GB2312"/>
          <w:snapToGrid w:val="0"/>
          <w:color w:val="000000"/>
          <w:sz w:val="32"/>
          <w:szCs w:val="32"/>
        </w:rPr>
        <w:t>月</w:t>
      </w:r>
      <w:r>
        <w:rPr>
          <w:rFonts w:ascii="宋体" w:hAnsi="宋体" w:eastAsia="楷体_GB2312"/>
          <w:snapToGrid w:val="0"/>
          <w:color w:val="000000"/>
          <w:sz w:val="32"/>
          <w:szCs w:val="32"/>
        </w:rPr>
        <w:t>24</w:t>
      </w:r>
      <w:r>
        <w:rPr>
          <w:rFonts w:hint="eastAsia" w:ascii="宋体" w:hAnsi="宋体" w:eastAsia="楷体_GB2312"/>
          <w:snapToGrid w:val="0"/>
          <w:color w:val="000000"/>
          <w:sz w:val="32"/>
          <w:szCs w:val="32"/>
        </w:rPr>
        <w:t>日云南省第十三届人民代表大会常务委员会第二十七次会议批准）</w:t>
      </w:r>
    </w:p>
    <w:p>
      <w:pPr>
        <w:topLinePunct/>
        <w:adjustRightInd w:val="0"/>
        <w:snapToGrid w:val="0"/>
        <w:spacing w:line="592" w:lineRule="exact"/>
        <w:rPr>
          <w:rFonts w:ascii="宋体" w:hAnsi="宋体" w:eastAsia="楷体_GB2312"/>
          <w:snapToGrid w:val="0"/>
          <w:color w:val="000000"/>
          <w:sz w:val="32"/>
          <w:szCs w:val="32"/>
        </w:rPr>
      </w:pPr>
    </w:p>
    <w:p>
      <w:pPr>
        <w:topLinePunct/>
        <w:adjustRightInd w:val="0"/>
        <w:snapToGrid w:val="0"/>
        <w:spacing w:line="592" w:lineRule="exact"/>
        <w:jc w:val="center"/>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目</w:t>
      </w:r>
      <w:r>
        <w:rPr>
          <w:rFonts w:ascii="宋体" w:hAnsi="宋体" w:eastAsia="楷体_GB2312"/>
          <w:snapToGrid w:val="0"/>
          <w:color w:val="000000"/>
          <w:sz w:val="32"/>
          <w:szCs w:val="32"/>
        </w:rPr>
        <w:t xml:space="preserve">  </w:t>
      </w:r>
      <w:r>
        <w:rPr>
          <w:rFonts w:hint="eastAsia" w:ascii="宋体" w:hAnsi="宋体" w:eastAsia="楷体_GB2312"/>
          <w:snapToGrid w:val="0"/>
          <w:color w:val="000000"/>
          <w:sz w:val="32"/>
          <w:szCs w:val="32"/>
        </w:rPr>
        <w:t>录</w:t>
      </w:r>
    </w:p>
    <w:p>
      <w:pPr>
        <w:topLinePunct/>
        <w:adjustRightInd w:val="0"/>
        <w:snapToGri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第一章</w:t>
      </w:r>
      <w:r>
        <w:rPr>
          <w:rFonts w:ascii="宋体" w:hAnsi="宋体" w:eastAsia="楷体_GB2312"/>
          <w:snapToGrid w:val="0"/>
          <w:color w:val="000000"/>
          <w:sz w:val="32"/>
          <w:szCs w:val="32"/>
        </w:rPr>
        <w:t xml:space="preserve">  </w:t>
      </w:r>
      <w:r>
        <w:rPr>
          <w:rFonts w:hint="eastAsia" w:ascii="宋体" w:hAnsi="宋体" w:eastAsia="楷体_GB2312"/>
          <w:snapToGrid w:val="0"/>
          <w:color w:val="000000"/>
          <w:sz w:val="32"/>
          <w:szCs w:val="32"/>
        </w:rPr>
        <w:t>总</w:t>
      </w:r>
      <w:r>
        <w:rPr>
          <w:rFonts w:ascii="宋体" w:hAnsi="宋体" w:eastAsia="楷体_GB2312"/>
          <w:snapToGrid w:val="0"/>
          <w:color w:val="000000"/>
          <w:sz w:val="32"/>
          <w:szCs w:val="32"/>
        </w:rPr>
        <w:t xml:space="preserve">  </w:t>
      </w:r>
      <w:r>
        <w:rPr>
          <w:rFonts w:hint="eastAsia" w:ascii="宋体" w:hAnsi="宋体" w:eastAsia="楷体_GB2312"/>
          <w:snapToGrid w:val="0"/>
          <w:color w:val="000000"/>
          <w:sz w:val="32"/>
          <w:szCs w:val="32"/>
        </w:rPr>
        <w:t>则</w:t>
      </w:r>
    </w:p>
    <w:p>
      <w:pPr>
        <w:topLinePunct/>
        <w:adjustRightInd w:val="0"/>
        <w:snapToGri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第二章</w:t>
      </w:r>
      <w:r>
        <w:rPr>
          <w:rFonts w:ascii="宋体" w:hAnsi="宋体" w:eastAsia="楷体_GB2312"/>
          <w:snapToGrid w:val="0"/>
          <w:color w:val="000000"/>
          <w:sz w:val="32"/>
          <w:szCs w:val="32"/>
        </w:rPr>
        <w:t xml:space="preserve">  </w:t>
      </w:r>
      <w:r>
        <w:rPr>
          <w:rFonts w:hint="eastAsia" w:ascii="宋体" w:hAnsi="宋体" w:eastAsia="楷体_GB2312"/>
          <w:snapToGrid w:val="0"/>
          <w:color w:val="000000"/>
          <w:sz w:val="32"/>
          <w:szCs w:val="32"/>
        </w:rPr>
        <w:t>规范与倡导</w:t>
      </w:r>
    </w:p>
    <w:p>
      <w:pPr>
        <w:topLinePunct/>
        <w:adjustRightInd w:val="0"/>
        <w:snapToGri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第三章</w:t>
      </w:r>
      <w:r>
        <w:rPr>
          <w:rFonts w:ascii="宋体" w:hAnsi="宋体" w:eastAsia="楷体_GB2312"/>
          <w:snapToGrid w:val="0"/>
          <w:color w:val="000000"/>
          <w:sz w:val="32"/>
          <w:szCs w:val="32"/>
        </w:rPr>
        <w:t xml:space="preserve">  </w:t>
      </w:r>
      <w:r>
        <w:rPr>
          <w:rFonts w:hint="eastAsia" w:ascii="宋体" w:hAnsi="宋体" w:eastAsia="楷体_GB2312"/>
          <w:snapToGrid w:val="0"/>
          <w:color w:val="000000"/>
          <w:sz w:val="32"/>
          <w:szCs w:val="32"/>
        </w:rPr>
        <w:t>保障与监督</w:t>
      </w:r>
    </w:p>
    <w:p>
      <w:pPr>
        <w:topLinePunct/>
        <w:adjustRightInd w:val="0"/>
        <w:snapToGri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第四章</w:t>
      </w:r>
      <w:r>
        <w:rPr>
          <w:rFonts w:ascii="宋体" w:hAnsi="宋体" w:eastAsia="楷体_GB2312"/>
          <w:snapToGrid w:val="0"/>
          <w:color w:val="000000"/>
          <w:sz w:val="32"/>
          <w:szCs w:val="32"/>
        </w:rPr>
        <w:t xml:space="preserve">  </w:t>
      </w:r>
      <w:r>
        <w:rPr>
          <w:rFonts w:hint="eastAsia" w:ascii="宋体" w:hAnsi="宋体" w:eastAsia="楷体_GB2312"/>
          <w:snapToGrid w:val="0"/>
          <w:color w:val="000000"/>
          <w:sz w:val="32"/>
          <w:szCs w:val="32"/>
        </w:rPr>
        <w:t>法律责任</w:t>
      </w:r>
    </w:p>
    <w:p>
      <w:pPr>
        <w:topLinePunct/>
        <w:adjustRightInd w:val="0"/>
        <w:snapToGrid w:val="0"/>
        <w:spacing w:line="592"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第五章</w:t>
      </w:r>
      <w:r>
        <w:rPr>
          <w:rFonts w:ascii="宋体" w:hAnsi="宋体" w:eastAsia="楷体_GB2312"/>
          <w:snapToGrid w:val="0"/>
          <w:color w:val="000000"/>
          <w:sz w:val="32"/>
          <w:szCs w:val="32"/>
        </w:rPr>
        <w:t xml:space="preserve">  </w:t>
      </w:r>
      <w:r>
        <w:rPr>
          <w:rFonts w:hint="eastAsia" w:ascii="宋体" w:hAnsi="宋体" w:eastAsia="楷体_GB2312"/>
          <w:snapToGrid w:val="0"/>
          <w:color w:val="000000"/>
          <w:sz w:val="32"/>
          <w:szCs w:val="32"/>
        </w:rPr>
        <w:t>附</w:t>
      </w:r>
      <w:r>
        <w:rPr>
          <w:rFonts w:ascii="宋体" w:hAnsi="宋体" w:eastAsia="楷体_GB2312"/>
          <w:snapToGrid w:val="0"/>
          <w:color w:val="000000"/>
          <w:sz w:val="32"/>
          <w:szCs w:val="32"/>
        </w:rPr>
        <w:t xml:space="preserve">  </w:t>
      </w:r>
      <w:r>
        <w:rPr>
          <w:rFonts w:hint="eastAsia" w:ascii="宋体" w:hAnsi="宋体" w:eastAsia="楷体_GB2312"/>
          <w:snapToGrid w:val="0"/>
          <w:color w:val="000000"/>
          <w:sz w:val="32"/>
          <w:szCs w:val="32"/>
        </w:rPr>
        <w:t>则</w:t>
      </w:r>
    </w:p>
    <w:p>
      <w:pPr>
        <w:topLinePunct/>
        <w:adjustRightInd w:val="0"/>
        <w:snapToGrid w:val="0"/>
        <w:spacing w:line="592" w:lineRule="exact"/>
        <w:ind w:firstLine="640" w:firstLineChars="200"/>
        <w:rPr>
          <w:rFonts w:ascii="宋体" w:hAnsi="宋体" w:eastAsia="仿宋_GB2312"/>
          <w:snapToGrid w:val="0"/>
          <w:color w:val="000000"/>
          <w:sz w:val="32"/>
          <w:szCs w:val="32"/>
        </w:rPr>
      </w:pPr>
    </w:p>
    <w:p>
      <w:pPr>
        <w:topLinePunct/>
        <w:adjustRightInd w:val="0"/>
        <w:snapToGrid w:val="0"/>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第一章</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总</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则</w:t>
      </w:r>
    </w:p>
    <w:p>
      <w:pPr>
        <w:topLinePunct/>
        <w:adjustRightInd w:val="0"/>
        <w:snapToGrid w:val="0"/>
        <w:spacing w:line="592" w:lineRule="exact"/>
        <w:ind w:firstLine="640" w:firstLineChars="200"/>
        <w:rPr>
          <w:rFonts w:ascii="宋体" w:hAnsi="宋体" w:eastAsia="仿宋_GB2312"/>
          <w:snapToGrid w:val="0"/>
          <w:color w:val="000000"/>
          <w:sz w:val="32"/>
          <w:szCs w:val="32"/>
        </w:rPr>
      </w:pP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第一条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为了培育和践行社会主义核心价值观，规范、引导和促进文明行为，提升公民文明素养和社会文明程度，根据有关法律、法规，结合本市实际，制定本条例。</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本市行政区域内的文明行为促进及其相关工作，适用本条例。</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文明行为促进工作遵循党委领导、政府推进、社会共建、全民参与的原则，坚持法治与德治结合、倡导与治理并举，发挥公民主体作用，形成共建、共治、共享的社会治理格局。</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第四条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文明行为促进工作应当弘扬聂耳精神、玉溪精神，维护玉溪文明形象。</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第五条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市、县（市、区）精神文明建设指导委员会负责统筹推进本行政区域内的文明行为促进工作。</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市、县（市、区）精神文明建设指导委员会工作机构负责文明行为促进工作的组织协调、督促检查和综合评估等工作。</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第六条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市、县（市、区）人民政府应当将文明行为促进工作纳入国民经济和社会发展规划，所需经费列入本级财政预算。</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第七条</w:t>
      </w:r>
      <w:r>
        <w:rPr>
          <w:rFonts w:ascii="宋体" w:hAnsi="宋体" w:eastAsia="黑体"/>
          <w:snapToGrid w:val="0"/>
          <w:color w:val="000000"/>
          <w:sz w:val="32"/>
          <w:szCs w:val="32"/>
        </w:rPr>
        <w:t xml:space="preserve"> </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市、县（市、区）人民政府有关部门、乡（镇）人民政府、街道办事处应当按照职责做好文明行为促进工作。</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村民委员会、居民委员会协助做好文明行为促进工作。鼓励村民委员会、居民委员会将文明行为规范纳入村规民约、居民公约。</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第八条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文明行为促进是全社会的共同责任。</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国家机关应当在文明行为促进工作中发挥示范作用。</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公职人员、先进模范人物、社会公众人物等应当在文明行为促进工作中发挥表率作用。</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第九条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每年</w:t>
      </w:r>
      <w:r>
        <w:rPr>
          <w:rFonts w:ascii="宋体" w:hAnsi="宋体" w:eastAsia="仿宋_GB2312"/>
          <w:snapToGrid w:val="0"/>
          <w:color w:val="000000"/>
          <w:sz w:val="32"/>
          <w:szCs w:val="32"/>
        </w:rPr>
        <w:t>3</w:t>
      </w:r>
      <w:r>
        <w:rPr>
          <w:rFonts w:hint="eastAsia" w:ascii="宋体" w:hAnsi="宋体" w:eastAsia="仿宋_GB2312"/>
          <w:snapToGrid w:val="0"/>
          <w:color w:val="000000"/>
          <w:sz w:val="32"/>
          <w:szCs w:val="32"/>
        </w:rPr>
        <w:t>月第一周为本市新时代文明实践推动周，集中开展文明行为宣传、实践活动。</w:t>
      </w:r>
    </w:p>
    <w:p>
      <w:pPr>
        <w:topLinePunct/>
        <w:adjustRightInd w:val="0"/>
        <w:snapToGrid w:val="0"/>
        <w:spacing w:line="592" w:lineRule="exact"/>
        <w:ind w:firstLine="640" w:firstLineChars="200"/>
        <w:rPr>
          <w:rFonts w:ascii="宋体" w:hAnsi="宋体" w:eastAsia="仿宋_GB2312"/>
          <w:snapToGrid w:val="0"/>
          <w:color w:val="000000"/>
          <w:sz w:val="32"/>
          <w:szCs w:val="32"/>
        </w:rPr>
      </w:pPr>
    </w:p>
    <w:p>
      <w:pPr>
        <w:topLinePunct/>
        <w:adjustRightInd w:val="0"/>
        <w:snapToGrid w:val="0"/>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第二章</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规范与倡导</w:t>
      </w:r>
    </w:p>
    <w:p>
      <w:pPr>
        <w:topLinePunct/>
        <w:adjustRightInd w:val="0"/>
        <w:snapToGrid w:val="0"/>
        <w:spacing w:line="592" w:lineRule="exact"/>
        <w:jc w:val="center"/>
        <w:rPr>
          <w:rFonts w:ascii="宋体" w:hAnsi="宋体" w:eastAsia="黑体"/>
          <w:snapToGrid w:val="0"/>
          <w:color w:val="000000"/>
          <w:sz w:val="32"/>
          <w:szCs w:val="32"/>
        </w:rPr>
      </w:pP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公民应当热爱祖国，维护国家安全、荣誉和利益，维护国家统一和民族团结；遵守社会公德，恪守职业道德，弘扬家庭美德，提升个人品德，遵守法律法规、公序良俗及其他文明行为规范。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第十一条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维护公共秩序，遵守下列行为规范：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（一）注重礼仪，言行举止文明；</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（二）等候服务依次排队，上下楼梯靠右通行，乘用电梯先出后进；</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（三）开展娱乐、集会、健身、宣传等活动，合理选择时间和场地，合理控制音量，不影响他人正常的学习、工作和生活；</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（四）观看比赛、演出，参与群众性活动等，服从现场管理，遵守场馆秩序，爱护场馆设施；</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（五）遇到突发事件，服从现场指挥，不聚集、不围观。</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第十二条</w:t>
      </w:r>
      <w:r>
        <w:rPr>
          <w:rFonts w:ascii="宋体" w:hAnsi="宋体" w:eastAsia="黑体"/>
          <w:snapToGrid w:val="0"/>
          <w:color w:val="000000"/>
          <w:sz w:val="32"/>
          <w:szCs w:val="32"/>
        </w:rPr>
        <w:t xml:space="preserve"> </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维护公共卫生，遵守下列行为规范：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（一）爱护市容环境，不随地吐痰、便溺，不乱扔烟蒂、果皮、口香糖、纸屑等废弃物，不乱倒污水、污物；</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（二）不在建筑物、构筑物上乱刻乱画，不粘贴、悬挂有碍市容市貌的广告、标语、标识和其他宣传品；</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（三）不在道路、居民区和其他公共区域焚烧、抛撒、摆放丧葬祭奠物品；</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（四）不在室内公共场所和其他禁止吸烟的场所吸烟；</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（五）文明如厕，保持公共厕所卫生，爱护公共厕所设施；</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（六）在公共场所咳嗽、打喷嚏时遮掩口鼻，患有呼吸道传染性疾病时自觉佩戴口罩；</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（七）履行传染病防治相关义务，主动配合执行预防、控制以及应急措施，如实提供有关情况。</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第十三条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保护生态环境，遵守下列行为规范：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（一）保护生物多样性；</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（二）参加植树造林、护林防火等活动；</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（三）参与抚仙湖、星云湖、杞麓湖生态环境保护活动；</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（四）不向江河、湖泊、河道、库塘等水体倾倒污染物、废弃物；</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（五）不露天焚烧秸秆、落叶、垃圾等产生烟尘污染的物质，不违反规定燃放烟花爆竹；</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（六）养绿护绿，不攀折树木，不随意采摘花果，不践踏草皮绿地；</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（七）爱护野生动物，不违法猎捕野生动物，不违法买卖、利用和食用野生动物及其制品；</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（八）不扩散、放生或者丢弃外来入侵物种。</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第十四条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文明出行，遵守下列行为规范：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（一）行人通过路口或者横过道路，走人行横道或者过街设施，不闯红灯，不乱穿马路，不跨越隔离设施；</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（二）驾驶机动车规范使用灯光和喇叭，不强行超车，不随意变道，不超速超载，行经人行横道时礼让、避让行人，减速通过积水、泥泞和易产生扬尘路段；</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（三）驾驶机动车、非机动车按照交通信号通行，主动避让执行紧急任务的消防车、救护车、工程救险车、警车等应急车辆；</w:t>
      </w:r>
      <w:r>
        <w:rPr>
          <w:rFonts w:ascii="宋体" w:hAnsi="宋体" w:eastAsia="仿宋_GB2312"/>
          <w:snapToGrid w:val="0"/>
          <w:color w:val="000000"/>
          <w:sz w:val="32"/>
          <w:szCs w:val="32"/>
        </w:rPr>
        <w:t xml:space="preserve"> </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（四）驾驶和乘坐机动车，不向车外吐痰、抛撒（洒）物品；</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（五）驾驶和乘坐电动自行车佩戴安全头盔；</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（六）规范有序停放机动车、非机动车，不占用人行横道、盲道、应急车道、公交站点和无障碍停车位；</w:t>
      </w:r>
      <w:r>
        <w:rPr>
          <w:rFonts w:ascii="宋体" w:hAnsi="宋体" w:eastAsia="仿宋_GB2312"/>
          <w:snapToGrid w:val="0"/>
          <w:color w:val="000000"/>
          <w:sz w:val="32"/>
          <w:szCs w:val="32"/>
        </w:rPr>
        <w:t xml:space="preserve"> </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（七）不擅自设置地桩、安装地锁或者放置其他障碍物妨碍道路公共停车泊位的使用；</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（八）规范使用互联网租赁自行车、机动车等交通工具，有序停放，不随意弃置或者故意损坏；</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（九）公交车和出租车驾驶人语言文明、服务规范，不甩客、不欺客、不拒载；</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（十）乘坐公共交通工具先下后上，有序排队候车，主动为老、弱、病、残、孕及有需要的人员让座，不抢座、不霸座、不强迫他人让座。</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第十五条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文明旅游，遵守下列行为规范：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（一）爱护文物古迹、风景名胜等人文自然资源；</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（二）尊重当地社会风俗、文化传统和民族生活习惯；</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（三）遵守景区秩序，服从景区管理，爱护景区环境卫生。</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第十六条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文明经营，遵守下列行为规范：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（一）依法经营、诚实守信、公平竞争、文明服务，履行法定和约定义务；</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（二）维护市场竞争秩序，不作虚假或者引人误解的宣传，不销售假冒伪劣商品和侵权商品；</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（三）保持经营场所门前整洁卫生，不占用经营场所门店外区域及人行道等公共区域经营；</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（四）依法依规摆摊设点；</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（五）网络交易经营者应当全面、真实、准确、及时地披露商品或者服务信息，保障消费者的知情权和选择权，不欺骗、误导消费者；</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（六）依法保护商业秘密和个人信息。</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第十七条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文明使用网络，遵守下列行为规范：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（一）文明互动，理性表达；</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（二）抵制网络谣言和不良信息，不造谣、不信谣、不传谣；</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（三）尊重他人权利，拒绝网络暴力。</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第十八条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维护校园文明，遵守下列行为规范：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（一）坚持立德树人，培养优良校风、教风、学风，促进文明习惯的养成；</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（二）遵守教师职业道德规范，不歧视、侮辱、体罚学生；</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（三）遵守学生守则，尊敬师长，不欺凌同学；</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（四）维护校园安宁，不聚众滋事，不扰乱教学秩序。</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第十九条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维护医疗秩序，遵守下列行为规范：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（一）遵守正常的诊疗秩序和诊疗服务制度；</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（二）恪守医德，尊重患者，不过度诊疗；</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（三）尊重医务人员，配合开展诊疗活动；</w:t>
      </w:r>
      <w:r>
        <w:rPr>
          <w:rFonts w:ascii="宋体" w:hAnsi="宋体" w:eastAsia="仿宋_GB2312"/>
          <w:snapToGrid w:val="0"/>
          <w:color w:val="000000"/>
          <w:sz w:val="32"/>
          <w:szCs w:val="32"/>
        </w:rPr>
        <w:t xml:space="preserve"> </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（四）医疗纠纷通过合法途径解决。</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维护社区文明，遵守下列行为规范：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（一）遵守市民公约、居民公约、管理规约；</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（二）爱护社区公用设施设备和公共绿地；</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（三）规范停放车辆，不在绿地、他人车位和车库门口停车，不堵塞、占用消防通道、疏散通道等公共通道或者妨碍其他车辆、人员通行；</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（四）文明饲养宠物，按照规定进行检疫免疫，保持环境卫生，不干扰他人生活，不遗弃、虐待宠物；出户遛犬用束犬链（绳）牵领，主动避让行人，及时清理犬只粪便；</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（五）装修装饰房屋或者开展娱乐、健身等活动，采取有效措施，避免干扰其他居民正常生活；</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（六）不私搭乱建，不私拉电线，不从建筑物中向外抛掷物品，不在公共区域堆放杂物、晾晒衣物、饲养家禽、种植农作物。</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第二十一条</w:t>
      </w:r>
      <w:r>
        <w:rPr>
          <w:rFonts w:ascii="宋体" w:hAnsi="宋体" w:eastAsia="黑体"/>
          <w:snapToGrid w:val="0"/>
          <w:color w:val="000000"/>
          <w:sz w:val="32"/>
          <w:szCs w:val="32"/>
        </w:rPr>
        <w:t xml:space="preserve"> </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维护乡风文明，遵守下列行为规范：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（一）遵守村规民约，邻里和谐互助；</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（二）保持村庄和房前屋后卫生、整洁，不随意堆放土石、柴草等杂物；</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（三）圈养家畜家禽，及时清理畜禽粪便；</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（四）按照规定处理生产生活垃圾和污水。</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第二十二条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建设文明家庭，遵守下列文明规范：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（一）弘扬家庭美德，培育、传承良好家风；</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（二）家庭成员之间相互尊重，彼此关爱，和谐共处；</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（三）孝敬父母，尊重长辈，经常关心、看望、照料老人；</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（四）监护人履行对未成年人的教育义务，关爱未成年人身心健康，培育未成年人文明行为习惯。</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第二十三条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传承红色基因，倡导下列文明行为：</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（一）尊崇、铭记英雄烈士，宣传、弘扬其事迹和精神，讲好聂耳和国歌故事；</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（二）参加红色教育、红色研学和红色旅游，传唱红色歌曲；</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（三）爱护红色文物和革命遗址，抵制、劝导、举报污损破坏红色文物和革命遗址的行为；</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（四）向相关部门捐献红色文史资料或者红色文物。</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第二十四条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弘扬社会正气，倡导下列文明行为：</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（一）见义勇为、救死扶伤、紧急救助；</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（二）捐献人体细胞、组织、器官以及遗体，无偿献血；</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（三）参与志愿服务和慈善、公益活动。</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第二十五条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崇尚绿色环保、文明健康生活，倡导下列文明行为：</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（一）低碳生活，节约水、电、油、气等公共资源；</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（二）绿色出行，优先选择步行、骑车或者乘坐公共交通工具；</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（三）节约粮食，适量点餐、取餐，使用公筷公勺，推行分餐制；</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（四）分类投放垃圾，参与垃圾减量，减少垃圾生成，支持垃圾资源化利用；</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（五）减少使用塑料袋、一次性餐具、一次性洗浴用品；</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（六）参与全民健身、全民阅读等活动；</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（七）反对封建迷信、抵制邪教；</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（八）文明节俭操办婚丧祭贺等事宜。</w:t>
      </w:r>
    </w:p>
    <w:p>
      <w:pPr>
        <w:topLinePunct/>
        <w:adjustRightInd w:val="0"/>
        <w:snapToGrid w:val="0"/>
        <w:spacing w:line="592" w:lineRule="exact"/>
        <w:ind w:firstLine="640" w:firstLineChars="200"/>
        <w:rPr>
          <w:rFonts w:ascii="宋体" w:hAnsi="宋体" w:eastAsia="仿宋_GB2312"/>
          <w:snapToGrid w:val="0"/>
          <w:color w:val="000000"/>
          <w:sz w:val="32"/>
          <w:szCs w:val="32"/>
        </w:rPr>
      </w:pPr>
    </w:p>
    <w:p>
      <w:pPr>
        <w:topLinePunct/>
        <w:adjustRightInd w:val="0"/>
        <w:snapToGrid w:val="0"/>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第三章</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保障与监督</w:t>
      </w:r>
    </w:p>
    <w:p>
      <w:pPr>
        <w:topLinePunct/>
        <w:adjustRightInd w:val="0"/>
        <w:snapToGrid w:val="0"/>
        <w:spacing w:line="592" w:lineRule="exact"/>
        <w:ind w:firstLine="640" w:firstLineChars="200"/>
        <w:rPr>
          <w:rFonts w:ascii="宋体" w:hAnsi="宋体" w:eastAsia="仿宋_GB2312"/>
          <w:snapToGrid w:val="0"/>
          <w:color w:val="000000"/>
          <w:sz w:val="32"/>
          <w:szCs w:val="32"/>
        </w:rPr>
      </w:pP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第二十六条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市、县（市、区）精神文明建设指导委员会工作机构应当定期组织开展文明城市、文明村镇、文明单位、文明家庭、文明校园等精神文明创建活动。</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对文明城市、文明村镇、文明单位、文明家庭、文明校园、道德模范、玉溪好人等精神文明建设先进典型，市、县（市、区）精神文明建设指导委员会工作机构应当会同有关部门按照法律、法规和有关规定给予通报、表彰、奖励和帮扶。</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第二十七条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市、县（市、区）人民政府或者有关部门应当组织制定市民公约，指导、支持行业协会、窗口单位、居民委员会、村民委员会、住宅小区等依法制定完善自律章程、服务规范、居民公约、村规民约、业主公约等自律自治规范，动员公民参与文明行为促进工作。</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各窗口服务行业、单位应当将文明行为规范纳入职业规范要求和岗位培训内容，教育和督促工作人员做到语言文明、服务规范，发挥窗口文明示范作用。</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学校和其他教育机构，应当将文明行为规范纳入教育内容，开展形式多样的文明教育实践活动，促进文明行为习惯的养成，提高学生文明素养。</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新闻媒体应当倡导文明理念，传播文明行为规范，监督不文明行为，营造全社会鼓励和促进文明行为的舆论氛围。</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第二十八条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市、县（市、区）人民政府应当科学规划，合理布局，建设完善下列与文明行为促进工作有关的设施：</w:t>
      </w:r>
      <w:r>
        <w:rPr>
          <w:rFonts w:ascii="宋体" w:hAnsi="宋体" w:eastAsia="仿宋_GB2312"/>
          <w:snapToGrid w:val="0"/>
          <w:color w:val="000000"/>
          <w:sz w:val="32"/>
          <w:szCs w:val="32"/>
        </w:rPr>
        <w:t xml:space="preserve"> </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（一）市政道路、园林绿化、地下通道、城市照明、停车泊位等市政公共设施；</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（二）公共厕所、垃圾分类投放箱、洗手台等公共环境卫生设施及其指示、标识牌；</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（三）公共交通站点配套设施、非机动车道、人行横道、桥梁、交通标志标线、电子监控系统、信号灯等交通设施；</w:t>
      </w:r>
      <w:r>
        <w:rPr>
          <w:rFonts w:ascii="宋体" w:hAnsi="宋体" w:eastAsia="仿宋_GB2312"/>
          <w:snapToGrid w:val="0"/>
          <w:color w:val="000000"/>
          <w:sz w:val="32"/>
          <w:szCs w:val="32"/>
        </w:rPr>
        <w:t xml:space="preserve"> </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（四）公共座椅、健身器材、绿化照明、充电桩、卫生服务站等社区服务设施；</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（五）盲道、缘石坡道、轮椅通道、无障碍电梯等无障碍设施；</w:t>
      </w:r>
      <w:r>
        <w:rPr>
          <w:rFonts w:ascii="宋体" w:hAnsi="宋体" w:eastAsia="仿宋_GB2312"/>
          <w:snapToGrid w:val="0"/>
          <w:color w:val="000000"/>
          <w:sz w:val="32"/>
          <w:szCs w:val="32"/>
        </w:rPr>
        <w:t xml:space="preserve"> </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（六）图书馆、博物馆、文化馆（宫）、美术馆、科技馆、纪念馆、体育馆、影剧院、阅报栏等公共文化体育设施；</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（七）公益广告宣传设施和文明标识标志等宣传设施；</w:t>
      </w:r>
      <w:r>
        <w:rPr>
          <w:rFonts w:ascii="宋体" w:hAnsi="宋体" w:eastAsia="仿宋_GB2312"/>
          <w:snapToGrid w:val="0"/>
          <w:color w:val="000000"/>
          <w:sz w:val="32"/>
          <w:szCs w:val="32"/>
        </w:rPr>
        <w:t xml:space="preserve"> </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（八）志愿服务站等志愿服务设施；</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（九）其他与文明行为促进工作相关的设施。</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鼓励和支持国家机关、基层自治组织、企业事业单位和社会组织向社会免费开放本单位卫生间、停车泊位、体育设施、场地等。</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第二十九条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市、县（市、区）人民政府及其有关部门应当加强农村环境整治和保护，完善垃圾和污水处理等设施，改善农村人居环境；完善农村公共服务体系，保护农村自然、历史、人文风貌，丰富精神文化生活，推进文明村镇建设。</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市、县（市、区）精神文明建设指导委员会工作机构应当根据本行政区域内文明行为促进工作实际，对需要列入重点治理的不文明行为，制定实施重点治理的清单，向社会公布。</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市、县（市、区）人民政府及其有关部门，应当按照重点治理清单制定具体工作方案，建立健全执法协作和联动机制，开展不文明行为治理重点监管、联合检查、联合执法等工作，并定期向社会公开检查和执法情况。</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乡（镇）人民政府、街道办事处应当建立日常巡查制度，对发现的不文明行为，及时进行劝导、批评、制止。</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第三十一条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市、县（市、区）人民政府及其有关部门可以招募志愿者或者通过购买服务等方式向社会招募文明劝导员。</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志愿者、文明劝导员协助做好文明行为宣传、教育和不文明行为劝导等工作。</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第三十二条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在公共场所或者公共交通工具内实施不文明行为的，经营管理单位有权劝阻、制止。</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物业、保安、环境卫生等服务企业对服务区域内的不文明行为，应当予以劝阻、制止；不听劝阻或者制止无效的，应当及时报告有关行政执法部门。</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第三十三条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任何单位和个人都有权劝阻、制止、投诉、举报不文明行为，对文明行为促进工作进行监督，提出批评建议。</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受理投诉、举报的部门应当向社会公开不文明行为投诉举报方式、受理程序和办结时限，并向举报人、投诉人反馈处理结果，对举报人、投诉人的身份信息予以保密。</w:t>
      </w:r>
    </w:p>
    <w:p>
      <w:pPr>
        <w:topLinePunct/>
        <w:adjustRightInd w:val="0"/>
        <w:snapToGrid w:val="0"/>
        <w:spacing w:line="592" w:lineRule="exact"/>
        <w:ind w:firstLine="640" w:firstLineChars="200"/>
        <w:rPr>
          <w:rFonts w:ascii="宋体" w:hAnsi="宋体" w:eastAsia="仿宋_GB2312"/>
          <w:snapToGrid w:val="0"/>
          <w:color w:val="000000"/>
          <w:sz w:val="32"/>
          <w:szCs w:val="32"/>
        </w:rPr>
      </w:pPr>
    </w:p>
    <w:p>
      <w:pPr>
        <w:topLinePunct/>
        <w:adjustRightInd w:val="0"/>
        <w:snapToGrid w:val="0"/>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第四章</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法律责任</w:t>
      </w:r>
    </w:p>
    <w:p>
      <w:pPr>
        <w:topLinePunct/>
        <w:adjustRightInd w:val="0"/>
        <w:snapToGrid w:val="0"/>
        <w:spacing w:line="592" w:lineRule="exact"/>
        <w:ind w:firstLine="640" w:firstLineChars="200"/>
        <w:rPr>
          <w:rFonts w:ascii="宋体" w:hAnsi="宋体" w:eastAsia="仿宋_GB2312"/>
          <w:snapToGrid w:val="0"/>
          <w:color w:val="000000"/>
          <w:sz w:val="32"/>
          <w:szCs w:val="32"/>
        </w:rPr>
      </w:pP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第三十四条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违反本条例规定的行为，依照有关法律、法规的规定予以处罚。</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第三十五条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采取威胁、侮辱、殴打等方式打击报复劝阻人、举报人、投诉人的，或者妨碍、阻挠执法人员依法执行公务的，由公安机关依照《中华人民共和国治安管理处罚法》有关规定予以处罚；构成犯罪的，依法追究刑事责任。</w:t>
      </w: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第三十六条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国家机关及其工作人员违反本条例规定，在文明行为促进工作中玩忽职守、滥用职权、徇私舞弊的，对直接负责的主管人员和其他直接责任人员依法给予处分；构成犯罪的，依法追究刑事责任。</w:t>
      </w:r>
    </w:p>
    <w:p>
      <w:pPr>
        <w:topLinePunct/>
        <w:adjustRightInd w:val="0"/>
        <w:snapToGrid w:val="0"/>
        <w:spacing w:line="592" w:lineRule="exact"/>
        <w:ind w:firstLine="640" w:firstLineChars="200"/>
        <w:rPr>
          <w:rFonts w:ascii="宋体" w:hAnsi="宋体" w:eastAsia="仿宋_GB2312"/>
          <w:snapToGrid w:val="0"/>
          <w:color w:val="000000"/>
          <w:sz w:val="32"/>
          <w:szCs w:val="32"/>
        </w:rPr>
      </w:pPr>
    </w:p>
    <w:p>
      <w:pPr>
        <w:topLinePunct/>
        <w:adjustRightInd w:val="0"/>
        <w:snapToGrid w:val="0"/>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第五章</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附</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则</w:t>
      </w:r>
    </w:p>
    <w:p>
      <w:pPr>
        <w:topLinePunct/>
        <w:adjustRightInd w:val="0"/>
        <w:snapToGrid w:val="0"/>
        <w:spacing w:line="592" w:lineRule="exact"/>
        <w:jc w:val="center"/>
        <w:rPr>
          <w:rFonts w:ascii="宋体" w:hAnsi="宋体" w:eastAsia="黑体"/>
          <w:snapToGrid w:val="0"/>
          <w:color w:val="000000"/>
          <w:sz w:val="32"/>
          <w:szCs w:val="32"/>
        </w:rPr>
      </w:pPr>
    </w:p>
    <w:p>
      <w:pPr>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第三十七条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市人民政府应当根据本条例制定实施细则。</w:t>
      </w:r>
    </w:p>
    <w:p>
      <w:pPr>
        <w:topLinePunct/>
        <w:adjustRightInd w:val="0"/>
        <w:snapToGrid w:val="0"/>
        <w:spacing w:line="592" w:lineRule="exact"/>
        <w:ind w:firstLine="640" w:firstLineChars="200"/>
        <w:rPr>
          <w:rFonts w:hint="eastAsia" w:ascii="宋体" w:hAnsi="宋体" w:eastAsia="仿宋_GB2312"/>
          <w:snapToGrid w:val="0"/>
          <w:color w:val="000000"/>
          <w:sz w:val="32"/>
          <w:szCs w:val="32"/>
        </w:rPr>
      </w:pPr>
      <w:bookmarkStart w:id="0" w:name="_GoBack"/>
      <w:r>
        <w:rPr>
          <w:rFonts w:hint="eastAsia" w:ascii="宋体" w:hAnsi="宋体" w:eastAsia="黑体"/>
          <w:snapToGrid w:val="0"/>
          <w:color w:val="000000"/>
          <w:sz w:val="32"/>
          <w:szCs w:val="32"/>
        </w:rPr>
        <w:t>第三十八条</w:t>
      </w:r>
      <w:bookmarkEnd w:id="0"/>
      <w:r>
        <w:rPr>
          <w:rFonts w:hint="eastAsia" w:ascii="宋体" w:hAnsi="宋体" w:eastAsia="仿宋_GB2312"/>
          <w:snapToGrid w:val="0"/>
          <w:color w:val="000000"/>
          <w:sz w:val="32"/>
          <w:szCs w:val="32"/>
        </w:rPr>
        <w:t xml:space="preserve">  本条例自2022年1月1日起施行。 </w:t>
      </w:r>
    </w:p>
    <w:sectPr>
      <w:footerReference r:id="rId3" w:type="default"/>
      <w:footerReference r:id="rId4" w:type="even"/>
      <w:pgSz w:w="11906" w:h="16838"/>
      <w:pgMar w:top="1928" w:right="1531" w:bottom="1871" w:left="1531" w:header="1418" w:footer="1418" w:gutter="0"/>
      <w:cols w:space="720"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方正仿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FZ Extra BSK">
    <w:altName w:val="宋体"/>
    <w:panose1 w:val="00000000000000000000"/>
    <w:charset w:val="86"/>
    <w:family w:val="swiss"/>
    <w:pitch w:val="default"/>
    <w:sig w:usb0="00000000" w:usb1="00000000" w:usb2="0000001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rPr>
        <w:rFonts w:ascii="宋体"/>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13</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宋体"/>
        <w:sz w:val="28"/>
        <w:szCs w:val="28"/>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12</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8D3"/>
    <w:rsid w:val="000013A7"/>
    <w:rsid w:val="000016C2"/>
    <w:rsid w:val="000016F2"/>
    <w:rsid w:val="00001A60"/>
    <w:rsid w:val="00001D2E"/>
    <w:rsid w:val="00002075"/>
    <w:rsid w:val="0000214C"/>
    <w:rsid w:val="000023FC"/>
    <w:rsid w:val="000051EA"/>
    <w:rsid w:val="00005BF7"/>
    <w:rsid w:val="00005DB4"/>
    <w:rsid w:val="00006631"/>
    <w:rsid w:val="000075A4"/>
    <w:rsid w:val="00007A8F"/>
    <w:rsid w:val="00007ACA"/>
    <w:rsid w:val="00007CB4"/>
    <w:rsid w:val="00007E33"/>
    <w:rsid w:val="00010128"/>
    <w:rsid w:val="000103C6"/>
    <w:rsid w:val="00010FED"/>
    <w:rsid w:val="00011921"/>
    <w:rsid w:val="00011E20"/>
    <w:rsid w:val="00012760"/>
    <w:rsid w:val="0001292E"/>
    <w:rsid w:val="00012F5D"/>
    <w:rsid w:val="000143DA"/>
    <w:rsid w:val="00014FFA"/>
    <w:rsid w:val="00015779"/>
    <w:rsid w:val="000163AD"/>
    <w:rsid w:val="0001685A"/>
    <w:rsid w:val="00016A91"/>
    <w:rsid w:val="00016C25"/>
    <w:rsid w:val="00016F76"/>
    <w:rsid w:val="000173F1"/>
    <w:rsid w:val="000179C6"/>
    <w:rsid w:val="00017A47"/>
    <w:rsid w:val="00017F10"/>
    <w:rsid w:val="00017FBD"/>
    <w:rsid w:val="00021521"/>
    <w:rsid w:val="000216E8"/>
    <w:rsid w:val="000226C3"/>
    <w:rsid w:val="00023C1A"/>
    <w:rsid w:val="00023D0A"/>
    <w:rsid w:val="000240FA"/>
    <w:rsid w:val="00025644"/>
    <w:rsid w:val="00025AFA"/>
    <w:rsid w:val="00025ECD"/>
    <w:rsid w:val="00026448"/>
    <w:rsid w:val="00026FEC"/>
    <w:rsid w:val="00027255"/>
    <w:rsid w:val="00027FDD"/>
    <w:rsid w:val="00030B5C"/>
    <w:rsid w:val="000316F0"/>
    <w:rsid w:val="00031AA4"/>
    <w:rsid w:val="00032B43"/>
    <w:rsid w:val="00032C25"/>
    <w:rsid w:val="0003345E"/>
    <w:rsid w:val="00034EE4"/>
    <w:rsid w:val="00035714"/>
    <w:rsid w:val="0003600E"/>
    <w:rsid w:val="000378DD"/>
    <w:rsid w:val="00041044"/>
    <w:rsid w:val="00041426"/>
    <w:rsid w:val="0004156A"/>
    <w:rsid w:val="00043031"/>
    <w:rsid w:val="00043572"/>
    <w:rsid w:val="000439B3"/>
    <w:rsid w:val="00044749"/>
    <w:rsid w:val="00045737"/>
    <w:rsid w:val="00046D77"/>
    <w:rsid w:val="00046FD5"/>
    <w:rsid w:val="00047541"/>
    <w:rsid w:val="00050896"/>
    <w:rsid w:val="00050ADC"/>
    <w:rsid w:val="00050E9F"/>
    <w:rsid w:val="00050F5A"/>
    <w:rsid w:val="00050FB2"/>
    <w:rsid w:val="000527E0"/>
    <w:rsid w:val="00052EB1"/>
    <w:rsid w:val="00053331"/>
    <w:rsid w:val="00053B36"/>
    <w:rsid w:val="00053FAA"/>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1F05"/>
    <w:rsid w:val="000736D4"/>
    <w:rsid w:val="00073F6D"/>
    <w:rsid w:val="0007425F"/>
    <w:rsid w:val="00074BD1"/>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87C50"/>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38D"/>
    <w:rsid w:val="000B0F45"/>
    <w:rsid w:val="000B1083"/>
    <w:rsid w:val="000B11F3"/>
    <w:rsid w:val="000B170D"/>
    <w:rsid w:val="000B1BF0"/>
    <w:rsid w:val="000B1DA7"/>
    <w:rsid w:val="000B217C"/>
    <w:rsid w:val="000B2197"/>
    <w:rsid w:val="000B39BE"/>
    <w:rsid w:val="000B3DAC"/>
    <w:rsid w:val="000B3F1A"/>
    <w:rsid w:val="000B432F"/>
    <w:rsid w:val="000B470F"/>
    <w:rsid w:val="000B4A56"/>
    <w:rsid w:val="000B4C57"/>
    <w:rsid w:val="000B54C8"/>
    <w:rsid w:val="000B5BAC"/>
    <w:rsid w:val="000B62E4"/>
    <w:rsid w:val="000B6434"/>
    <w:rsid w:val="000B7CBF"/>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D78AC"/>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6800"/>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43A"/>
    <w:rsid w:val="00113957"/>
    <w:rsid w:val="001142BD"/>
    <w:rsid w:val="00114D63"/>
    <w:rsid w:val="00114E8C"/>
    <w:rsid w:val="0011549A"/>
    <w:rsid w:val="0011555B"/>
    <w:rsid w:val="0011572E"/>
    <w:rsid w:val="001172D3"/>
    <w:rsid w:val="001177F6"/>
    <w:rsid w:val="00117B70"/>
    <w:rsid w:val="00117C21"/>
    <w:rsid w:val="001228FB"/>
    <w:rsid w:val="00122F96"/>
    <w:rsid w:val="00123002"/>
    <w:rsid w:val="001248F9"/>
    <w:rsid w:val="00125195"/>
    <w:rsid w:val="00127537"/>
    <w:rsid w:val="001277C3"/>
    <w:rsid w:val="001300F8"/>
    <w:rsid w:val="0013101B"/>
    <w:rsid w:val="00131258"/>
    <w:rsid w:val="00131BF2"/>
    <w:rsid w:val="00132779"/>
    <w:rsid w:val="00132A5F"/>
    <w:rsid w:val="001331EE"/>
    <w:rsid w:val="001334EF"/>
    <w:rsid w:val="00133660"/>
    <w:rsid w:val="001347DA"/>
    <w:rsid w:val="001351BD"/>
    <w:rsid w:val="00137613"/>
    <w:rsid w:val="00137B2F"/>
    <w:rsid w:val="00137B6D"/>
    <w:rsid w:val="00140A5D"/>
    <w:rsid w:val="00140B3C"/>
    <w:rsid w:val="00140D38"/>
    <w:rsid w:val="0014156D"/>
    <w:rsid w:val="0014176C"/>
    <w:rsid w:val="00141CCE"/>
    <w:rsid w:val="00141F95"/>
    <w:rsid w:val="0014244E"/>
    <w:rsid w:val="001426C9"/>
    <w:rsid w:val="00142A90"/>
    <w:rsid w:val="00142FDC"/>
    <w:rsid w:val="0014374E"/>
    <w:rsid w:val="00144298"/>
    <w:rsid w:val="00147CC0"/>
    <w:rsid w:val="001505ED"/>
    <w:rsid w:val="00150669"/>
    <w:rsid w:val="001506D1"/>
    <w:rsid w:val="001509CD"/>
    <w:rsid w:val="00150C8B"/>
    <w:rsid w:val="001512C4"/>
    <w:rsid w:val="00151FDD"/>
    <w:rsid w:val="001535E1"/>
    <w:rsid w:val="001538E3"/>
    <w:rsid w:val="00155276"/>
    <w:rsid w:val="00155EAE"/>
    <w:rsid w:val="00155F83"/>
    <w:rsid w:val="001567D4"/>
    <w:rsid w:val="0015695B"/>
    <w:rsid w:val="00156BFE"/>
    <w:rsid w:val="0015705E"/>
    <w:rsid w:val="00157CF5"/>
    <w:rsid w:val="00160131"/>
    <w:rsid w:val="001601DC"/>
    <w:rsid w:val="00160308"/>
    <w:rsid w:val="00161244"/>
    <w:rsid w:val="00161322"/>
    <w:rsid w:val="00163384"/>
    <w:rsid w:val="001636FA"/>
    <w:rsid w:val="001637B3"/>
    <w:rsid w:val="0016394B"/>
    <w:rsid w:val="00163B98"/>
    <w:rsid w:val="00163F76"/>
    <w:rsid w:val="001656B6"/>
    <w:rsid w:val="0016570E"/>
    <w:rsid w:val="00165F1F"/>
    <w:rsid w:val="0016621B"/>
    <w:rsid w:val="001665B3"/>
    <w:rsid w:val="001666CC"/>
    <w:rsid w:val="00166F58"/>
    <w:rsid w:val="00166F5A"/>
    <w:rsid w:val="001679C3"/>
    <w:rsid w:val="00170253"/>
    <w:rsid w:val="00170573"/>
    <w:rsid w:val="001708CC"/>
    <w:rsid w:val="00170D34"/>
    <w:rsid w:val="001710A8"/>
    <w:rsid w:val="001713A1"/>
    <w:rsid w:val="0017141B"/>
    <w:rsid w:val="00171422"/>
    <w:rsid w:val="00172118"/>
    <w:rsid w:val="0017224B"/>
    <w:rsid w:val="001729D4"/>
    <w:rsid w:val="0017322E"/>
    <w:rsid w:val="001753F4"/>
    <w:rsid w:val="00175E15"/>
    <w:rsid w:val="00175FC6"/>
    <w:rsid w:val="00176C62"/>
    <w:rsid w:val="00176D58"/>
    <w:rsid w:val="001771B4"/>
    <w:rsid w:val="00180502"/>
    <w:rsid w:val="0018196D"/>
    <w:rsid w:val="001822EF"/>
    <w:rsid w:val="001828F6"/>
    <w:rsid w:val="00183097"/>
    <w:rsid w:val="001832F4"/>
    <w:rsid w:val="00183CF2"/>
    <w:rsid w:val="00184A93"/>
    <w:rsid w:val="001852B3"/>
    <w:rsid w:val="001901BC"/>
    <w:rsid w:val="00190AE3"/>
    <w:rsid w:val="00191819"/>
    <w:rsid w:val="001918A1"/>
    <w:rsid w:val="001918D9"/>
    <w:rsid w:val="0019199F"/>
    <w:rsid w:val="00192449"/>
    <w:rsid w:val="00192979"/>
    <w:rsid w:val="00193096"/>
    <w:rsid w:val="00193445"/>
    <w:rsid w:val="00193E26"/>
    <w:rsid w:val="00193F34"/>
    <w:rsid w:val="00194C64"/>
    <w:rsid w:val="00195C53"/>
    <w:rsid w:val="00197289"/>
    <w:rsid w:val="001A0947"/>
    <w:rsid w:val="001A18A2"/>
    <w:rsid w:val="001A2520"/>
    <w:rsid w:val="001A26F9"/>
    <w:rsid w:val="001A2F48"/>
    <w:rsid w:val="001A5146"/>
    <w:rsid w:val="001A6057"/>
    <w:rsid w:val="001A7CED"/>
    <w:rsid w:val="001B034E"/>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B7B10"/>
    <w:rsid w:val="001C0365"/>
    <w:rsid w:val="001C09CC"/>
    <w:rsid w:val="001C09F9"/>
    <w:rsid w:val="001C24A4"/>
    <w:rsid w:val="001C26C6"/>
    <w:rsid w:val="001C3327"/>
    <w:rsid w:val="001C39A3"/>
    <w:rsid w:val="001C3F74"/>
    <w:rsid w:val="001C5825"/>
    <w:rsid w:val="001C589B"/>
    <w:rsid w:val="001C5C52"/>
    <w:rsid w:val="001C617D"/>
    <w:rsid w:val="001C77D0"/>
    <w:rsid w:val="001D0C56"/>
    <w:rsid w:val="001D0C5E"/>
    <w:rsid w:val="001D20BC"/>
    <w:rsid w:val="001D269D"/>
    <w:rsid w:val="001D32FE"/>
    <w:rsid w:val="001D345F"/>
    <w:rsid w:val="001D3982"/>
    <w:rsid w:val="001D4007"/>
    <w:rsid w:val="001D4498"/>
    <w:rsid w:val="001D4949"/>
    <w:rsid w:val="001D4BDE"/>
    <w:rsid w:val="001D510C"/>
    <w:rsid w:val="001D5C98"/>
    <w:rsid w:val="001D659C"/>
    <w:rsid w:val="001D669F"/>
    <w:rsid w:val="001D691E"/>
    <w:rsid w:val="001D6A45"/>
    <w:rsid w:val="001D6B0C"/>
    <w:rsid w:val="001D71B7"/>
    <w:rsid w:val="001D7AA1"/>
    <w:rsid w:val="001E049F"/>
    <w:rsid w:val="001E0FD2"/>
    <w:rsid w:val="001E1BBE"/>
    <w:rsid w:val="001E24E2"/>
    <w:rsid w:val="001E28C7"/>
    <w:rsid w:val="001E4CD5"/>
    <w:rsid w:val="001E56B4"/>
    <w:rsid w:val="001E58C5"/>
    <w:rsid w:val="001E5969"/>
    <w:rsid w:val="001E5F34"/>
    <w:rsid w:val="001E6B87"/>
    <w:rsid w:val="001E7422"/>
    <w:rsid w:val="001E7E8D"/>
    <w:rsid w:val="001E7F67"/>
    <w:rsid w:val="001F18F8"/>
    <w:rsid w:val="001F2291"/>
    <w:rsid w:val="001F22FE"/>
    <w:rsid w:val="001F2357"/>
    <w:rsid w:val="001F2BE1"/>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4B4"/>
    <w:rsid w:val="00212954"/>
    <w:rsid w:val="00213AA5"/>
    <w:rsid w:val="00214006"/>
    <w:rsid w:val="002142D3"/>
    <w:rsid w:val="002144DA"/>
    <w:rsid w:val="0021481F"/>
    <w:rsid w:val="0021485D"/>
    <w:rsid w:val="00214CB5"/>
    <w:rsid w:val="0021552A"/>
    <w:rsid w:val="00215B38"/>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59F4"/>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0F74"/>
    <w:rsid w:val="00242F14"/>
    <w:rsid w:val="002431B8"/>
    <w:rsid w:val="00243796"/>
    <w:rsid w:val="00244713"/>
    <w:rsid w:val="00244EE6"/>
    <w:rsid w:val="00247054"/>
    <w:rsid w:val="002515BE"/>
    <w:rsid w:val="00252278"/>
    <w:rsid w:val="00252F86"/>
    <w:rsid w:val="00253228"/>
    <w:rsid w:val="0025330D"/>
    <w:rsid w:val="00253F7B"/>
    <w:rsid w:val="00254DEA"/>
    <w:rsid w:val="002551A5"/>
    <w:rsid w:val="0025523E"/>
    <w:rsid w:val="002553D9"/>
    <w:rsid w:val="00255D2D"/>
    <w:rsid w:val="00256788"/>
    <w:rsid w:val="002568FB"/>
    <w:rsid w:val="00256D0E"/>
    <w:rsid w:val="00256EE1"/>
    <w:rsid w:val="00260C24"/>
    <w:rsid w:val="00260E99"/>
    <w:rsid w:val="002626F8"/>
    <w:rsid w:val="0026270C"/>
    <w:rsid w:val="00262C5F"/>
    <w:rsid w:val="00263728"/>
    <w:rsid w:val="0026419F"/>
    <w:rsid w:val="0026447C"/>
    <w:rsid w:val="00264525"/>
    <w:rsid w:val="0026462F"/>
    <w:rsid w:val="0026491A"/>
    <w:rsid w:val="00264C6F"/>
    <w:rsid w:val="002652AD"/>
    <w:rsid w:val="00265791"/>
    <w:rsid w:val="002665E9"/>
    <w:rsid w:val="0027173C"/>
    <w:rsid w:val="00271E1C"/>
    <w:rsid w:val="00271E9D"/>
    <w:rsid w:val="00272028"/>
    <w:rsid w:val="002725EC"/>
    <w:rsid w:val="00273645"/>
    <w:rsid w:val="0027409E"/>
    <w:rsid w:val="0027470A"/>
    <w:rsid w:val="00274D29"/>
    <w:rsid w:val="0027530A"/>
    <w:rsid w:val="00277F15"/>
    <w:rsid w:val="00277F4B"/>
    <w:rsid w:val="00280EC9"/>
    <w:rsid w:val="00281967"/>
    <w:rsid w:val="002822CA"/>
    <w:rsid w:val="002826D3"/>
    <w:rsid w:val="00282F2C"/>
    <w:rsid w:val="00283142"/>
    <w:rsid w:val="00283C31"/>
    <w:rsid w:val="00283D4E"/>
    <w:rsid w:val="002841E8"/>
    <w:rsid w:val="002855FC"/>
    <w:rsid w:val="00285976"/>
    <w:rsid w:val="00285C32"/>
    <w:rsid w:val="0028618B"/>
    <w:rsid w:val="00286DB3"/>
    <w:rsid w:val="00287756"/>
    <w:rsid w:val="00291744"/>
    <w:rsid w:val="0029226D"/>
    <w:rsid w:val="002932EA"/>
    <w:rsid w:val="002938CC"/>
    <w:rsid w:val="00294421"/>
    <w:rsid w:val="00294903"/>
    <w:rsid w:val="00294C98"/>
    <w:rsid w:val="00294E4B"/>
    <w:rsid w:val="002950E1"/>
    <w:rsid w:val="00295168"/>
    <w:rsid w:val="00295A51"/>
    <w:rsid w:val="00295BE5"/>
    <w:rsid w:val="0029629D"/>
    <w:rsid w:val="002962CE"/>
    <w:rsid w:val="00296736"/>
    <w:rsid w:val="00296B25"/>
    <w:rsid w:val="002973C6"/>
    <w:rsid w:val="00297522"/>
    <w:rsid w:val="002A0629"/>
    <w:rsid w:val="002A08C6"/>
    <w:rsid w:val="002A0A8C"/>
    <w:rsid w:val="002A13F5"/>
    <w:rsid w:val="002A1B48"/>
    <w:rsid w:val="002A22BE"/>
    <w:rsid w:val="002A2682"/>
    <w:rsid w:val="002A2FA7"/>
    <w:rsid w:val="002A5D10"/>
    <w:rsid w:val="002A6177"/>
    <w:rsid w:val="002A63E4"/>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145D"/>
    <w:rsid w:val="002D23B8"/>
    <w:rsid w:val="002D32FC"/>
    <w:rsid w:val="002D3329"/>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4CDB"/>
    <w:rsid w:val="003258C5"/>
    <w:rsid w:val="00326291"/>
    <w:rsid w:val="003264A4"/>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7BF"/>
    <w:rsid w:val="00347B4B"/>
    <w:rsid w:val="00350ACE"/>
    <w:rsid w:val="003512E9"/>
    <w:rsid w:val="00351E2C"/>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5C5"/>
    <w:rsid w:val="0036289D"/>
    <w:rsid w:val="0036368D"/>
    <w:rsid w:val="00363AC7"/>
    <w:rsid w:val="00364EB8"/>
    <w:rsid w:val="003666BA"/>
    <w:rsid w:val="0036722A"/>
    <w:rsid w:val="00370591"/>
    <w:rsid w:val="0037181D"/>
    <w:rsid w:val="003722AD"/>
    <w:rsid w:val="00373B21"/>
    <w:rsid w:val="003743B2"/>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81"/>
    <w:rsid w:val="00385B43"/>
    <w:rsid w:val="00386643"/>
    <w:rsid w:val="00386903"/>
    <w:rsid w:val="00390E07"/>
    <w:rsid w:val="003911CB"/>
    <w:rsid w:val="003913CB"/>
    <w:rsid w:val="00391B1A"/>
    <w:rsid w:val="00392354"/>
    <w:rsid w:val="003927FF"/>
    <w:rsid w:val="003932B8"/>
    <w:rsid w:val="003934DD"/>
    <w:rsid w:val="003947F5"/>
    <w:rsid w:val="003956FF"/>
    <w:rsid w:val="0039570A"/>
    <w:rsid w:val="00395967"/>
    <w:rsid w:val="003961EB"/>
    <w:rsid w:val="00396840"/>
    <w:rsid w:val="0039746E"/>
    <w:rsid w:val="0039754D"/>
    <w:rsid w:val="003A0687"/>
    <w:rsid w:val="003A0912"/>
    <w:rsid w:val="003A2099"/>
    <w:rsid w:val="003A260D"/>
    <w:rsid w:val="003A28EF"/>
    <w:rsid w:val="003A43C4"/>
    <w:rsid w:val="003A4CDA"/>
    <w:rsid w:val="003A4E7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3C47"/>
    <w:rsid w:val="003C462E"/>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A56"/>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3C3"/>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8CA"/>
    <w:rsid w:val="00414B71"/>
    <w:rsid w:val="00414C72"/>
    <w:rsid w:val="004150E6"/>
    <w:rsid w:val="00415463"/>
    <w:rsid w:val="0041648D"/>
    <w:rsid w:val="004167E4"/>
    <w:rsid w:val="00420759"/>
    <w:rsid w:val="00421016"/>
    <w:rsid w:val="004218B2"/>
    <w:rsid w:val="0042269F"/>
    <w:rsid w:val="00422782"/>
    <w:rsid w:val="00423169"/>
    <w:rsid w:val="00423260"/>
    <w:rsid w:val="0042392E"/>
    <w:rsid w:val="00423D11"/>
    <w:rsid w:val="00424529"/>
    <w:rsid w:val="00424A87"/>
    <w:rsid w:val="00424CE8"/>
    <w:rsid w:val="0042595B"/>
    <w:rsid w:val="00427CCA"/>
    <w:rsid w:val="00427D0B"/>
    <w:rsid w:val="00430A5A"/>
    <w:rsid w:val="00430EA2"/>
    <w:rsid w:val="00431961"/>
    <w:rsid w:val="00431B0B"/>
    <w:rsid w:val="00432940"/>
    <w:rsid w:val="00433E0E"/>
    <w:rsid w:val="00433EE8"/>
    <w:rsid w:val="00434C61"/>
    <w:rsid w:val="0043507F"/>
    <w:rsid w:val="0043568A"/>
    <w:rsid w:val="00435DA0"/>
    <w:rsid w:val="00435F12"/>
    <w:rsid w:val="004363C2"/>
    <w:rsid w:val="00436C1D"/>
    <w:rsid w:val="004375A0"/>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99D"/>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8A7"/>
    <w:rsid w:val="00463F35"/>
    <w:rsid w:val="00463FE3"/>
    <w:rsid w:val="00464D3C"/>
    <w:rsid w:val="00467765"/>
    <w:rsid w:val="004705E3"/>
    <w:rsid w:val="00470D82"/>
    <w:rsid w:val="004712B0"/>
    <w:rsid w:val="00471B00"/>
    <w:rsid w:val="00472F2C"/>
    <w:rsid w:val="0047449A"/>
    <w:rsid w:val="00474CBE"/>
    <w:rsid w:val="00475553"/>
    <w:rsid w:val="00475B68"/>
    <w:rsid w:val="00475F14"/>
    <w:rsid w:val="00476514"/>
    <w:rsid w:val="00476BBB"/>
    <w:rsid w:val="0047751B"/>
    <w:rsid w:val="00477D16"/>
    <w:rsid w:val="00477DC2"/>
    <w:rsid w:val="00477E53"/>
    <w:rsid w:val="00480E81"/>
    <w:rsid w:val="004811DF"/>
    <w:rsid w:val="00481476"/>
    <w:rsid w:val="00482BB9"/>
    <w:rsid w:val="00483678"/>
    <w:rsid w:val="004837A0"/>
    <w:rsid w:val="0048391D"/>
    <w:rsid w:val="004844BF"/>
    <w:rsid w:val="00484826"/>
    <w:rsid w:val="00484BE5"/>
    <w:rsid w:val="00485315"/>
    <w:rsid w:val="004864A3"/>
    <w:rsid w:val="004867A9"/>
    <w:rsid w:val="00486BB7"/>
    <w:rsid w:val="004908F1"/>
    <w:rsid w:val="00490ACA"/>
    <w:rsid w:val="0049121C"/>
    <w:rsid w:val="00491BE9"/>
    <w:rsid w:val="00491C6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A6C4C"/>
    <w:rsid w:val="004B0832"/>
    <w:rsid w:val="004B28A9"/>
    <w:rsid w:val="004B4079"/>
    <w:rsid w:val="004B414E"/>
    <w:rsid w:val="004B4987"/>
    <w:rsid w:val="004B4E6F"/>
    <w:rsid w:val="004B5066"/>
    <w:rsid w:val="004B609C"/>
    <w:rsid w:val="004B630E"/>
    <w:rsid w:val="004B63A0"/>
    <w:rsid w:val="004B668D"/>
    <w:rsid w:val="004B79B9"/>
    <w:rsid w:val="004C00D8"/>
    <w:rsid w:val="004C045E"/>
    <w:rsid w:val="004C0FED"/>
    <w:rsid w:val="004C12AD"/>
    <w:rsid w:val="004C14A8"/>
    <w:rsid w:val="004C2356"/>
    <w:rsid w:val="004C2944"/>
    <w:rsid w:val="004C45DE"/>
    <w:rsid w:val="004C5639"/>
    <w:rsid w:val="004C5DCA"/>
    <w:rsid w:val="004C717C"/>
    <w:rsid w:val="004C7CB2"/>
    <w:rsid w:val="004D09B9"/>
    <w:rsid w:val="004D0D6E"/>
    <w:rsid w:val="004D0E03"/>
    <w:rsid w:val="004D17D6"/>
    <w:rsid w:val="004D28A8"/>
    <w:rsid w:val="004D35DF"/>
    <w:rsid w:val="004D3FF3"/>
    <w:rsid w:val="004D4469"/>
    <w:rsid w:val="004D4D94"/>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A3A"/>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0F51"/>
    <w:rsid w:val="005110BF"/>
    <w:rsid w:val="00511D64"/>
    <w:rsid w:val="005132AD"/>
    <w:rsid w:val="00513920"/>
    <w:rsid w:val="00513A3B"/>
    <w:rsid w:val="00514D81"/>
    <w:rsid w:val="0051575F"/>
    <w:rsid w:val="00515823"/>
    <w:rsid w:val="005165A6"/>
    <w:rsid w:val="00516E9E"/>
    <w:rsid w:val="00517BF7"/>
    <w:rsid w:val="005209F1"/>
    <w:rsid w:val="005212BC"/>
    <w:rsid w:val="005215A4"/>
    <w:rsid w:val="00521C79"/>
    <w:rsid w:val="00521F56"/>
    <w:rsid w:val="005221D2"/>
    <w:rsid w:val="005222C4"/>
    <w:rsid w:val="0052231D"/>
    <w:rsid w:val="00522761"/>
    <w:rsid w:val="00522DE3"/>
    <w:rsid w:val="00523476"/>
    <w:rsid w:val="0052382D"/>
    <w:rsid w:val="00523B4B"/>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2CF9"/>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0E48"/>
    <w:rsid w:val="005812C9"/>
    <w:rsid w:val="00581B52"/>
    <w:rsid w:val="00582B64"/>
    <w:rsid w:val="00582EC3"/>
    <w:rsid w:val="00583086"/>
    <w:rsid w:val="0058310B"/>
    <w:rsid w:val="0058312F"/>
    <w:rsid w:val="0058370C"/>
    <w:rsid w:val="00585251"/>
    <w:rsid w:val="00585D13"/>
    <w:rsid w:val="00586DD0"/>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6C"/>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6C8"/>
    <w:rsid w:val="005B5DCC"/>
    <w:rsid w:val="005B63D7"/>
    <w:rsid w:val="005B7B98"/>
    <w:rsid w:val="005C275A"/>
    <w:rsid w:val="005C27D6"/>
    <w:rsid w:val="005C2C74"/>
    <w:rsid w:val="005C2CA1"/>
    <w:rsid w:val="005C3167"/>
    <w:rsid w:val="005C3A0B"/>
    <w:rsid w:val="005C3C5E"/>
    <w:rsid w:val="005C41E5"/>
    <w:rsid w:val="005C48F5"/>
    <w:rsid w:val="005C5734"/>
    <w:rsid w:val="005C5CB7"/>
    <w:rsid w:val="005C5F6D"/>
    <w:rsid w:val="005C5F92"/>
    <w:rsid w:val="005C641A"/>
    <w:rsid w:val="005C758A"/>
    <w:rsid w:val="005C7834"/>
    <w:rsid w:val="005C7E96"/>
    <w:rsid w:val="005D21EF"/>
    <w:rsid w:val="005D3C46"/>
    <w:rsid w:val="005D6305"/>
    <w:rsid w:val="005D6717"/>
    <w:rsid w:val="005D69A4"/>
    <w:rsid w:val="005D711E"/>
    <w:rsid w:val="005D7425"/>
    <w:rsid w:val="005D7A47"/>
    <w:rsid w:val="005E03BD"/>
    <w:rsid w:val="005E06EF"/>
    <w:rsid w:val="005E096E"/>
    <w:rsid w:val="005E1AFB"/>
    <w:rsid w:val="005E2138"/>
    <w:rsid w:val="005E28A4"/>
    <w:rsid w:val="005E3668"/>
    <w:rsid w:val="005E3A30"/>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01"/>
    <w:rsid w:val="005F47CF"/>
    <w:rsid w:val="005F4F8D"/>
    <w:rsid w:val="005F554C"/>
    <w:rsid w:val="005F59D8"/>
    <w:rsid w:val="005F5DC1"/>
    <w:rsid w:val="005F68C1"/>
    <w:rsid w:val="005F7293"/>
    <w:rsid w:val="005F74C1"/>
    <w:rsid w:val="005F7692"/>
    <w:rsid w:val="00600691"/>
    <w:rsid w:val="00600BC6"/>
    <w:rsid w:val="00601AC2"/>
    <w:rsid w:val="0060204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05A"/>
    <w:rsid w:val="00620CB5"/>
    <w:rsid w:val="0062203E"/>
    <w:rsid w:val="006221FD"/>
    <w:rsid w:val="00622B20"/>
    <w:rsid w:val="00622D34"/>
    <w:rsid w:val="00622EBB"/>
    <w:rsid w:val="006233D9"/>
    <w:rsid w:val="00623A5A"/>
    <w:rsid w:val="0062419B"/>
    <w:rsid w:val="00624368"/>
    <w:rsid w:val="00624714"/>
    <w:rsid w:val="00624EBE"/>
    <w:rsid w:val="00624F26"/>
    <w:rsid w:val="00624FE1"/>
    <w:rsid w:val="00625001"/>
    <w:rsid w:val="00625F86"/>
    <w:rsid w:val="006260DA"/>
    <w:rsid w:val="00626C85"/>
    <w:rsid w:val="00626E20"/>
    <w:rsid w:val="00626FD6"/>
    <w:rsid w:val="00630264"/>
    <w:rsid w:val="006303EA"/>
    <w:rsid w:val="0063280F"/>
    <w:rsid w:val="006347E9"/>
    <w:rsid w:val="00635272"/>
    <w:rsid w:val="006355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C69"/>
    <w:rsid w:val="00646BC6"/>
    <w:rsid w:val="00646D1A"/>
    <w:rsid w:val="006503EB"/>
    <w:rsid w:val="00651025"/>
    <w:rsid w:val="006513B3"/>
    <w:rsid w:val="00652191"/>
    <w:rsid w:val="00652BE1"/>
    <w:rsid w:val="00652D7C"/>
    <w:rsid w:val="00653183"/>
    <w:rsid w:val="0065330F"/>
    <w:rsid w:val="0065726E"/>
    <w:rsid w:val="006604CD"/>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2E94"/>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4B0C"/>
    <w:rsid w:val="006A5D9D"/>
    <w:rsid w:val="006A5FA9"/>
    <w:rsid w:val="006A608A"/>
    <w:rsid w:val="006A63EF"/>
    <w:rsid w:val="006A7A31"/>
    <w:rsid w:val="006B012C"/>
    <w:rsid w:val="006B0553"/>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1FF8"/>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56D0"/>
    <w:rsid w:val="006D6065"/>
    <w:rsid w:val="006D61D7"/>
    <w:rsid w:val="006D7C4F"/>
    <w:rsid w:val="006E0A3E"/>
    <w:rsid w:val="006E0EBE"/>
    <w:rsid w:val="006E3714"/>
    <w:rsid w:val="006E37AD"/>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68C"/>
    <w:rsid w:val="006F37DA"/>
    <w:rsid w:val="006F4383"/>
    <w:rsid w:val="006F4BBC"/>
    <w:rsid w:val="006F4EF0"/>
    <w:rsid w:val="006F5418"/>
    <w:rsid w:val="006F5A86"/>
    <w:rsid w:val="006F6F35"/>
    <w:rsid w:val="006F72B2"/>
    <w:rsid w:val="006F796E"/>
    <w:rsid w:val="00700582"/>
    <w:rsid w:val="0070149A"/>
    <w:rsid w:val="00701632"/>
    <w:rsid w:val="00701A6E"/>
    <w:rsid w:val="00701F91"/>
    <w:rsid w:val="007023A6"/>
    <w:rsid w:val="00702507"/>
    <w:rsid w:val="00702D0B"/>
    <w:rsid w:val="00703032"/>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4B17"/>
    <w:rsid w:val="00716201"/>
    <w:rsid w:val="00716410"/>
    <w:rsid w:val="00716902"/>
    <w:rsid w:val="00716D9F"/>
    <w:rsid w:val="007175E8"/>
    <w:rsid w:val="00717735"/>
    <w:rsid w:val="00717A02"/>
    <w:rsid w:val="00717C74"/>
    <w:rsid w:val="0072107A"/>
    <w:rsid w:val="007210AE"/>
    <w:rsid w:val="0072157B"/>
    <w:rsid w:val="00721C6B"/>
    <w:rsid w:val="00722199"/>
    <w:rsid w:val="00722D5E"/>
    <w:rsid w:val="007249C7"/>
    <w:rsid w:val="00724E4E"/>
    <w:rsid w:val="007268C0"/>
    <w:rsid w:val="00726D26"/>
    <w:rsid w:val="007305E4"/>
    <w:rsid w:val="00732D0D"/>
    <w:rsid w:val="00732E08"/>
    <w:rsid w:val="00733B77"/>
    <w:rsid w:val="00733DC0"/>
    <w:rsid w:val="00733FA4"/>
    <w:rsid w:val="00736656"/>
    <w:rsid w:val="0073717B"/>
    <w:rsid w:val="007374D1"/>
    <w:rsid w:val="007375C8"/>
    <w:rsid w:val="00740BB4"/>
    <w:rsid w:val="00740E76"/>
    <w:rsid w:val="007415E5"/>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47FCB"/>
    <w:rsid w:val="0075155C"/>
    <w:rsid w:val="00751D2B"/>
    <w:rsid w:val="0075382C"/>
    <w:rsid w:val="00753882"/>
    <w:rsid w:val="007545DF"/>
    <w:rsid w:val="007570A7"/>
    <w:rsid w:val="0076066E"/>
    <w:rsid w:val="00761BE1"/>
    <w:rsid w:val="00761DAD"/>
    <w:rsid w:val="0076259D"/>
    <w:rsid w:val="00763B02"/>
    <w:rsid w:val="007645B6"/>
    <w:rsid w:val="00764823"/>
    <w:rsid w:val="00764A08"/>
    <w:rsid w:val="007653A4"/>
    <w:rsid w:val="00765C9A"/>
    <w:rsid w:val="007660CD"/>
    <w:rsid w:val="0076697E"/>
    <w:rsid w:val="00767568"/>
    <w:rsid w:val="00767983"/>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9D4"/>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108"/>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AFB"/>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3F37"/>
    <w:rsid w:val="007B41BA"/>
    <w:rsid w:val="007B432D"/>
    <w:rsid w:val="007B4A1F"/>
    <w:rsid w:val="007B538C"/>
    <w:rsid w:val="007B5670"/>
    <w:rsid w:val="007B5FEF"/>
    <w:rsid w:val="007B636A"/>
    <w:rsid w:val="007B6894"/>
    <w:rsid w:val="007B7057"/>
    <w:rsid w:val="007B72AC"/>
    <w:rsid w:val="007B7C57"/>
    <w:rsid w:val="007C02B0"/>
    <w:rsid w:val="007C1611"/>
    <w:rsid w:val="007C1B78"/>
    <w:rsid w:val="007C33AA"/>
    <w:rsid w:val="007C4026"/>
    <w:rsid w:val="007C5398"/>
    <w:rsid w:val="007C62D5"/>
    <w:rsid w:val="007C6E95"/>
    <w:rsid w:val="007D0AAB"/>
    <w:rsid w:val="007D0AFB"/>
    <w:rsid w:val="007D1628"/>
    <w:rsid w:val="007D1C51"/>
    <w:rsid w:val="007D1D73"/>
    <w:rsid w:val="007D29B6"/>
    <w:rsid w:val="007D2B3F"/>
    <w:rsid w:val="007D3028"/>
    <w:rsid w:val="007D31B0"/>
    <w:rsid w:val="007D38FA"/>
    <w:rsid w:val="007D3A4E"/>
    <w:rsid w:val="007D4293"/>
    <w:rsid w:val="007D47BC"/>
    <w:rsid w:val="007D5756"/>
    <w:rsid w:val="007D5C85"/>
    <w:rsid w:val="007D7FF2"/>
    <w:rsid w:val="007E00CD"/>
    <w:rsid w:val="007E01BE"/>
    <w:rsid w:val="007E0A96"/>
    <w:rsid w:val="007E3254"/>
    <w:rsid w:val="007E40B1"/>
    <w:rsid w:val="007E49C4"/>
    <w:rsid w:val="007E5098"/>
    <w:rsid w:val="007E5F7C"/>
    <w:rsid w:val="007E61FF"/>
    <w:rsid w:val="007E6287"/>
    <w:rsid w:val="007E70E5"/>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68"/>
    <w:rsid w:val="007F51F6"/>
    <w:rsid w:val="007F574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59AE"/>
    <w:rsid w:val="008172E7"/>
    <w:rsid w:val="008176E7"/>
    <w:rsid w:val="008204CE"/>
    <w:rsid w:val="00821148"/>
    <w:rsid w:val="00822240"/>
    <w:rsid w:val="0082224F"/>
    <w:rsid w:val="008224F4"/>
    <w:rsid w:val="00823124"/>
    <w:rsid w:val="008231C3"/>
    <w:rsid w:val="00823FF0"/>
    <w:rsid w:val="00824C02"/>
    <w:rsid w:val="00824D89"/>
    <w:rsid w:val="008261C4"/>
    <w:rsid w:val="0082627D"/>
    <w:rsid w:val="008268B3"/>
    <w:rsid w:val="00826EAB"/>
    <w:rsid w:val="00826ED5"/>
    <w:rsid w:val="00826FF1"/>
    <w:rsid w:val="0082705E"/>
    <w:rsid w:val="00830558"/>
    <w:rsid w:val="008309D6"/>
    <w:rsid w:val="00830CA7"/>
    <w:rsid w:val="00831305"/>
    <w:rsid w:val="00831D9E"/>
    <w:rsid w:val="008323B0"/>
    <w:rsid w:val="0083340B"/>
    <w:rsid w:val="00833B24"/>
    <w:rsid w:val="008348B1"/>
    <w:rsid w:val="00835785"/>
    <w:rsid w:val="008358A8"/>
    <w:rsid w:val="008375A3"/>
    <w:rsid w:val="00837A6B"/>
    <w:rsid w:val="00837AF3"/>
    <w:rsid w:val="00837E56"/>
    <w:rsid w:val="00837F9D"/>
    <w:rsid w:val="00837FF1"/>
    <w:rsid w:val="008409DE"/>
    <w:rsid w:val="0084108F"/>
    <w:rsid w:val="0084156E"/>
    <w:rsid w:val="008416BF"/>
    <w:rsid w:val="008431A5"/>
    <w:rsid w:val="0084346C"/>
    <w:rsid w:val="00843551"/>
    <w:rsid w:val="00844B70"/>
    <w:rsid w:val="00846141"/>
    <w:rsid w:val="00846A0D"/>
    <w:rsid w:val="00846DB7"/>
    <w:rsid w:val="008505C5"/>
    <w:rsid w:val="00850CED"/>
    <w:rsid w:val="00851408"/>
    <w:rsid w:val="00853B08"/>
    <w:rsid w:val="00854402"/>
    <w:rsid w:val="008547E3"/>
    <w:rsid w:val="00854C9D"/>
    <w:rsid w:val="008558AC"/>
    <w:rsid w:val="00856739"/>
    <w:rsid w:val="00856C5C"/>
    <w:rsid w:val="00856DD4"/>
    <w:rsid w:val="00857BA9"/>
    <w:rsid w:val="00860D62"/>
    <w:rsid w:val="00862ACB"/>
    <w:rsid w:val="00863DFC"/>
    <w:rsid w:val="00865CCB"/>
    <w:rsid w:val="00866AD0"/>
    <w:rsid w:val="00866C7E"/>
    <w:rsid w:val="00867AF6"/>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572"/>
    <w:rsid w:val="00882601"/>
    <w:rsid w:val="008829A1"/>
    <w:rsid w:val="00882EFB"/>
    <w:rsid w:val="00883712"/>
    <w:rsid w:val="00883EFB"/>
    <w:rsid w:val="00884248"/>
    <w:rsid w:val="00885458"/>
    <w:rsid w:val="00885E2B"/>
    <w:rsid w:val="0088642B"/>
    <w:rsid w:val="00886F6B"/>
    <w:rsid w:val="00887753"/>
    <w:rsid w:val="00890112"/>
    <w:rsid w:val="008910A7"/>
    <w:rsid w:val="008927E4"/>
    <w:rsid w:val="00892AE4"/>
    <w:rsid w:val="00892FD6"/>
    <w:rsid w:val="00895E2D"/>
    <w:rsid w:val="00896105"/>
    <w:rsid w:val="008A0A47"/>
    <w:rsid w:val="008A260F"/>
    <w:rsid w:val="008A315A"/>
    <w:rsid w:val="008A3298"/>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0CD"/>
    <w:rsid w:val="008B3807"/>
    <w:rsid w:val="008B3B78"/>
    <w:rsid w:val="008B40B7"/>
    <w:rsid w:val="008B487C"/>
    <w:rsid w:val="008B5896"/>
    <w:rsid w:val="008B61DC"/>
    <w:rsid w:val="008B640B"/>
    <w:rsid w:val="008B6E5A"/>
    <w:rsid w:val="008B74CA"/>
    <w:rsid w:val="008B75B9"/>
    <w:rsid w:val="008B7FD1"/>
    <w:rsid w:val="008C0AF3"/>
    <w:rsid w:val="008C1077"/>
    <w:rsid w:val="008C1D33"/>
    <w:rsid w:val="008C1F9D"/>
    <w:rsid w:val="008C1FC6"/>
    <w:rsid w:val="008C2355"/>
    <w:rsid w:val="008C2611"/>
    <w:rsid w:val="008C31DA"/>
    <w:rsid w:val="008C4688"/>
    <w:rsid w:val="008C54C8"/>
    <w:rsid w:val="008C5ED2"/>
    <w:rsid w:val="008C712E"/>
    <w:rsid w:val="008C786C"/>
    <w:rsid w:val="008D01E5"/>
    <w:rsid w:val="008D02D4"/>
    <w:rsid w:val="008D0A12"/>
    <w:rsid w:val="008D16F7"/>
    <w:rsid w:val="008D175E"/>
    <w:rsid w:val="008D1FA7"/>
    <w:rsid w:val="008D2424"/>
    <w:rsid w:val="008D2BF4"/>
    <w:rsid w:val="008D2DBA"/>
    <w:rsid w:val="008D4236"/>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169E"/>
    <w:rsid w:val="008F28F7"/>
    <w:rsid w:val="008F2942"/>
    <w:rsid w:val="008F3368"/>
    <w:rsid w:val="008F387E"/>
    <w:rsid w:val="008F44AB"/>
    <w:rsid w:val="008F5790"/>
    <w:rsid w:val="008F5C01"/>
    <w:rsid w:val="008F721F"/>
    <w:rsid w:val="00900761"/>
    <w:rsid w:val="0090111D"/>
    <w:rsid w:val="0090136C"/>
    <w:rsid w:val="00901BD8"/>
    <w:rsid w:val="009020AB"/>
    <w:rsid w:val="00902847"/>
    <w:rsid w:val="009040F7"/>
    <w:rsid w:val="009042D8"/>
    <w:rsid w:val="0090438D"/>
    <w:rsid w:val="009045AE"/>
    <w:rsid w:val="0090627C"/>
    <w:rsid w:val="00906349"/>
    <w:rsid w:val="009068CC"/>
    <w:rsid w:val="009069CB"/>
    <w:rsid w:val="00906F67"/>
    <w:rsid w:val="009074A5"/>
    <w:rsid w:val="0090780F"/>
    <w:rsid w:val="00907827"/>
    <w:rsid w:val="00907F4C"/>
    <w:rsid w:val="009107CC"/>
    <w:rsid w:val="00911572"/>
    <w:rsid w:val="009118DA"/>
    <w:rsid w:val="00911EC7"/>
    <w:rsid w:val="0091221A"/>
    <w:rsid w:val="0091295F"/>
    <w:rsid w:val="00912CF0"/>
    <w:rsid w:val="00913D00"/>
    <w:rsid w:val="00914113"/>
    <w:rsid w:val="00914A6F"/>
    <w:rsid w:val="009154D2"/>
    <w:rsid w:val="00915570"/>
    <w:rsid w:val="0091590A"/>
    <w:rsid w:val="00915A57"/>
    <w:rsid w:val="0091706A"/>
    <w:rsid w:val="0091748B"/>
    <w:rsid w:val="00920050"/>
    <w:rsid w:val="00920DD4"/>
    <w:rsid w:val="0092118D"/>
    <w:rsid w:val="009221B5"/>
    <w:rsid w:val="00922F7D"/>
    <w:rsid w:val="0092332F"/>
    <w:rsid w:val="00924CC0"/>
    <w:rsid w:val="00924FAA"/>
    <w:rsid w:val="00925509"/>
    <w:rsid w:val="00925741"/>
    <w:rsid w:val="00926C69"/>
    <w:rsid w:val="0092745B"/>
    <w:rsid w:val="00927BA3"/>
    <w:rsid w:val="00927D4A"/>
    <w:rsid w:val="009306F9"/>
    <w:rsid w:val="009313D6"/>
    <w:rsid w:val="009334DC"/>
    <w:rsid w:val="00933567"/>
    <w:rsid w:val="00934665"/>
    <w:rsid w:val="00934685"/>
    <w:rsid w:val="0093518F"/>
    <w:rsid w:val="00935247"/>
    <w:rsid w:val="0093525D"/>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47E30"/>
    <w:rsid w:val="009503EE"/>
    <w:rsid w:val="00952092"/>
    <w:rsid w:val="0095253F"/>
    <w:rsid w:val="0095295A"/>
    <w:rsid w:val="00952DDA"/>
    <w:rsid w:val="009539B1"/>
    <w:rsid w:val="0095433A"/>
    <w:rsid w:val="00955131"/>
    <w:rsid w:val="0095541C"/>
    <w:rsid w:val="00955FB9"/>
    <w:rsid w:val="00956F03"/>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651"/>
    <w:rsid w:val="00975DA0"/>
    <w:rsid w:val="00976066"/>
    <w:rsid w:val="00976AF4"/>
    <w:rsid w:val="00976E47"/>
    <w:rsid w:val="00977172"/>
    <w:rsid w:val="00977CF2"/>
    <w:rsid w:val="00980B9B"/>
    <w:rsid w:val="0098109A"/>
    <w:rsid w:val="009810A1"/>
    <w:rsid w:val="00981798"/>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2F79"/>
    <w:rsid w:val="009930ED"/>
    <w:rsid w:val="009942E1"/>
    <w:rsid w:val="00995104"/>
    <w:rsid w:val="009960FE"/>
    <w:rsid w:val="00997451"/>
    <w:rsid w:val="00997E91"/>
    <w:rsid w:val="00997FCE"/>
    <w:rsid w:val="009A09F5"/>
    <w:rsid w:val="009A23AA"/>
    <w:rsid w:val="009A276F"/>
    <w:rsid w:val="009A2E65"/>
    <w:rsid w:val="009A3253"/>
    <w:rsid w:val="009A3BEC"/>
    <w:rsid w:val="009A4029"/>
    <w:rsid w:val="009A42E1"/>
    <w:rsid w:val="009A492B"/>
    <w:rsid w:val="009A497E"/>
    <w:rsid w:val="009A59B4"/>
    <w:rsid w:val="009A6385"/>
    <w:rsid w:val="009A64CE"/>
    <w:rsid w:val="009A670D"/>
    <w:rsid w:val="009A6EE7"/>
    <w:rsid w:val="009A75F6"/>
    <w:rsid w:val="009A7D6A"/>
    <w:rsid w:val="009B0448"/>
    <w:rsid w:val="009B10CF"/>
    <w:rsid w:val="009B116F"/>
    <w:rsid w:val="009B1270"/>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C7F82"/>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083"/>
    <w:rsid w:val="009E2A63"/>
    <w:rsid w:val="009E2C3E"/>
    <w:rsid w:val="009E3411"/>
    <w:rsid w:val="009E34FB"/>
    <w:rsid w:val="009E3B51"/>
    <w:rsid w:val="009E3C61"/>
    <w:rsid w:val="009E505C"/>
    <w:rsid w:val="009E63AA"/>
    <w:rsid w:val="009E664A"/>
    <w:rsid w:val="009E673E"/>
    <w:rsid w:val="009E685A"/>
    <w:rsid w:val="009E7426"/>
    <w:rsid w:val="009E761C"/>
    <w:rsid w:val="009F0578"/>
    <w:rsid w:val="009F068A"/>
    <w:rsid w:val="009F0E64"/>
    <w:rsid w:val="009F12CE"/>
    <w:rsid w:val="009F20F4"/>
    <w:rsid w:val="009F36E7"/>
    <w:rsid w:val="009F3726"/>
    <w:rsid w:val="009F470E"/>
    <w:rsid w:val="009F4E52"/>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5FF2"/>
    <w:rsid w:val="00A063FD"/>
    <w:rsid w:val="00A06AD3"/>
    <w:rsid w:val="00A0737E"/>
    <w:rsid w:val="00A0749A"/>
    <w:rsid w:val="00A0776F"/>
    <w:rsid w:val="00A10514"/>
    <w:rsid w:val="00A10A8C"/>
    <w:rsid w:val="00A10E84"/>
    <w:rsid w:val="00A11D17"/>
    <w:rsid w:val="00A122A2"/>
    <w:rsid w:val="00A12BA7"/>
    <w:rsid w:val="00A12CAB"/>
    <w:rsid w:val="00A131B4"/>
    <w:rsid w:val="00A13BAC"/>
    <w:rsid w:val="00A14BEF"/>
    <w:rsid w:val="00A14D12"/>
    <w:rsid w:val="00A14EA3"/>
    <w:rsid w:val="00A15BED"/>
    <w:rsid w:val="00A1727A"/>
    <w:rsid w:val="00A17540"/>
    <w:rsid w:val="00A176CC"/>
    <w:rsid w:val="00A17F7F"/>
    <w:rsid w:val="00A206C4"/>
    <w:rsid w:val="00A207C8"/>
    <w:rsid w:val="00A2085D"/>
    <w:rsid w:val="00A20CAB"/>
    <w:rsid w:val="00A20CAE"/>
    <w:rsid w:val="00A210B8"/>
    <w:rsid w:val="00A2110F"/>
    <w:rsid w:val="00A211B5"/>
    <w:rsid w:val="00A21A3A"/>
    <w:rsid w:val="00A21BF4"/>
    <w:rsid w:val="00A22552"/>
    <w:rsid w:val="00A22A08"/>
    <w:rsid w:val="00A22DFD"/>
    <w:rsid w:val="00A232F0"/>
    <w:rsid w:val="00A23FC1"/>
    <w:rsid w:val="00A2483B"/>
    <w:rsid w:val="00A248AF"/>
    <w:rsid w:val="00A24C93"/>
    <w:rsid w:val="00A2516E"/>
    <w:rsid w:val="00A25622"/>
    <w:rsid w:val="00A259A1"/>
    <w:rsid w:val="00A25EBA"/>
    <w:rsid w:val="00A260E3"/>
    <w:rsid w:val="00A263CF"/>
    <w:rsid w:val="00A26889"/>
    <w:rsid w:val="00A277D7"/>
    <w:rsid w:val="00A27FAB"/>
    <w:rsid w:val="00A306ED"/>
    <w:rsid w:val="00A3138E"/>
    <w:rsid w:val="00A334E6"/>
    <w:rsid w:val="00A3380A"/>
    <w:rsid w:val="00A33C6E"/>
    <w:rsid w:val="00A33D88"/>
    <w:rsid w:val="00A33E84"/>
    <w:rsid w:val="00A357FB"/>
    <w:rsid w:val="00A3626E"/>
    <w:rsid w:val="00A3723F"/>
    <w:rsid w:val="00A379B9"/>
    <w:rsid w:val="00A40CB2"/>
    <w:rsid w:val="00A41236"/>
    <w:rsid w:val="00A42C33"/>
    <w:rsid w:val="00A4303A"/>
    <w:rsid w:val="00A43534"/>
    <w:rsid w:val="00A43A0A"/>
    <w:rsid w:val="00A43BDF"/>
    <w:rsid w:val="00A452C5"/>
    <w:rsid w:val="00A45455"/>
    <w:rsid w:val="00A459C5"/>
    <w:rsid w:val="00A464B0"/>
    <w:rsid w:val="00A46707"/>
    <w:rsid w:val="00A46BCC"/>
    <w:rsid w:val="00A473F3"/>
    <w:rsid w:val="00A4747F"/>
    <w:rsid w:val="00A474DE"/>
    <w:rsid w:val="00A47622"/>
    <w:rsid w:val="00A47BAC"/>
    <w:rsid w:val="00A5025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35A"/>
    <w:rsid w:val="00A674C7"/>
    <w:rsid w:val="00A675B3"/>
    <w:rsid w:val="00A675D3"/>
    <w:rsid w:val="00A67CDD"/>
    <w:rsid w:val="00A67DED"/>
    <w:rsid w:val="00A70450"/>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77B2D"/>
    <w:rsid w:val="00A77F45"/>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3ED5"/>
    <w:rsid w:val="00A84422"/>
    <w:rsid w:val="00A84547"/>
    <w:rsid w:val="00A847E1"/>
    <w:rsid w:val="00A84CCF"/>
    <w:rsid w:val="00A85124"/>
    <w:rsid w:val="00A86F95"/>
    <w:rsid w:val="00A870DB"/>
    <w:rsid w:val="00A874F7"/>
    <w:rsid w:val="00A87CD9"/>
    <w:rsid w:val="00A87FB6"/>
    <w:rsid w:val="00A90432"/>
    <w:rsid w:val="00A90A05"/>
    <w:rsid w:val="00A90B79"/>
    <w:rsid w:val="00A92114"/>
    <w:rsid w:val="00A9235B"/>
    <w:rsid w:val="00A9254B"/>
    <w:rsid w:val="00A92B21"/>
    <w:rsid w:val="00A930C6"/>
    <w:rsid w:val="00A93812"/>
    <w:rsid w:val="00A9442B"/>
    <w:rsid w:val="00A951F8"/>
    <w:rsid w:val="00A955E0"/>
    <w:rsid w:val="00A95644"/>
    <w:rsid w:val="00A95B08"/>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148"/>
    <w:rsid w:val="00AA7B48"/>
    <w:rsid w:val="00AB0A54"/>
    <w:rsid w:val="00AB0B02"/>
    <w:rsid w:val="00AB1100"/>
    <w:rsid w:val="00AB1905"/>
    <w:rsid w:val="00AB2543"/>
    <w:rsid w:val="00AB2C1C"/>
    <w:rsid w:val="00AB30E6"/>
    <w:rsid w:val="00AB388B"/>
    <w:rsid w:val="00AB487A"/>
    <w:rsid w:val="00AB4A95"/>
    <w:rsid w:val="00AB5768"/>
    <w:rsid w:val="00AB5CC3"/>
    <w:rsid w:val="00AB6A10"/>
    <w:rsid w:val="00AC0D91"/>
    <w:rsid w:val="00AC1585"/>
    <w:rsid w:val="00AC1867"/>
    <w:rsid w:val="00AC2609"/>
    <w:rsid w:val="00AC2875"/>
    <w:rsid w:val="00AC357B"/>
    <w:rsid w:val="00AC3F55"/>
    <w:rsid w:val="00AC45DF"/>
    <w:rsid w:val="00AC4F25"/>
    <w:rsid w:val="00AC5160"/>
    <w:rsid w:val="00AC574A"/>
    <w:rsid w:val="00AC5E1F"/>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7C2"/>
    <w:rsid w:val="00AD2C82"/>
    <w:rsid w:val="00AD32B8"/>
    <w:rsid w:val="00AD3337"/>
    <w:rsid w:val="00AD3955"/>
    <w:rsid w:val="00AD45DB"/>
    <w:rsid w:val="00AD47DA"/>
    <w:rsid w:val="00AD486D"/>
    <w:rsid w:val="00AD4C26"/>
    <w:rsid w:val="00AD4C32"/>
    <w:rsid w:val="00AD4EB8"/>
    <w:rsid w:val="00AD53F2"/>
    <w:rsid w:val="00AD6BAD"/>
    <w:rsid w:val="00AD6E84"/>
    <w:rsid w:val="00AD6E91"/>
    <w:rsid w:val="00AD7B38"/>
    <w:rsid w:val="00AE0051"/>
    <w:rsid w:val="00AE0AB0"/>
    <w:rsid w:val="00AE0BDC"/>
    <w:rsid w:val="00AE10F1"/>
    <w:rsid w:val="00AE1806"/>
    <w:rsid w:val="00AE2199"/>
    <w:rsid w:val="00AE2216"/>
    <w:rsid w:val="00AE23DC"/>
    <w:rsid w:val="00AE3385"/>
    <w:rsid w:val="00AE36BD"/>
    <w:rsid w:val="00AE3DE5"/>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63E"/>
    <w:rsid w:val="00B01F79"/>
    <w:rsid w:val="00B02879"/>
    <w:rsid w:val="00B0366F"/>
    <w:rsid w:val="00B036F9"/>
    <w:rsid w:val="00B03DD2"/>
    <w:rsid w:val="00B03F27"/>
    <w:rsid w:val="00B0445A"/>
    <w:rsid w:val="00B048C3"/>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D43"/>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56A6"/>
    <w:rsid w:val="00B276BB"/>
    <w:rsid w:val="00B27A12"/>
    <w:rsid w:val="00B27DDA"/>
    <w:rsid w:val="00B27F0C"/>
    <w:rsid w:val="00B30222"/>
    <w:rsid w:val="00B30E2A"/>
    <w:rsid w:val="00B31141"/>
    <w:rsid w:val="00B31F8A"/>
    <w:rsid w:val="00B32BE2"/>
    <w:rsid w:val="00B333E7"/>
    <w:rsid w:val="00B334B6"/>
    <w:rsid w:val="00B3439A"/>
    <w:rsid w:val="00B3519F"/>
    <w:rsid w:val="00B357D4"/>
    <w:rsid w:val="00B363DA"/>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47D"/>
    <w:rsid w:val="00B5271C"/>
    <w:rsid w:val="00B528BA"/>
    <w:rsid w:val="00B52B33"/>
    <w:rsid w:val="00B535E1"/>
    <w:rsid w:val="00B539EE"/>
    <w:rsid w:val="00B542AF"/>
    <w:rsid w:val="00B546EF"/>
    <w:rsid w:val="00B54901"/>
    <w:rsid w:val="00B550A8"/>
    <w:rsid w:val="00B550AC"/>
    <w:rsid w:val="00B551A6"/>
    <w:rsid w:val="00B55351"/>
    <w:rsid w:val="00B560DD"/>
    <w:rsid w:val="00B57D2E"/>
    <w:rsid w:val="00B6025E"/>
    <w:rsid w:val="00B60D87"/>
    <w:rsid w:val="00B61867"/>
    <w:rsid w:val="00B61D5D"/>
    <w:rsid w:val="00B62096"/>
    <w:rsid w:val="00B62DED"/>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2A7"/>
    <w:rsid w:val="00B71846"/>
    <w:rsid w:val="00B72180"/>
    <w:rsid w:val="00B72667"/>
    <w:rsid w:val="00B727BF"/>
    <w:rsid w:val="00B72B25"/>
    <w:rsid w:val="00B73635"/>
    <w:rsid w:val="00B763E2"/>
    <w:rsid w:val="00B766CE"/>
    <w:rsid w:val="00B76FD3"/>
    <w:rsid w:val="00B7767F"/>
    <w:rsid w:val="00B77C09"/>
    <w:rsid w:val="00B77E61"/>
    <w:rsid w:val="00B80244"/>
    <w:rsid w:val="00B805FF"/>
    <w:rsid w:val="00B81380"/>
    <w:rsid w:val="00B814AE"/>
    <w:rsid w:val="00B8240B"/>
    <w:rsid w:val="00B82A98"/>
    <w:rsid w:val="00B84463"/>
    <w:rsid w:val="00B84E51"/>
    <w:rsid w:val="00B85505"/>
    <w:rsid w:val="00B85A4F"/>
    <w:rsid w:val="00B8680C"/>
    <w:rsid w:val="00B87DB7"/>
    <w:rsid w:val="00B907ED"/>
    <w:rsid w:val="00B91D9D"/>
    <w:rsid w:val="00B92C31"/>
    <w:rsid w:val="00B92D1A"/>
    <w:rsid w:val="00B94709"/>
    <w:rsid w:val="00B955C0"/>
    <w:rsid w:val="00B95F69"/>
    <w:rsid w:val="00B960DB"/>
    <w:rsid w:val="00B97CEA"/>
    <w:rsid w:val="00BA1116"/>
    <w:rsid w:val="00BA15A0"/>
    <w:rsid w:val="00BA179C"/>
    <w:rsid w:val="00BA2FC7"/>
    <w:rsid w:val="00BA30A7"/>
    <w:rsid w:val="00BA3865"/>
    <w:rsid w:val="00BA5370"/>
    <w:rsid w:val="00BA5718"/>
    <w:rsid w:val="00BA5A4E"/>
    <w:rsid w:val="00BA6505"/>
    <w:rsid w:val="00BA6D70"/>
    <w:rsid w:val="00BA7A74"/>
    <w:rsid w:val="00BA7C6D"/>
    <w:rsid w:val="00BA7F62"/>
    <w:rsid w:val="00BB14D6"/>
    <w:rsid w:val="00BB1A58"/>
    <w:rsid w:val="00BB20A7"/>
    <w:rsid w:val="00BB3332"/>
    <w:rsid w:val="00BB348F"/>
    <w:rsid w:val="00BB50CF"/>
    <w:rsid w:val="00BB537C"/>
    <w:rsid w:val="00BB6475"/>
    <w:rsid w:val="00BB65F4"/>
    <w:rsid w:val="00BB6FE2"/>
    <w:rsid w:val="00BB7764"/>
    <w:rsid w:val="00BB7DDE"/>
    <w:rsid w:val="00BC00ED"/>
    <w:rsid w:val="00BC1C27"/>
    <w:rsid w:val="00BC27CB"/>
    <w:rsid w:val="00BC283A"/>
    <w:rsid w:val="00BC3094"/>
    <w:rsid w:val="00BC38BE"/>
    <w:rsid w:val="00BC3B1F"/>
    <w:rsid w:val="00BC3C6E"/>
    <w:rsid w:val="00BC4308"/>
    <w:rsid w:val="00BC4B38"/>
    <w:rsid w:val="00BC500F"/>
    <w:rsid w:val="00BC50FA"/>
    <w:rsid w:val="00BC5ED9"/>
    <w:rsid w:val="00BC60DA"/>
    <w:rsid w:val="00BC617E"/>
    <w:rsid w:val="00BC6849"/>
    <w:rsid w:val="00BD0382"/>
    <w:rsid w:val="00BD124D"/>
    <w:rsid w:val="00BD1E3D"/>
    <w:rsid w:val="00BD23EE"/>
    <w:rsid w:val="00BD2902"/>
    <w:rsid w:val="00BD2CA4"/>
    <w:rsid w:val="00BD3726"/>
    <w:rsid w:val="00BD372F"/>
    <w:rsid w:val="00BD3D65"/>
    <w:rsid w:val="00BD3DAA"/>
    <w:rsid w:val="00BD3FB3"/>
    <w:rsid w:val="00BD4F91"/>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27E4"/>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ADE"/>
    <w:rsid w:val="00C04E71"/>
    <w:rsid w:val="00C05F16"/>
    <w:rsid w:val="00C060DF"/>
    <w:rsid w:val="00C06124"/>
    <w:rsid w:val="00C06659"/>
    <w:rsid w:val="00C07227"/>
    <w:rsid w:val="00C077E3"/>
    <w:rsid w:val="00C11252"/>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21AE"/>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0FD1"/>
    <w:rsid w:val="00C6103A"/>
    <w:rsid w:val="00C6327D"/>
    <w:rsid w:val="00C63FE2"/>
    <w:rsid w:val="00C64386"/>
    <w:rsid w:val="00C64FFA"/>
    <w:rsid w:val="00C6517D"/>
    <w:rsid w:val="00C65B8E"/>
    <w:rsid w:val="00C66D18"/>
    <w:rsid w:val="00C678D6"/>
    <w:rsid w:val="00C67F4F"/>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1CB5"/>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396E"/>
    <w:rsid w:val="00C95EC4"/>
    <w:rsid w:val="00C9790F"/>
    <w:rsid w:val="00C97B93"/>
    <w:rsid w:val="00C97CAB"/>
    <w:rsid w:val="00CA0585"/>
    <w:rsid w:val="00CA093D"/>
    <w:rsid w:val="00CA2BDE"/>
    <w:rsid w:val="00CA426F"/>
    <w:rsid w:val="00CA4BC0"/>
    <w:rsid w:val="00CA4C08"/>
    <w:rsid w:val="00CA5DC3"/>
    <w:rsid w:val="00CA709D"/>
    <w:rsid w:val="00CA70C0"/>
    <w:rsid w:val="00CA7580"/>
    <w:rsid w:val="00CA7C55"/>
    <w:rsid w:val="00CB00F6"/>
    <w:rsid w:val="00CB16E8"/>
    <w:rsid w:val="00CB1833"/>
    <w:rsid w:val="00CB183D"/>
    <w:rsid w:val="00CB2420"/>
    <w:rsid w:val="00CB2F2B"/>
    <w:rsid w:val="00CB3D5D"/>
    <w:rsid w:val="00CB3F35"/>
    <w:rsid w:val="00CB49D2"/>
    <w:rsid w:val="00CB4A34"/>
    <w:rsid w:val="00CB4F3A"/>
    <w:rsid w:val="00CB510B"/>
    <w:rsid w:val="00CB6307"/>
    <w:rsid w:val="00CB7570"/>
    <w:rsid w:val="00CB7DE6"/>
    <w:rsid w:val="00CC1515"/>
    <w:rsid w:val="00CC2A05"/>
    <w:rsid w:val="00CC3858"/>
    <w:rsid w:val="00CC5FCA"/>
    <w:rsid w:val="00CC6A9B"/>
    <w:rsid w:val="00CC7CAC"/>
    <w:rsid w:val="00CD026D"/>
    <w:rsid w:val="00CD0290"/>
    <w:rsid w:val="00CD03C8"/>
    <w:rsid w:val="00CD065D"/>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F43"/>
    <w:rsid w:val="00CE30D1"/>
    <w:rsid w:val="00CE32DA"/>
    <w:rsid w:val="00CE4A63"/>
    <w:rsid w:val="00CE4CCC"/>
    <w:rsid w:val="00CE532B"/>
    <w:rsid w:val="00CE56F9"/>
    <w:rsid w:val="00CE62C3"/>
    <w:rsid w:val="00CE6690"/>
    <w:rsid w:val="00CE676F"/>
    <w:rsid w:val="00CE6840"/>
    <w:rsid w:val="00CF1048"/>
    <w:rsid w:val="00CF1464"/>
    <w:rsid w:val="00CF2765"/>
    <w:rsid w:val="00CF302F"/>
    <w:rsid w:val="00CF3232"/>
    <w:rsid w:val="00CF374F"/>
    <w:rsid w:val="00CF397E"/>
    <w:rsid w:val="00CF5F70"/>
    <w:rsid w:val="00CF6F2E"/>
    <w:rsid w:val="00CF79D4"/>
    <w:rsid w:val="00D0046D"/>
    <w:rsid w:val="00D00523"/>
    <w:rsid w:val="00D005A4"/>
    <w:rsid w:val="00D007FD"/>
    <w:rsid w:val="00D00DD5"/>
    <w:rsid w:val="00D0190B"/>
    <w:rsid w:val="00D01CD5"/>
    <w:rsid w:val="00D02D3A"/>
    <w:rsid w:val="00D03012"/>
    <w:rsid w:val="00D0313B"/>
    <w:rsid w:val="00D0446A"/>
    <w:rsid w:val="00D04A58"/>
    <w:rsid w:val="00D06191"/>
    <w:rsid w:val="00D06857"/>
    <w:rsid w:val="00D0753B"/>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89C"/>
    <w:rsid w:val="00D26F70"/>
    <w:rsid w:val="00D27270"/>
    <w:rsid w:val="00D27370"/>
    <w:rsid w:val="00D27F01"/>
    <w:rsid w:val="00D3018D"/>
    <w:rsid w:val="00D3042C"/>
    <w:rsid w:val="00D30F84"/>
    <w:rsid w:val="00D31CEE"/>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5FB"/>
    <w:rsid w:val="00D45A18"/>
    <w:rsid w:val="00D45CC5"/>
    <w:rsid w:val="00D460F3"/>
    <w:rsid w:val="00D462C0"/>
    <w:rsid w:val="00D47321"/>
    <w:rsid w:val="00D47378"/>
    <w:rsid w:val="00D47DB0"/>
    <w:rsid w:val="00D50124"/>
    <w:rsid w:val="00D505F8"/>
    <w:rsid w:val="00D506C1"/>
    <w:rsid w:val="00D50B32"/>
    <w:rsid w:val="00D5157F"/>
    <w:rsid w:val="00D51A00"/>
    <w:rsid w:val="00D51B9A"/>
    <w:rsid w:val="00D52BA8"/>
    <w:rsid w:val="00D52F12"/>
    <w:rsid w:val="00D54E23"/>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1F9"/>
    <w:rsid w:val="00D80236"/>
    <w:rsid w:val="00D802C3"/>
    <w:rsid w:val="00D805DA"/>
    <w:rsid w:val="00D806CE"/>
    <w:rsid w:val="00D819F6"/>
    <w:rsid w:val="00D81E03"/>
    <w:rsid w:val="00D823E3"/>
    <w:rsid w:val="00D82D34"/>
    <w:rsid w:val="00D83E75"/>
    <w:rsid w:val="00D841C0"/>
    <w:rsid w:val="00D84FA3"/>
    <w:rsid w:val="00D84FA7"/>
    <w:rsid w:val="00D852F3"/>
    <w:rsid w:val="00D85405"/>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5AA"/>
    <w:rsid w:val="00D94E99"/>
    <w:rsid w:val="00D950E9"/>
    <w:rsid w:val="00D95C90"/>
    <w:rsid w:val="00D97588"/>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1814"/>
    <w:rsid w:val="00DC243B"/>
    <w:rsid w:val="00DC381F"/>
    <w:rsid w:val="00DC4EBA"/>
    <w:rsid w:val="00DC521C"/>
    <w:rsid w:val="00DC5334"/>
    <w:rsid w:val="00DC6A3F"/>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0AB7"/>
    <w:rsid w:val="00DF1840"/>
    <w:rsid w:val="00DF19BE"/>
    <w:rsid w:val="00DF2D6B"/>
    <w:rsid w:val="00DF3AF5"/>
    <w:rsid w:val="00DF3B3F"/>
    <w:rsid w:val="00DF4B9A"/>
    <w:rsid w:val="00DF558F"/>
    <w:rsid w:val="00DF58F8"/>
    <w:rsid w:val="00DF5BDF"/>
    <w:rsid w:val="00DF634E"/>
    <w:rsid w:val="00DF694D"/>
    <w:rsid w:val="00DF6B7E"/>
    <w:rsid w:val="00DF6C95"/>
    <w:rsid w:val="00DF7AED"/>
    <w:rsid w:val="00E001DF"/>
    <w:rsid w:val="00E012EB"/>
    <w:rsid w:val="00E0147F"/>
    <w:rsid w:val="00E016CE"/>
    <w:rsid w:val="00E0186E"/>
    <w:rsid w:val="00E020F4"/>
    <w:rsid w:val="00E02292"/>
    <w:rsid w:val="00E03C5F"/>
    <w:rsid w:val="00E03DAE"/>
    <w:rsid w:val="00E043FF"/>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232"/>
    <w:rsid w:val="00E15D2E"/>
    <w:rsid w:val="00E16285"/>
    <w:rsid w:val="00E16333"/>
    <w:rsid w:val="00E16D54"/>
    <w:rsid w:val="00E1769D"/>
    <w:rsid w:val="00E17AA7"/>
    <w:rsid w:val="00E17B9E"/>
    <w:rsid w:val="00E17DE7"/>
    <w:rsid w:val="00E202AD"/>
    <w:rsid w:val="00E20450"/>
    <w:rsid w:val="00E20A48"/>
    <w:rsid w:val="00E21CA3"/>
    <w:rsid w:val="00E22807"/>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C84"/>
    <w:rsid w:val="00E50E1F"/>
    <w:rsid w:val="00E513FB"/>
    <w:rsid w:val="00E53330"/>
    <w:rsid w:val="00E54303"/>
    <w:rsid w:val="00E555E5"/>
    <w:rsid w:val="00E565F4"/>
    <w:rsid w:val="00E602FD"/>
    <w:rsid w:val="00E6176F"/>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77759"/>
    <w:rsid w:val="00E80370"/>
    <w:rsid w:val="00E80FD3"/>
    <w:rsid w:val="00E81413"/>
    <w:rsid w:val="00E817CA"/>
    <w:rsid w:val="00E828B1"/>
    <w:rsid w:val="00E82FF0"/>
    <w:rsid w:val="00E83FDF"/>
    <w:rsid w:val="00E84322"/>
    <w:rsid w:val="00E85057"/>
    <w:rsid w:val="00E850E2"/>
    <w:rsid w:val="00E855D0"/>
    <w:rsid w:val="00E86F04"/>
    <w:rsid w:val="00E86F66"/>
    <w:rsid w:val="00E87A3D"/>
    <w:rsid w:val="00E87D9D"/>
    <w:rsid w:val="00E900AF"/>
    <w:rsid w:val="00E90B7D"/>
    <w:rsid w:val="00E9176B"/>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C7D64"/>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0EAD"/>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003"/>
    <w:rsid w:val="00F1018F"/>
    <w:rsid w:val="00F102FA"/>
    <w:rsid w:val="00F10CD1"/>
    <w:rsid w:val="00F13025"/>
    <w:rsid w:val="00F13741"/>
    <w:rsid w:val="00F14210"/>
    <w:rsid w:val="00F14E6E"/>
    <w:rsid w:val="00F15504"/>
    <w:rsid w:val="00F166B1"/>
    <w:rsid w:val="00F21ED1"/>
    <w:rsid w:val="00F22376"/>
    <w:rsid w:val="00F226A3"/>
    <w:rsid w:val="00F233BF"/>
    <w:rsid w:val="00F235D7"/>
    <w:rsid w:val="00F236D0"/>
    <w:rsid w:val="00F2474E"/>
    <w:rsid w:val="00F24A94"/>
    <w:rsid w:val="00F24EAC"/>
    <w:rsid w:val="00F24FA4"/>
    <w:rsid w:val="00F25125"/>
    <w:rsid w:val="00F25A20"/>
    <w:rsid w:val="00F26292"/>
    <w:rsid w:val="00F266C6"/>
    <w:rsid w:val="00F26C41"/>
    <w:rsid w:val="00F26E63"/>
    <w:rsid w:val="00F2735E"/>
    <w:rsid w:val="00F30E3B"/>
    <w:rsid w:val="00F31572"/>
    <w:rsid w:val="00F316C1"/>
    <w:rsid w:val="00F31F55"/>
    <w:rsid w:val="00F31FA3"/>
    <w:rsid w:val="00F33077"/>
    <w:rsid w:val="00F33A0B"/>
    <w:rsid w:val="00F35930"/>
    <w:rsid w:val="00F36658"/>
    <w:rsid w:val="00F369CB"/>
    <w:rsid w:val="00F36A24"/>
    <w:rsid w:val="00F36B72"/>
    <w:rsid w:val="00F378E8"/>
    <w:rsid w:val="00F37D55"/>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E2A"/>
    <w:rsid w:val="00F51157"/>
    <w:rsid w:val="00F5156D"/>
    <w:rsid w:val="00F51772"/>
    <w:rsid w:val="00F51B62"/>
    <w:rsid w:val="00F51C6B"/>
    <w:rsid w:val="00F52111"/>
    <w:rsid w:val="00F52115"/>
    <w:rsid w:val="00F53103"/>
    <w:rsid w:val="00F537A1"/>
    <w:rsid w:val="00F53CFA"/>
    <w:rsid w:val="00F54195"/>
    <w:rsid w:val="00F54B65"/>
    <w:rsid w:val="00F5560E"/>
    <w:rsid w:val="00F55E4A"/>
    <w:rsid w:val="00F5603F"/>
    <w:rsid w:val="00F5612A"/>
    <w:rsid w:val="00F5613B"/>
    <w:rsid w:val="00F56DC4"/>
    <w:rsid w:val="00F575EC"/>
    <w:rsid w:val="00F57B47"/>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520"/>
    <w:rsid w:val="00F74F05"/>
    <w:rsid w:val="00F76288"/>
    <w:rsid w:val="00F76343"/>
    <w:rsid w:val="00F77196"/>
    <w:rsid w:val="00F7734D"/>
    <w:rsid w:val="00F776AE"/>
    <w:rsid w:val="00F807A0"/>
    <w:rsid w:val="00F81481"/>
    <w:rsid w:val="00F819A5"/>
    <w:rsid w:val="00F81F2A"/>
    <w:rsid w:val="00F82C18"/>
    <w:rsid w:val="00F833F5"/>
    <w:rsid w:val="00F83DA5"/>
    <w:rsid w:val="00F8497D"/>
    <w:rsid w:val="00F851A2"/>
    <w:rsid w:val="00F85E89"/>
    <w:rsid w:val="00F85FD8"/>
    <w:rsid w:val="00F86A2B"/>
    <w:rsid w:val="00F86E5A"/>
    <w:rsid w:val="00F90D2D"/>
    <w:rsid w:val="00F90F62"/>
    <w:rsid w:val="00F916F5"/>
    <w:rsid w:val="00F9198F"/>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32C"/>
    <w:rsid w:val="00FB370E"/>
    <w:rsid w:val="00FB3B6E"/>
    <w:rsid w:val="00FB4757"/>
    <w:rsid w:val="00FB4AF9"/>
    <w:rsid w:val="00FB4E39"/>
    <w:rsid w:val="00FB5265"/>
    <w:rsid w:val="00FB5D2D"/>
    <w:rsid w:val="00FB6A08"/>
    <w:rsid w:val="00FB74F1"/>
    <w:rsid w:val="00FB7A74"/>
    <w:rsid w:val="00FC20D7"/>
    <w:rsid w:val="00FC27EE"/>
    <w:rsid w:val="00FC32C2"/>
    <w:rsid w:val="00FC34E2"/>
    <w:rsid w:val="00FC39E7"/>
    <w:rsid w:val="00FC4A72"/>
    <w:rsid w:val="00FC4D30"/>
    <w:rsid w:val="00FC5EB8"/>
    <w:rsid w:val="00FC603C"/>
    <w:rsid w:val="00FC629B"/>
    <w:rsid w:val="00FC6B11"/>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6361"/>
    <w:rsid w:val="00FE66E6"/>
    <w:rsid w:val="00FE6868"/>
    <w:rsid w:val="00FE6A7E"/>
    <w:rsid w:val="00FE6B8F"/>
    <w:rsid w:val="00FE7441"/>
    <w:rsid w:val="00FE77DB"/>
    <w:rsid w:val="00FF0017"/>
    <w:rsid w:val="00FF0883"/>
    <w:rsid w:val="00FF0D88"/>
    <w:rsid w:val="00FF0E28"/>
    <w:rsid w:val="00FF10B5"/>
    <w:rsid w:val="00FF1540"/>
    <w:rsid w:val="00FF23AF"/>
    <w:rsid w:val="00FF2A2B"/>
    <w:rsid w:val="00FF40C3"/>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4B65D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B32495"/>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99" w:semiHidden="0"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nhideWhenUsed="0" w:uiPriority="99" w:semiHidden="0" w:name="toa heading"/>
    <w:lsdException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nhideWhenUsed="0" w:uiPriority="99" w:name="Default Paragraph Font"/>
    <w:lsdException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semiHidden="0" w:name="Date"/>
    <w:lsdException w:uiPriority="99" w:name="Body Text First Indent"/>
    <w:lsdException w:unhideWhenUsed="0" w:uiPriority="99" w:semiHidden="0" w:name="Body Text First Indent 2"/>
    <w:lsdException w:uiPriority="99" w:name="Note Heading"/>
    <w:lsdException w:unhideWhenUsed="0" w:uiPriority="99" w:semiHidden="0" w:name="Body Text 2"/>
    <w:lsdException w:uiPriority="99" w:name="Body Text 3"/>
    <w:lsdException w:unhideWhenUsed="0" w:uiPriority="99" w:semiHidden="0"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nhideWhenUsed="0"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9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8" w:lineRule="auto"/>
      <w:outlineLvl w:val="0"/>
    </w:pPr>
    <w:rPr>
      <w:b/>
      <w:kern w:val="44"/>
      <w:sz w:val="44"/>
      <w:szCs w:val="20"/>
    </w:rPr>
  </w:style>
  <w:style w:type="paragraph" w:styleId="3">
    <w:name w:val="heading 2"/>
    <w:basedOn w:val="1"/>
    <w:next w:val="1"/>
    <w:link w:val="54"/>
    <w:qFormat/>
    <w:uiPriority w:val="99"/>
    <w:pPr>
      <w:keepNext/>
      <w:keepLines/>
      <w:spacing w:before="260" w:after="260" w:line="416" w:lineRule="auto"/>
      <w:outlineLvl w:val="1"/>
    </w:pPr>
    <w:rPr>
      <w:rFonts w:ascii="等线 Light" w:hAnsi="等线 Light" w:eastAsia="等线 Light"/>
      <w:b/>
      <w:sz w:val="32"/>
      <w:szCs w:val="20"/>
    </w:rPr>
  </w:style>
  <w:style w:type="paragraph" w:styleId="4">
    <w:name w:val="heading 3"/>
    <w:basedOn w:val="1"/>
    <w:next w:val="1"/>
    <w:link w:val="55"/>
    <w:qFormat/>
    <w:uiPriority w:val="99"/>
    <w:pPr>
      <w:keepNext/>
      <w:keepLines/>
      <w:spacing w:before="260" w:after="260" w:line="416" w:lineRule="auto"/>
      <w:outlineLvl w:val="2"/>
    </w:pPr>
    <w:rPr>
      <w:b/>
      <w:sz w:val="32"/>
      <w:szCs w:val="20"/>
    </w:rPr>
  </w:style>
  <w:style w:type="character" w:default="1" w:styleId="23">
    <w:name w:val="Default Paragraph Font"/>
    <w:semiHidden/>
    <w:uiPriority w:val="99"/>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5">
    <w:name w:val="Normal Indent"/>
    <w:basedOn w:val="1"/>
    <w:uiPriority w:val="99"/>
    <w:pPr>
      <w:ind w:firstLine="420" w:firstLineChars="200"/>
    </w:pPr>
    <w:rPr>
      <w:szCs w:val="22"/>
    </w:rPr>
  </w:style>
  <w:style w:type="paragraph" w:styleId="6">
    <w:name w:val="toa heading"/>
    <w:basedOn w:val="1"/>
    <w:next w:val="1"/>
    <w:uiPriority w:val="99"/>
    <w:pPr>
      <w:spacing w:before="120"/>
    </w:pPr>
    <w:rPr>
      <w:rFonts w:ascii="Arial" w:hAnsi="Arial" w:eastAsia="仿宋_GB2312" w:cs="Arial"/>
      <w:sz w:val="24"/>
    </w:rPr>
  </w:style>
  <w:style w:type="paragraph" w:styleId="7">
    <w:name w:val="Body Text"/>
    <w:basedOn w:val="1"/>
    <w:link w:val="65"/>
    <w:uiPriority w:val="99"/>
    <w:pPr>
      <w:spacing w:line="100" w:lineRule="atLeast"/>
      <w:jc w:val="center"/>
    </w:pPr>
    <w:rPr>
      <w:rFonts w:eastAsia="华文中宋"/>
      <w:sz w:val="24"/>
      <w:szCs w:val="20"/>
    </w:rPr>
  </w:style>
  <w:style w:type="paragraph" w:styleId="8">
    <w:name w:val="Body Text Indent"/>
    <w:basedOn w:val="1"/>
    <w:link w:val="61"/>
    <w:uiPriority w:val="99"/>
    <w:pPr>
      <w:ind w:firstLine="640" w:firstLineChars="200"/>
    </w:pPr>
    <w:rPr>
      <w:rFonts w:eastAsia="仿宋_GB2312"/>
      <w:color w:val="000000"/>
      <w:sz w:val="32"/>
      <w:szCs w:val="20"/>
      <w:lang w:val="zh-CN"/>
    </w:rPr>
  </w:style>
  <w:style w:type="paragraph" w:styleId="9">
    <w:name w:val="Plain Text"/>
    <w:basedOn w:val="1"/>
    <w:link w:val="60"/>
    <w:uiPriority w:val="99"/>
    <w:rPr>
      <w:rFonts w:ascii="宋体" w:hAnsi="Courier New"/>
      <w:szCs w:val="20"/>
    </w:rPr>
  </w:style>
  <w:style w:type="paragraph" w:styleId="10">
    <w:name w:val="Date"/>
    <w:basedOn w:val="1"/>
    <w:next w:val="1"/>
    <w:link w:val="64"/>
    <w:uiPriority w:val="99"/>
    <w:pPr>
      <w:ind w:left="100" w:leftChars="2500"/>
    </w:pPr>
    <w:rPr>
      <w:rFonts w:ascii="仿宋_GB2312" w:eastAsia="仿宋_GB2312"/>
      <w:sz w:val="32"/>
    </w:rPr>
  </w:style>
  <w:style w:type="paragraph" w:styleId="11">
    <w:name w:val="Body Text Indent 2"/>
    <w:basedOn w:val="1"/>
    <w:link w:val="59"/>
    <w:uiPriority w:val="99"/>
    <w:pPr>
      <w:spacing w:after="120" w:line="480" w:lineRule="auto"/>
      <w:ind w:left="420" w:leftChars="200"/>
    </w:pPr>
    <w:rPr>
      <w:sz w:val="24"/>
      <w:szCs w:val="20"/>
    </w:rPr>
  </w:style>
  <w:style w:type="paragraph" w:styleId="12">
    <w:name w:val="Balloon Text"/>
    <w:basedOn w:val="1"/>
    <w:link w:val="66"/>
    <w:uiPriority w:val="99"/>
    <w:rPr>
      <w:sz w:val="18"/>
      <w:szCs w:val="20"/>
    </w:rPr>
  </w:style>
  <w:style w:type="paragraph" w:styleId="13">
    <w:name w:val="footer"/>
    <w:basedOn w:val="1"/>
    <w:link w:val="68"/>
    <w:uiPriority w:val="99"/>
    <w:pPr>
      <w:tabs>
        <w:tab w:val="center" w:pos="4153"/>
        <w:tab w:val="right" w:pos="8306"/>
      </w:tabs>
      <w:snapToGrid w:val="0"/>
      <w:jc w:val="left"/>
    </w:pPr>
    <w:rPr>
      <w:sz w:val="18"/>
      <w:szCs w:val="20"/>
    </w:rPr>
  </w:style>
  <w:style w:type="paragraph" w:styleId="14">
    <w:name w:val="header"/>
    <w:basedOn w:val="1"/>
    <w:link w:val="70"/>
    <w:uiPriority w:val="99"/>
    <w:pPr>
      <w:pBdr>
        <w:bottom w:val="single" w:color="auto" w:sz="6" w:space="1"/>
      </w:pBdr>
      <w:tabs>
        <w:tab w:val="center" w:pos="4153"/>
        <w:tab w:val="right" w:pos="8306"/>
      </w:tabs>
      <w:snapToGrid w:val="0"/>
      <w:jc w:val="center"/>
    </w:pPr>
    <w:rPr>
      <w:sz w:val="18"/>
      <w:szCs w:val="18"/>
    </w:rPr>
  </w:style>
  <w:style w:type="paragraph" w:styleId="15">
    <w:name w:val="List"/>
    <w:basedOn w:val="1"/>
    <w:uiPriority w:val="99"/>
    <w:pPr>
      <w:ind w:left="200" w:hanging="200" w:hangingChars="200"/>
    </w:pPr>
  </w:style>
  <w:style w:type="paragraph" w:styleId="16">
    <w:name w:val="Body Text 2"/>
    <w:basedOn w:val="1"/>
    <w:link w:val="69"/>
    <w:uiPriority w:val="99"/>
    <w:pPr>
      <w:spacing w:after="120" w:line="480" w:lineRule="auto"/>
    </w:pPr>
  </w:style>
  <w:style w:type="paragraph" w:styleId="17">
    <w:name w:val="HTML Preformatted"/>
    <w:basedOn w:val="1"/>
    <w:link w:val="63"/>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kern w:val="0"/>
      <w:sz w:val="24"/>
      <w:szCs w:val="20"/>
    </w:rPr>
  </w:style>
  <w:style w:type="paragraph" w:styleId="18">
    <w:name w:val="Normal (Web)"/>
    <w:basedOn w:val="1"/>
    <w:uiPriority w:val="99"/>
    <w:pPr>
      <w:widowControl/>
      <w:spacing w:before="100" w:beforeAutospacing="1" w:after="100" w:afterAutospacing="1"/>
      <w:jc w:val="left"/>
    </w:pPr>
    <w:rPr>
      <w:rFonts w:ascii="宋体" w:hAnsi="宋体"/>
      <w:kern w:val="0"/>
      <w:sz w:val="24"/>
    </w:rPr>
  </w:style>
  <w:style w:type="paragraph" w:styleId="19">
    <w:name w:val="Title"/>
    <w:basedOn w:val="1"/>
    <w:next w:val="1"/>
    <w:link w:val="62"/>
    <w:qFormat/>
    <w:uiPriority w:val="99"/>
    <w:pPr>
      <w:spacing w:before="240" w:after="60"/>
      <w:jc w:val="center"/>
      <w:outlineLvl w:val="0"/>
    </w:pPr>
    <w:rPr>
      <w:rFonts w:ascii="Cambria" w:hAnsi="Cambria"/>
      <w:b/>
      <w:kern w:val="0"/>
      <w:sz w:val="32"/>
      <w:szCs w:val="20"/>
    </w:rPr>
  </w:style>
  <w:style w:type="paragraph" w:styleId="20">
    <w:name w:val="Body Text First Indent 2"/>
    <w:basedOn w:val="8"/>
    <w:link w:val="67"/>
    <w:uiPriority w:val="99"/>
    <w:pPr>
      <w:spacing w:after="120"/>
      <w:ind w:left="420" w:leftChars="200" w:firstLine="420"/>
    </w:pPr>
    <w:rPr>
      <w:rFonts w:ascii="等线" w:hAnsi="等线" w:eastAsia="等线"/>
      <w:sz w:val="22"/>
    </w:rPr>
  </w:style>
  <w:style w:type="table" w:styleId="22">
    <w:name w:val="Table Grid"/>
    <w:basedOn w:val="21"/>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4">
    <w:name w:val="Strong"/>
    <w:basedOn w:val="23"/>
    <w:qFormat/>
    <w:uiPriority w:val="99"/>
    <w:rPr>
      <w:rFonts w:eastAsia="仿宋_GB2312" w:cs="Times New Roman"/>
      <w:sz w:val="32"/>
    </w:rPr>
  </w:style>
  <w:style w:type="character" w:styleId="25">
    <w:name w:val="page number"/>
    <w:basedOn w:val="23"/>
    <w:uiPriority w:val="99"/>
    <w:rPr>
      <w:rFonts w:cs="Times New Roman"/>
    </w:rPr>
  </w:style>
  <w:style w:type="character" w:styleId="26">
    <w:name w:val="Hyperlink"/>
    <w:basedOn w:val="23"/>
    <w:uiPriority w:val="99"/>
    <w:rPr>
      <w:rFonts w:cs="Times New Roman"/>
      <w:color w:val="0000FF"/>
      <w:u w:val="single"/>
    </w:rPr>
  </w:style>
  <w:style w:type="character" w:customStyle="1" w:styleId="27">
    <w:name w:val="Heading 1 Char"/>
    <w:basedOn w:val="23"/>
    <w:link w:val="2"/>
    <w:locked/>
    <w:uiPriority w:val="99"/>
    <w:rPr>
      <w:rFonts w:cs="Times New Roman"/>
      <w:b/>
      <w:bCs/>
      <w:kern w:val="44"/>
      <w:sz w:val="44"/>
      <w:szCs w:val="44"/>
    </w:rPr>
  </w:style>
  <w:style w:type="character" w:customStyle="1" w:styleId="28">
    <w:name w:val="Heading 2 Char"/>
    <w:basedOn w:val="23"/>
    <w:link w:val="3"/>
    <w:semiHidden/>
    <w:locked/>
    <w:uiPriority w:val="99"/>
    <w:rPr>
      <w:rFonts w:ascii="Cambria" w:hAnsi="Cambria" w:eastAsia="宋体" w:cs="Times New Roman"/>
      <w:b/>
      <w:bCs/>
      <w:sz w:val="32"/>
      <w:szCs w:val="32"/>
    </w:rPr>
  </w:style>
  <w:style w:type="character" w:customStyle="1" w:styleId="29">
    <w:name w:val="Heading 3 Char"/>
    <w:basedOn w:val="23"/>
    <w:link w:val="4"/>
    <w:semiHidden/>
    <w:locked/>
    <w:uiPriority w:val="99"/>
    <w:rPr>
      <w:rFonts w:cs="Times New Roman"/>
      <w:b/>
      <w:bCs/>
      <w:sz w:val="32"/>
      <w:szCs w:val="32"/>
    </w:rPr>
  </w:style>
  <w:style w:type="character" w:customStyle="1" w:styleId="30">
    <w:name w:val="Body Text First Indent 2 Char1"/>
    <w:locked/>
    <w:uiPriority w:val="99"/>
    <w:rPr>
      <w:rFonts w:ascii="等线" w:hAnsi="等线" w:eastAsia="等线"/>
      <w:color w:val="000000"/>
      <w:kern w:val="2"/>
      <w:sz w:val="22"/>
      <w:lang w:val="zh-CN"/>
    </w:rPr>
  </w:style>
  <w:style w:type="character" w:customStyle="1" w:styleId="31">
    <w:name w:val="纯文本 Char Char Char"/>
    <w:uiPriority w:val="99"/>
    <w:rPr>
      <w:rFonts w:ascii="仿宋_GB2312" w:hAnsi="Courier New" w:eastAsia="仿宋_GB2312"/>
      <w:kern w:val="2"/>
      <w:sz w:val="32"/>
      <w:lang w:val="en-US" w:eastAsia="zh-CN"/>
    </w:rPr>
  </w:style>
  <w:style w:type="character" w:customStyle="1" w:styleId="32">
    <w:name w:val="样式2 Char"/>
    <w:link w:val="33"/>
    <w:locked/>
    <w:uiPriority w:val="99"/>
    <w:rPr>
      <w:rFonts w:ascii="楷体_GB2312" w:hAnsi="Courier New" w:eastAsia="楷体_GB2312"/>
      <w:snapToGrid w:val="0"/>
      <w:kern w:val="2"/>
      <w:sz w:val="32"/>
      <w:lang w:val="en-US" w:eastAsia="zh-CN"/>
    </w:rPr>
  </w:style>
  <w:style w:type="paragraph" w:customStyle="1" w:styleId="33">
    <w:name w:val="样式2"/>
    <w:basedOn w:val="9"/>
    <w:link w:val="32"/>
    <w:uiPriority w:val="99"/>
    <w:pPr>
      <w:adjustRightInd w:val="0"/>
      <w:snapToGrid w:val="0"/>
      <w:spacing w:line="610" w:lineRule="exact"/>
      <w:ind w:firstLine="640" w:firstLineChars="200"/>
    </w:pPr>
    <w:rPr>
      <w:rFonts w:ascii="楷体_GB2312" w:eastAsia="楷体_GB2312"/>
      <w:sz w:val="32"/>
    </w:rPr>
  </w:style>
  <w:style w:type="character" w:customStyle="1" w:styleId="34">
    <w:name w:val="样式1 Char"/>
    <w:uiPriority w:val="99"/>
    <w:rPr>
      <w:rFonts w:ascii="黑体" w:hAnsi="Courier New" w:eastAsia="黑体"/>
      <w:snapToGrid w:val="0"/>
      <w:kern w:val="2"/>
      <w:sz w:val="32"/>
      <w:lang w:val="en-US" w:eastAsia="zh-CN"/>
    </w:rPr>
  </w:style>
  <w:style w:type="character" w:customStyle="1" w:styleId="35">
    <w:name w:val="ca-01"/>
    <w:uiPriority w:val="99"/>
    <w:rPr>
      <w:rFonts w:ascii="Times New Roman"/>
      <w:b/>
      <w:color w:val="000000"/>
      <w:spacing w:val="-20"/>
      <w:sz w:val="44"/>
    </w:rPr>
  </w:style>
  <w:style w:type="character" w:customStyle="1" w:styleId="36">
    <w:name w:val="HTML 预设格式 字符1"/>
    <w:uiPriority w:val="99"/>
    <w:rPr>
      <w:rFonts w:ascii="Courier New" w:hAnsi="Courier New"/>
      <w:kern w:val="2"/>
    </w:rPr>
  </w:style>
  <w:style w:type="character" w:customStyle="1" w:styleId="37">
    <w:name w:val="Char Char2"/>
    <w:qFormat/>
    <w:uiPriority w:val="99"/>
    <w:rPr>
      <w:rFonts w:ascii="黑体" w:eastAsia="黑体"/>
      <w:sz w:val="24"/>
      <w:lang w:val="en-US" w:eastAsia="zh-CN"/>
    </w:rPr>
  </w:style>
  <w:style w:type="character" w:customStyle="1" w:styleId="38">
    <w:name w:val="ca-41"/>
    <w:uiPriority w:val="99"/>
    <w:rPr>
      <w:rFonts w:ascii="??_GB2312" w:eastAsia="Times New Roman"/>
      <w:color w:val="000000"/>
      <w:sz w:val="32"/>
    </w:rPr>
  </w:style>
  <w:style w:type="character" w:customStyle="1" w:styleId="39">
    <w:name w:val="Heading 1 Char1"/>
    <w:link w:val="2"/>
    <w:locked/>
    <w:uiPriority w:val="99"/>
    <w:rPr>
      <w:b/>
      <w:kern w:val="44"/>
      <w:sz w:val="44"/>
    </w:rPr>
  </w:style>
  <w:style w:type="character" w:customStyle="1" w:styleId="40">
    <w:name w:val="Footer Char1"/>
    <w:locked/>
    <w:uiPriority w:val="99"/>
    <w:rPr>
      <w:kern w:val="2"/>
      <w:sz w:val="18"/>
    </w:rPr>
  </w:style>
  <w:style w:type="character" w:customStyle="1" w:styleId="41">
    <w:name w:val="样式1 Char Char"/>
    <w:link w:val="42"/>
    <w:locked/>
    <w:uiPriority w:val="99"/>
    <w:rPr>
      <w:rFonts w:ascii="黑体" w:hAnsi="Courier New" w:eastAsia="黑体"/>
      <w:snapToGrid w:val="0"/>
      <w:kern w:val="2"/>
      <w:sz w:val="32"/>
      <w:lang w:val="en-US" w:eastAsia="zh-CN"/>
    </w:rPr>
  </w:style>
  <w:style w:type="paragraph" w:customStyle="1" w:styleId="42">
    <w:name w:val="样式1"/>
    <w:basedOn w:val="9"/>
    <w:link w:val="41"/>
    <w:qFormat/>
    <w:uiPriority w:val="99"/>
    <w:pPr>
      <w:adjustRightInd w:val="0"/>
      <w:snapToGrid w:val="0"/>
      <w:spacing w:line="610" w:lineRule="exact"/>
      <w:ind w:firstLine="640" w:firstLineChars="200"/>
    </w:pPr>
    <w:rPr>
      <w:rFonts w:ascii="黑体" w:eastAsia="黑体"/>
      <w:sz w:val="32"/>
    </w:rPr>
  </w:style>
  <w:style w:type="character" w:customStyle="1" w:styleId="43">
    <w:name w:val="HTML Preformatted Char1"/>
    <w:locked/>
    <w:uiPriority w:val="99"/>
    <w:rPr>
      <w:rFonts w:ascii="宋体" w:eastAsia="宋体"/>
      <w:sz w:val="24"/>
    </w:rPr>
  </w:style>
  <w:style w:type="character" w:customStyle="1" w:styleId="44">
    <w:name w:val="纯文本 Char"/>
    <w:uiPriority w:val="99"/>
    <w:rPr>
      <w:rFonts w:ascii="宋体" w:hAnsi="Courier New" w:eastAsia="宋体"/>
      <w:kern w:val="2"/>
      <w:sz w:val="21"/>
      <w:lang w:val="en-US" w:eastAsia="zh-CN"/>
    </w:rPr>
  </w:style>
  <w:style w:type="character" w:customStyle="1" w:styleId="45">
    <w:name w:val="Title Char1"/>
    <w:locked/>
    <w:uiPriority w:val="99"/>
    <w:rPr>
      <w:rFonts w:ascii="Cambria" w:hAnsi="Cambria" w:eastAsia="宋体"/>
      <w:b/>
      <w:sz w:val="32"/>
    </w:rPr>
  </w:style>
  <w:style w:type="character" w:customStyle="1" w:styleId="46">
    <w:name w:val="Char Char10"/>
    <w:locked/>
    <w:uiPriority w:val="99"/>
    <w:rPr>
      <w:rFonts w:ascii="宋体" w:hAnsi="Courier New" w:eastAsia="宋体"/>
      <w:kern w:val="2"/>
      <w:sz w:val="21"/>
      <w:lang w:val="en-US" w:eastAsia="zh-CN"/>
    </w:rPr>
  </w:style>
  <w:style w:type="character" w:customStyle="1" w:styleId="47">
    <w:name w:val="Body Text Indent 2 Char1"/>
    <w:locked/>
    <w:uiPriority w:val="99"/>
    <w:rPr>
      <w:kern w:val="2"/>
      <w:sz w:val="24"/>
    </w:rPr>
  </w:style>
  <w:style w:type="character" w:customStyle="1" w:styleId="48">
    <w:name w:val="Plain Text Char1"/>
    <w:locked/>
    <w:uiPriority w:val="99"/>
    <w:rPr>
      <w:rFonts w:ascii="宋体" w:hAnsi="Courier New" w:eastAsia="宋体"/>
      <w:kern w:val="2"/>
      <w:sz w:val="21"/>
      <w:lang w:val="en-US" w:eastAsia="zh-CN"/>
    </w:rPr>
  </w:style>
  <w:style w:type="character" w:customStyle="1" w:styleId="49">
    <w:name w:val="Char Char"/>
    <w:uiPriority w:val="99"/>
    <w:rPr>
      <w:rFonts w:ascii="宋体" w:hAnsi="Courier New" w:eastAsia="宋体"/>
      <w:kern w:val="2"/>
      <w:sz w:val="21"/>
      <w:lang w:val="en-US" w:eastAsia="zh-CN"/>
    </w:rPr>
  </w:style>
  <w:style w:type="character" w:customStyle="1" w:styleId="50">
    <w:name w:val="Body Text Char1"/>
    <w:locked/>
    <w:uiPriority w:val="99"/>
    <w:rPr>
      <w:rFonts w:eastAsia="华文中宋"/>
      <w:kern w:val="2"/>
      <w:sz w:val="24"/>
      <w:lang w:val="en-US" w:eastAsia="zh-CN"/>
    </w:rPr>
  </w:style>
  <w:style w:type="character" w:customStyle="1" w:styleId="51">
    <w:name w:val="ca-11"/>
    <w:uiPriority w:val="99"/>
    <w:rPr>
      <w:rFonts w:ascii="??" w:eastAsia="Times New Roman"/>
      <w:b/>
      <w:color w:val="000000"/>
      <w:spacing w:val="-20"/>
      <w:sz w:val="44"/>
    </w:rPr>
  </w:style>
  <w:style w:type="character" w:customStyle="1" w:styleId="52">
    <w:name w:val="apple-converted-space"/>
    <w:basedOn w:val="23"/>
    <w:uiPriority w:val="99"/>
    <w:rPr>
      <w:rFonts w:cs="Times New Roman"/>
    </w:rPr>
  </w:style>
  <w:style w:type="character" w:customStyle="1" w:styleId="53">
    <w:name w:val="Balloon Text Char1"/>
    <w:locked/>
    <w:uiPriority w:val="99"/>
    <w:rPr>
      <w:kern w:val="2"/>
      <w:sz w:val="18"/>
    </w:rPr>
  </w:style>
  <w:style w:type="character" w:customStyle="1" w:styleId="54">
    <w:name w:val="Heading 2 Char1"/>
    <w:link w:val="3"/>
    <w:locked/>
    <w:uiPriority w:val="99"/>
    <w:rPr>
      <w:rFonts w:ascii="等线 Light" w:hAnsi="等线 Light" w:eastAsia="等线 Light"/>
      <w:b/>
      <w:kern w:val="2"/>
      <w:sz w:val="32"/>
    </w:rPr>
  </w:style>
  <w:style w:type="character" w:customStyle="1" w:styleId="55">
    <w:name w:val="Heading 3 Char1"/>
    <w:link w:val="4"/>
    <w:semiHidden/>
    <w:locked/>
    <w:uiPriority w:val="99"/>
    <w:rPr>
      <w:b/>
      <w:kern w:val="2"/>
      <w:sz w:val="32"/>
    </w:rPr>
  </w:style>
  <w:style w:type="character" w:customStyle="1" w:styleId="56">
    <w:name w:val="Body Text Indent Char1"/>
    <w:locked/>
    <w:uiPriority w:val="99"/>
    <w:rPr>
      <w:rFonts w:eastAsia="仿宋_GB2312"/>
      <w:color w:val="000000"/>
      <w:kern w:val="2"/>
      <w:sz w:val="32"/>
      <w:lang w:val="zh-CN"/>
    </w:rPr>
  </w:style>
  <w:style w:type="character" w:customStyle="1" w:styleId="57">
    <w:name w:val="纯文本 字符1"/>
    <w:uiPriority w:val="99"/>
    <w:rPr>
      <w:rFonts w:ascii="宋体" w:hAnsi="Courier New"/>
      <w:kern w:val="2"/>
      <w:sz w:val="21"/>
    </w:rPr>
  </w:style>
  <w:style w:type="character" w:customStyle="1" w:styleId="58">
    <w:name w:val="Char2"/>
    <w:uiPriority w:val="99"/>
    <w:rPr>
      <w:rFonts w:ascii="宋体" w:hAnsi="Courier New" w:eastAsia="仿宋_GB2312"/>
      <w:kern w:val="2"/>
      <w:sz w:val="30"/>
      <w:lang w:val="en-US" w:eastAsia="zh-CN"/>
    </w:rPr>
  </w:style>
  <w:style w:type="character" w:customStyle="1" w:styleId="59">
    <w:name w:val="Body Text Indent 2 Char"/>
    <w:basedOn w:val="23"/>
    <w:link w:val="11"/>
    <w:semiHidden/>
    <w:locked/>
    <w:uiPriority w:val="99"/>
    <w:rPr>
      <w:rFonts w:cs="Times New Roman"/>
      <w:sz w:val="24"/>
      <w:szCs w:val="24"/>
    </w:rPr>
  </w:style>
  <w:style w:type="character" w:customStyle="1" w:styleId="60">
    <w:name w:val="Plain Text Char"/>
    <w:basedOn w:val="23"/>
    <w:link w:val="9"/>
    <w:semiHidden/>
    <w:locked/>
    <w:uiPriority w:val="99"/>
    <w:rPr>
      <w:rFonts w:ascii="宋体" w:hAnsi="Courier New" w:cs="Courier New"/>
      <w:sz w:val="21"/>
      <w:szCs w:val="21"/>
    </w:rPr>
  </w:style>
  <w:style w:type="character" w:customStyle="1" w:styleId="61">
    <w:name w:val="Body Text Indent Char"/>
    <w:basedOn w:val="23"/>
    <w:link w:val="8"/>
    <w:semiHidden/>
    <w:locked/>
    <w:uiPriority w:val="99"/>
    <w:rPr>
      <w:rFonts w:cs="Times New Roman"/>
      <w:sz w:val="24"/>
      <w:szCs w:val="24"/>
    </w:rPr>
  </w:style>
  <w:style w:type="character" w:customStyle="1" w:styleId="62">
    <w:name w:val="Title Char"/>
    <w:basedOn w:val="23"/>
    <w:link w:val="19"/>
    <w:locked/>
    <w:uiPriority w:val="99"/>
    <w:rPr>
      <w:rFonts w:ascii="Cambria" w:hAnsi="Cambria" w:cs="Times New Roman"/>
      <w:b/>
      <w:bCs/>
      <w:sz w:val="32"/>
      <w:szCs w:val="32"/>
    </w:rPr>
  </w:style>
  <w:style w:type="character" w:customStyle="1" w:styleId="63">
    <w:name w:val="HTML Preformatted Char"/>
    <w:basedOn w:val="23"/>
    <w:link w:val="17"/>
    <w:semiHidden/>
    <w:locked/>
    <w:uiPriority w:val="99"/>
    <w:rPr>
      <w:rFonts w:ascii="Courier New" w:hAnsi="Courier New" w:cs="Courier New"/>
      <w:sz w:val="20"/>
      <w:szCs w:val="20"/>
    </w:rPr>
  </w:style>
  <w:style w:type="character" w:customStyle="1" w:styleId="64">
    <w:name w:val="Date Char"/>
    <w:basedOn w:val="23"/>
    <w:link w:val="10"/>
    <w:semiHidden/>
    <w:locked/>
    <w:uiPriority w:val="99"/>
    <w:rPr>
      <w:rFonts w:cs="Times New Roman"/>
      <w:sz w:val="24"/>
      <w:szCs w:val="24"/>
    </w:rPr>
  </w:style>
  <w:style w:type="character" w:customStyle="1" w:styleId="65">
    <w:name w:val="Body Text Char"/>
    <w:basedOn w:val="23"/>
    <w:link w:val="7"/>
    <w:semiHidden/>
    <w:locked/>
    <w:uiPriority w:val="99"/>
    <w:rPr>
      <w:rFonts w:cs="Times New Roman"/>
      <w:sz w:val="24"/>
      <w:szCs w:val="24"/>
    </w:rPr>
  </w:style>
  <w:style w:type="character" w:customStyle="1" w:styleId="66">
    <w:name w:val="Balloon Text Char"/>
    <w:basedOn w:val="23"/>
    <w:link w:val="12"/>
    <w:semiHidden/>
    <w:locked/>
    <w:uiPriority w:val="99"/>
    <w:rPr>
      <w:rFonts w:cs="Times New Roman"/>
      <w:sz w:val="2"/>
    </w:rPr>
  </w:style>
  <w:style w:type="character" w:customStyle="1" w:styleId="67">
    <w:name w:val="Body Text First Indent 2 Char"/>
    <w:basedOn w:val="56"/>
    <w:link w:val="20"/>
    <w:semiHidden/>
    <w:locked/>
    <w:uiPriority w:val="99"/>
    <w:rPr>
      <w:rFonts w:cs="Times New Roman"/>
      <w:sz w:val="24"/>
      <w:szCs w:val="24"/>
    </w:rPr>
  </w:style>
  <w:style w:type="character" w:customStyle="1" w:styleId="68">
    <w:name w:val="Footer Char"/>
    <w:basedOn w:val="23"/>
    <w:link w:val="13"/>
    <w:semiHidden/>
    <w:locked/>
    <w:uiPriority w:val="99"/>
    <w:rPr>
      <w:rFonts w:cs="Times New Roman"/>
      <w:sz w:val="18"/>
      <w:szCs w:val="18"/>
    </w:rPr>
  </w:style>
  <w:style w:type="character" w:customStyle="1" w:styleId="69">
    <w:name w:val="Body Text 2 Char"/>
    <w:basedOn w:val="23"/>
    <w:link w:val="16"/>
    <w:semiHidden/>
    <w:locked/>
    <w:uiPriority w:val="99"/>
    <w:rPr>
      <w:rFonts w:cs="Times New Roman"/>
      <w:sz w:val="24"/>
      <w:szCs w:val="24"/>
    </w:rPr>
  </w:style>
  <w:style w:type="character" w:customStyle="1" w:styleId="70">
    <w:name w:val="Header Char"/>
    <w:basedOn w:val="23"/>
    <w:link w:val="14"/>
    <w:semiHidden/>
    <w:locked/>
    <w:uiPriority w:val="99"/>
    <w:rPr>
      <w:rFonts w:cs="Times New Roman"/>
      <w:sz w:val="18"/>
      <w:szCs w:val="18"/>
    </w:rPr>
  </w:style>
  <w:style w:type="paragraph" w:customStyle="1" w:styleId="71">
    <w:name w:val="No Spacing1"/>
    <w:uiPriority w:val="99"/>
    <w:pPr>
      <w:widowControl w:val="0"/>
      <w:jc w:val="both"/>
    </w:pPr>
    <w:rPr>
      <w:rFonts w:ascii="Times New Roman" w:hAnsi="Times New Roman" w:eastAsia="宋体" w:cs="Times New Roman"/>
      <w:kern w:val="2"/>
      <w:sz w:val="30"/>
      <w:szCs w:val="30"/>
      <w:lang w:val="en-US" w:eastAsia="zh-CN" w:bidi="ar-SA"/>
    </w:rPr>
  </w:style>
  <w:style w:type="paragraph" w:customStyle="1" w:styleId="72">
    <w:name w:val="正文 New New New New New New New New New"/>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73">
    <w:name w:val="reader-word-layer reader-word-s1-2"/>
    <w:basedOn w:val="1"/>
    <w:uiPriority w:val="99"/>
    <w:pPr>
      <w:widowControl/>
      <w:spacing w:before="100" w:beforeAutospacing="1" w:after="100" w:afterAutospacing="1"/>
      <w:jc w:val="left"/>
    </w:pPr>
    <w:rPr>
      <w:rFonts w:ascii="宋体" w:hAnsi="宋体"/>
      <w:kern w:val="0"/>
      <w:sz w:val="24"/>
    </w:rPr>
  </w:style>
  <w:style w:type="paragraph" w:customStyle="1" w:styleId="74">
    <w:name w:val="Char Char Char Char Char Char Char"/>
    <w:basedOn w:val="1"/>
    <w:semiHidden/>
    <w:uiPriority w:val="99"/>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_Style 8"/>
    <w:basedOn w:val="1"/>
    <w:semiHidden/>
    <w:uiPriority w:val="99"/>
  </w:style>
  <w:style w:type="paragraph" w:customStyle="1" w:styleId="77">
    <w:name w:val="p16"/>
    <w:basedOn w:val="1"/>
    <w:uiPriority w:val="99"/>
    <w:pPr>
      <w:widowControl/>
    </w:pPr>
    <w:rPr>
      <w:kern w:val="0"/>
      <w:szCs w:val="21"/>
    </w:rPr>
  </w:style>
  <w:style w:type="paragraph" w:customStyle="1" w:styleId="78">
    <w:name w:val="p0"/>
    <w:basedOn w:val="1"/>
    <w:uiPriority w:val="99"/>
    <w:pPr>
      <w:widowControl/>
      <w:spacing w:line="365" w:lineRule="atLeast"/>
      <w:ind w:left="1"/>
      <w:textAlignment w:val="bottom"/>
    </w:pPr>
    <w:rPr>
      <w:kern w:val="0"/>
      <w:sz w:val="20"/>
      <w:szCs w:val="20"/>
    </w:rPr>
  </w:style>
  <w:style w:type="paragraph" w:customStyle="1" w:styleId="79">
    <w:name w:val="样式3"/>
    <w:basedOn w:val="1"/>
    <w:qFormat/>
    <w:uiPriority w:val="99"/>
    <w:pPr>
      <w:topLinePunct/>
      <w:adjustRightInd w:val="0"/>
      <w:snapToGrid w:val="0"/>
      <w:spacing w:line="592" w:lineRule="exact"/>
      <w:jc w:val="center"/>
    </w:pPr>
    <w:rPr>
      <w:rFonts w:ascii="宋体" w:hAnsi="宋体"/>
      <w:sz w:val="44"/>
      <w:szCs w:val="44"/>
    </w:rPr>
  </w:style>
  <w:style w:type="paragraph" w:customStyle="1" w:styleId="80">
    <w:name w:val="content-parag"/>
    <w:basedOn w:val="1"/>
    <w:qFormat/>
    <w:uiPriority w:val="99"/>
    <w:pPr>
      <w:widowControl/>
      <w:spacing w:before="100" w:beforeAutospacing="1" w:after="100" w:afterAutospacing="1"/>
      <w:jc w:val="left"/>
    </w:pPr>
    <w:rPr>
      <w:rFonts w:ascii="宋体" w:hAnsi="宋体"/>
      <w:kern w:val="0"/>
      <w:sz w:val="24"/>
    </w:rPr>
  </w:style>
  <w:style w:type="paragraph" w:customStyle="1" w:styleId="81">
    <w:name w:val="Char"/>
    <w:basedOn w:val="1"/>
    <w:semiHidden/>
    <w:qFormat/>
    <w:uiPriority w:val="99"/>
  </w:style>
  <w:style w:type="paragraph" w:customStyle="1" w:styleId="82">
    <w:name w:val="正文 New"/>
    <w:qFormat/>
    <w:uiPriority w:val="99"/>
    <w:pPr>
      <w:widowControl w:val="0"/>
      <w:jc w:val="both"/>
    </w:pPr>
    <w:rPr>
      <w:rFonts w:ascii="Times New Roman" w:hAnsi="Times New Roman" w:eastAsia="宋体" w:cs="Times New Roman"/>
      <w:kern w:val="2"/>
      <w:sz w:val="21"/>
      <w:szCs w:val="22"/>
      <w:lang w:val="en-US" w:eastAsia="zh-CN" w:bidi="ar-SA"/>
    </w:rPr>
  </w:style>
  <w:style w:type="paragraph" w:customStyle="1" w:styleId="83">
    <w:name w:val="CM35"/>
    <w:basedOn w:val="84"/>
    <w:next w:val="84"/>
    <w:qFormat/>
    <w:uiPriority w:val="99"/>
    <w:pPr>
      <w:spacing w:after="618"/>
    </w:pPr>
  </w:style>
  <w:style w:type="paragraph" w:customStyle="1" w:styleId="84">
    <w:name w:val="Default"/>
    <w:qFormat/>
    <w:uiPriority w:val="99"/>
    <w:pPr>
      <w:widowControl w:val="0"/>
      <w:autoSpaceDE w:val="0"/>
      <w:autoSpaceDN w:val="0"/>
      <w:adjustRightInd w:val="0"/>
    </w:pPr>
    <w:rPr>
      <w:rFonts w:ascii="FZ Extra BSK" w:hAnsi="Times New Roman" w:eastAsia="FZ Extra BSK" w:cs="FZ Extra BSK"/>
      <w:color w:val="000000"/>
      <w:kern w:val="0"/>
      <w:sz w:val="24"/>
      <w:szCs w:val="24"/>
      <w:lang w:val="en-US" w:eastAsia="zh-CN" w:bidi="ar-SA"/>
    </w:rPr>
  </w:style>
  <w:style w:type="paragraph" w:customStyle="1" w:styleId="85">
    <w:name w:val="样式7"/>
    <w:basedOn w:val="1"/>
    <w:qFormat/>
    <w:uiPriority w:val="99"/>
    <w:pPr>
      <w:topLinePunct/>
      <w:adjustRightInd w:val="0"/>
      <w:snapToGrid w:val="0"/>
      <w:spacing w:line="592" w:lineRule="exact"/>
      <w:ind w:left="420" w:leftChars="200" w:right="420" w:rightChars="200"/>
    </w:pPr>
    <w:rPr>
      <w:rFonts w:eastAsia="楷体_GB2312"/>
      <w:color w:val="222222"/>
      <w:kern w:val="0"/>
      <w:sz w:val="32"/>
      <w:szCs w:val="32"/>
    </w:rPr>
  </w:style>
  <w:style w:type="paragraph" w:customStyle="1" w:styleId="86">
    <w:name w:val="正文 New New"/>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7">
    <w:name w:val="Char Char Char Char Char Char Char Char Char Char"/>
    <w:basedOn w:val="1"/>
    <w:semiHidden/>
    <w:qFormat/>
    <w:uiPriority w:val="99"/>
  </w:style>
  <w:style w:type="paragraph" w:styleId="88">
    <w:name w:val="List Paragraph"/>
    <w:basedOn w:val="1"/>
    <w:qFormat/>
    <w:uiPriority w:val="99"/>
    <w:pPr>
      <w:suppressAutoHyphens/>
      <w:ind w:firstLine="420"/>
    </w:pPr>
    <w:rPr>
      <w:rFonts w:ascii="Calibri" w:hAnsi="Calibri"/>
      <w:szCs w:val="22"/>
    </w:rPr>
  </w:style>
  <w:style w:type="paragraph" w:customStyle="1" w:styleId="89">
    <w:name w:val="正文 New New New New New New New New New New New New New New New New New New New New New New New New New New New New New New New New New New New"/>
    <w:qFormat/>
    <w:uiPriority w:val="99"/>
    <w:pPr>
      <w:widowControl w:val="0"/>
      <w:jc w:val="both"/>
    </w:pPr>
    <w:rPr>
      <w:rFonts w:ascii="Calibri" w:hAnsi="Calibri" w:eastAsia="方正仿宋_GBK" w:cs="Times New Roman"/>
      <w:kern w:val="2"/>
      <w:sz w:val="32"/>
      <w:szCs w:val="24"/>
      <w:lang w:val="en-US" w:eastAsia="zh-CN" w:bidi="ar-SA"/>
    </w:rPr>
  </w:style>
  <w:style w:type="paragraph" w:customStyle="1" w:styleId="90">
    <w:name w:val="样式5"/>
    <w:basedOn w:val="42"/>
    <w:qFormat/>
    <w:uiPriority w:val="99"/>
    <w:pPr>
      <w:ind w:firstLine="0" w:firstLineChars="0"/>
      <w:jc w:val="center"/>
    </w:pPr>
  </w:style>
  <w:style w:type="paragraph" w:customStyle="1" w:styleId="91">
    <w:name w:val="纯文本 New"/>
    <w:basedOn w:val="1"/>
    <w:qFormat/>
    <w:uiPriority w:val="99"/>
    <w:rPr>
      <w:rFonts w:ascii="宋体" w:hAnsi="Courier New"/>
      <w:szCs w:val="20"/>
    </w:rPr>
  </w:style>
  <w:style w:type="paragraph" w:customStyle="1" w:styleId="92">
    <w:name w:val="列出段落"/>
    <w:basedOn w:val="1"/>
    <w:qFormat/>
    <w:uiPriority w:val="99"/>
    <w:pPr>
      <w:ind w:firstLine="420" w:firstLineChars="200"/>
    </w:pPr>
  </w:style>
  <w:style w:type="paragraph" w:customStyle="1" w:styleId="93">
    <w:name w:val="样式4"/>
    <w:basedOn w:val="9"/>
    <w:qFormat/>
    <w:uiPriority w:val="99"/>
    <w:pPr>
      <w:adjustRightInd w:val="0"/>
      <w:snapToGrid w:val="0"/>
      <w:spacing w:line="610" w:lineRule="exact"/>
      <w:jc w:val="center"/>
    </w:pPr>
    <w:rPr>
      <w:rFonts w:ascii="方正小标宋简体" w:hAnsi="Times New Roman" w:eastAsia="方正小标宋简体"/>
      <w:kern w:val="0"/>
      <w:sz w:val="44"/>
      <w:szCs w:val="44"/>
    </w:rPr>
  </w:style>
  <w:style w:type="paragraph" w:customStyle="1" w:styleId="94">
    <w:name w:val="Char Char Char"/>
    <w:basedOn w:val="1"/>
    <w:qFormat/>
    <w:uiPriority w:val="99"/>
    <w:rPr>
      <w:rFonts w:eastAsia="仿宋_GB2312"/>
      <w:sz w:val="32"/>
      <w:szCs w:val="20"/>
    </w:rPr>
  </w:style>
  <w:style w:type="paragraph" w:customStyle="1" w:styleId="95">
    <w:name w:val="Char Char Char Char"/>
    <w:basedOn w:val="1"/>
    <w:semiHidden/>
    <w:qFormat/>
    <w:uiPriority w:val="99"/>
  </w:style>
  <w:style w:type="paragraph" w:customStyle="1" w:styleId="96">
    <w:name w:val="Char1"/>
    <w:basedOn w:val="1"/>
    <w:semiHidden/>
    <w:qFormat/>
    <w:uiPriority w:val="99"/>
  </w:style>
  <w:style w:type="paragraph" w:styleId="97">
    <w:name w:val="No Spacing"/>
    <w:qFormat/>
    <w:uiPriority w:val="99"/>
    <w:pPr>
      <w:widowControl w:val="0"/>
      <w:suppressAutoHyphens/>
      <w:jc w:val="both"/>
    </w:pPr>
    <w:rPr>
      <w:rFonts w:ascii="Calibri" w:hAnsi="Calibri" w:eastAsia="宋体" w:cs="Times New Roman"/>
      <w:kern w:val="2"/>
      <w:sz w:val="21"/>
      <w:szCs w:val="22"/>
      <w:lang w:val="en-US" w:eastAsia="zh-CN" w:bidi="ar-SA"/>
    </w:rPr>
  </w:style>
  <w:style w:type="paragraph" w:customStyle="1" w:styleId="98">
    <w:name w:val="正文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13</Pages>
  <Words>842</Words>
  <Characters>4805</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2021-12-02T10:01:00Z</dcterms:created>
  <dc:creator>微软用户</dc:creator>
  <cp:lastModifiedBy>jiawei</cp:lastModifiedBy>
  <cp:lastPrinted>2021-08-14T00:37:00Z</cp:lastPrinted>
  <dcterms:modified xsi:type="dcterms:W3CDTF">2021-12-30T11:55:54Z</dcterms:modified>
  <dc:title>中共云南省人民代表大会常务委员会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EC6639E0D33545F195638B417F4DC44E</vt:lpwstr>
  </property>
</Properties>
</file>