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D4A" w:rsidRPr="00AA1614" w:rsidRDefault="00945D4A" w:rsidP="00AA1614">
      <w:pPr>
        <w:adjustRightInd w:val="0"/>
        <w:snapToGrid w:val="0"/>
        <w:spacing w:line="576" w:lineRule="exact"/>
        <w:jc w:val="center"/>
        <w:rPr>
          <w:rFonts w:eastAsia="仿宋_GB2312"/>
          <w:color w:val="000000" w:themeColor="text1"/>
          <w:sz w:val="32"/>
          <w:szCs w:val="32"/>
        </w:rPr>
      </w:pPr>
      <w:bookmarkStart w:id="0" w:name="_GoBack"/>
    </w:p>
    <w:p w:rsidR="00945D4A" w:rsidRPr="00AA1614" w:rsidRDefault="00945D4A" w:rsidP="00AA1614">
      <w:pPr>
        <w:adjustRightInd w:val="0"/>
        <w:snapToGrid w:val="0"/>
        <w:spacing w:line="576" w:lineRule="exact"/>
        <w:jc w:val="center"/>
        <w:rPr>
          <w:rFonts w:eastAsia="仿宋_GB2312"/>
          <w:color w:val="000000" w:themeColor="text1"/>
          <w:sz w:val="32"/>
          <w:szCs w:val="32"/>
        </w:rPr>
      </w:pPr>
    </w:p>
    <w:p w:rsidR="00603386" w:rsidRPr="00AA1614" w:rsidRDefault="000C1C76" w:rsidP="00AA1614">
      <w:pPr>
        <w:adjustRightInd w:val="0"/>
        <w:snapToGrid w:val="0"/>
        <w:spacing w:line="576" w:lineRule="exact"/>
        <w:jc w:val="center"/>
        <w:rPr>
          <w:rFonts w:asciiTheme="majorEastAsia" w:eastAsiaTheme="majorEastAsia" w:hAnsiTheme="majorEastAsia"/>
          <w:color w:val="000000" w:themeColor="text1"/>
          <w:sz w:val="44"/>
          <w:szCs w:val="44"/>
        </w:rPr>
      </w:pPr>
      <w:r w:rsidRPr="00AA1614">
        <w:rPr>
          <w:rFonts w:asciiTheme="majorEastAsia" w:eastAsiaTheme="majorEastAsia" w:hAnsiTheme="majorEastAsia"/>
          <w:color w:val="000000" w:themeColor="text1"/>
          <w:sz w:val="44"/>
          <w:szCs w:val="44"/>
        </w:rPr>
        <w:t>雅安市文明行为促进条例</w:t>
      </w:r>
    </w:p>
    <w:p w:rsidR="00603386" w:rsidRPr="00AA1614" w:rsidRDefault="00603386" w:rsidP="00AA1614">
      <w:pPr>
        <w:spacing w:line="576" w:lineRule="exact"/>
        <w:ind w:firstLineChars="200" w:firstLine="640"/>
        <w:rPr>
          <w:rFonts w:eastAsia="仿宋_GB2312"/>
          <w:bCs/>
          <w:sz w:val="32"/>
          <w:szCs w:val="32"/>
        </w:rPr>
      </w:pPr>
    </w:p>
    <w:p w:rsidR="00603386" w:rsidRPr="00AA1614" w:rsidRDefault="00AB378B" w:rsidP="00AA1614">
      <w:pPr>
        <w:adjustRightInd w:val="0"/>
        <w:snapToGrid w:val="0"/>
        <w:spacing w:line="576" w:lineRule="exact"/>
        <w:ind w:leftChars="300" w:left="630" w:rightChars="300" w:right="630"/>
        <w:jc w:val="left"/>
        <w:rPr>
          <w:rFonts w:ascii="楷体_GB2312" w:eastAsia="楷体_GB2312" w:hint="eastAsia"/>
          <w:bCs/>
          <w:color w:val="000000" w:themeColor="text1"/>
          <w:sz w:val="32"/>
          <w:szCs w:val="32"/>
        </w:rPr>
      </w:pPr>
      <w:r w:rsidRPr="00AA1614">
        <w:rPr>
          <w:rFonts w:ascii="楷体_GB2312" w:eastAsia="楷体_GB2312" w:hint="eastAsia"/>
          <w:bCs/>
          <w:color w:val="000000" w:themeColor="text1"/>
          <w:sz w:val="32"/>
          <w:szCs w:val="32"/>
        </w:rPr>
        <w:t>（</w:t>
      </w:r>
      <w:r w:rsidR="00F04998" w:rsidRPr="00AA1614">
        <w:rPr>
          <w:rFonts w:ascii="楷体_GB2312" w:eastAsia="楷体_GB2312" w:hint="eastAsia"/>
          <w:bCs/>
          <w:color w:val="000000" w:themeColor="text1"/>
          <w:sz w:val="32"/>
          <w:szCs w:val="32"/>
        </w:rPr>
        <w:t>2021年8月25日雅安市第四届人民代表大会常务委员会第四十三次会议通过</w:t>
      </w:r>
      <w:r w:rsidRPr="00AA1614">
        <w:rPr>
          <w:rFonts w:ascii="楷体_GB2312" w:eastAsia="楷体_GB2312" w:hint="eastAsia"/>
          <w:bCs/>
          <w:color w:val="000000" w:themeColor="text1"/>
          <w:sz w:val="32"/>
          <w:szCs w:val="32"/>
        </w:rPr>
        <w:t xml:space="preserve">  </w:t>
      </w:r>
      <w:r w:rsidR="00F04998" w:rsidRPr="00AA1614">
        <w:rPr>
          <w:rFonts w:ascii="楷体_GB2312" w:eastAsia="楷体_GB2312" w:hint="eastAsia"/>
          <w:bCs/>
          <w:color w:val="000000" w:themeColor="text1"/>
          <w:sz w:val="32"/>
          <w:szCs w:val="32"/>
        </w:rPr>
        <w:t>2021</w:t>
      </w:r>
      <w:r w:rsidRPr="00AA1614">
        <w:rPr>
          <w:rFonts w:ascii="楷体_GB2312" w:eastAsia="楷体_GB2312" w:hint="eastAsia"/>
          <w:bCs/>
          <w:color w:val="000000" w:themeColor="text1"/>
          <w:sz w:val="32"/>
          <w:szCs w:val="32"/>
        </w:rPr>
        <w:t>年</w:t>
      </w:r>
      <w:r w:rsidR="00F04998" w:rsidRPr="00AA1614">
        <w:rPr>
          <w:rFonts w:ascii="楷体_GB2312" w:eastAsia="楷体_GB2312" w:hint="eastAsia"/>
          <w:bCs/>
          <w:color w:val="000000" w:themeColor="text1"/>
          <w:sz w:val="32"/>
          <w:szCs w:val="32"/>
        </w:rPr>
        <w:t>9</w:t>
      </w:r>
      <w:r w:rsidRPr="00AA1614">
        <w:rPr>
          <w:rFonts w:ascii="楷体_GB2312" w:eastAsia="楷体_GB2312" w:hint="eastAsia"/>
          <w:bCs/>
          <w:color w:val="000000" w:themeColor="text1"/>
          <w:sz w:val="32"/>
          <w:szCs w:val="32"/>
        </w:rPr>
        <w:t>月</w:t>
      </w:r>
      <w:r w:rsidR="00F04998" w:rsidRPr="00AA1614">
        <w:rPr>
          <w:rFonts w:ascii="楷体_GB2312" w:eastAsia="楷体_GB2312" w:hint="eastAsia"/>
          <w:bCs/>
          <w:color w:val="000000" w:themeColor="text1"/>
          <w:sz w:val="32"/>
          <w:szCs w:val="32"/>
        </w:rPr>
        <w:t>29</w:t>
      </w:r>
      <w:r w:rsidRPr="00AA1614">
        <w:rPr>
          <w:rFonts w:ascii="楷体_GB2312" w:eastAsia="楷体_GB2312" w:hint="eastAsia"/>
          <w:bCs/>
          <w:color w:val="000000" w:themeColor="text1"/>
          <w:sz w:val="32"/>
          <w:szCs w:val="32"/>
        </w:rPr>
        <w:t>日四川省第</w:t>
      </w:r>
      <w:r w:rsidR="00F04998" w:rsidRPr="00AA1614">
        <w:rPr>
          <w:rFonts w:ascii="楷体_GB2312" w:eastAsia="楷体_GB2312" w:hint="eastAsia"/>
          <w:bCs/>
          <w:color w:val="000000" w:themeColor="text1"/>
          <w:sz w:val="32"/>
          <w:szCs w:val="32"/>
        </w:rPr>
        <w:t>十三</w:t>
      </w:r>
      <w:r w:rsidRPr="00AA1614">
        <w:rPr>
          <w:rFonts w:ascii="楷体_GB2312" w:eastAsia="楷体_GB2312" w:hint="eastAsia"/>
          <w:bCs/>
          <w:color w:val="000000" w:themeColor="text1"/>
          <w:sz w:val="32"/>
          <w:szCs w:val="32"/>
        </w:rPr>
        <w:t>届人民代表大会常务委员会第</w:t>
      </w:r>
      <w:r w:rsidR="00F04998" w:rsidRPr="00AA1614">
        <w:rPr>
          <w:rFonts w:ascii="楷体_GB2312" w:eastAsia="楷体_GB2312" w:hint="eastAsia"/>
          <w:bCs/>
          <w:color w:val="000000" w:themeColor="text1"/>
          <w:sz w:val="32"/>
          <w:szCs w:val="32"/>
        </w:rPr>
        <w:t>三十</w:t>
      </w:r>
      <w:r w:rsidRPr="00AA1614">
        <w:rPr>
          <w:rFonts w:ascii="楷体_GB2312" w:eastAsia="楷体_GB2312" w:hint="eastAsia"/>
          <w:bCs/>
          <w:color w:val="000000" w:themeColor="text1"/>
          <w:sz w:val="32"/>
          <w:szCs w:val="32"/>
        </w:rPr>
        <w:t>次会议批准）</w:t>
      </w:r>
    </w:p>
    <w:p w:rsidR="00F04998" w:rsidRPr="00AA1614" w:rsidRDefault="00F04998" w:rsidP="00AA1614">
      <w:pPr>
        <w:spacing w:line="576" w:lineRule="exact"/>
        <w:ind w:firstLineChars="200" w:firstLine="640"/>
        <w:rPr>
          <w:rFonts w:eastAsia="仿宋_GB2312"/>
          <w:bCs/>
          <w:sz w:val="32"/>
          <w:szCs w:val="32"/>
        </w:rPr>
      </w:pPr>
    </w:p>
    <w:p w:rsidR="00F04998" w:rsidRPr="00AA1614" w:rsidRDefault="00F04998" w:rsidP="00AA1614">
      <w:pPr>
        <w:adjustRightInd w:val="0"/>
        <w:snapToGrid w:val="0"/>
        <w:spacing w:line="576" w:lineRule="exact"/>
        <w:jc w:val="center"/>
        <w:rPr>
          <w:rFonts w:ascii="黑体" w:eastAsia="黑体" w:hAnsi="黑体" w:hint="eastAsia"/>
          <w:color w:val="000000" w:themeColor="text1"/>
          <w:sz w:val="32"/>
          <w:szCs w:val="32"/>
        </w:rPr>
      </w:pPr>
      <w:r w:rsidRPr="00AA1614">
        <w:rPr>
          <w:rFonts w:ascii="黑体" w:eastAsia="黑体" w:hAnsi="黑体"/>
          <w:color w:val="000000" w:themeColor="text1"/>
          <w:sz w:val="32"/>
          <w:szCs w:val="32"/>
        </w:rPr>
        <w:t>第一章  总  则</w:t>
      </w:r>
    </w:p>
    <w:p w:rsidR="00AA1614" w:rsidRPr="00AA1614" w:rsidRDefault="00AA1614" w:rsidP="00AA1614">
      <w:pPr>
        <w:adjustRightInd w:val="0"/>
        <w:snapToGrid w:val="0"/>
        <w:spacing w:line="576" w:lineRule="exact"/>
        <w:jc w:val="center"/>
        <w:rPr>
          <w:rFonts w:eastAsia="仿宋_GB2312"/>
          <w:color w:val="000000" w:themeColor="text1"/>
          <w:sz w:val="32"/>
          <w:szCs w:val="32"/>
        </w:rPr>
      </w:pP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ascii="黑体" w:eastAsia="黑体" w:hAnsi="黑体"/>
          <w:color w:val="000000" w:themeColor="text1"/>
          <w:sz w:val="32"/>
          <w:szCs w:val="32"/>
        </w:rPr>
        <w:t>第一条</w:t>
      </w:r>
      <w:r w:rsidRPr="00AA1614">
        <w:rPr>
          <w:rFonts w:eastAsia="仿宋_GB2312"/>
          <w:color w:val="000000" w:themeColor="text1"/>
          <w:sz w:val="32"/>
          <w:szCs w:val="32"/>
        </w:rPr>
        <w:t xml:space="preserve">  </w:t>
      </w:r>
      <w:r w:rsidRPr="00AA1614">
        <w:rPr>
          <w:rFonts w:eastAsia="仿宋_GB2312"/>
          <w:color w:val="000000" w:themeColor="text1"/>
          <w:sz w:val="32"/>
          <w:szCs w:val="32"/>
        </w:rPr>
        <w:t>为了培育和</w:t>
      </w:r>
      <w:proofErr w:type="gramStart"/>
      <w:r w:rsidRPr="00AA1614">
        <w:rPr>
          <w:rFonts w:eastAsia="仿宋_GB2312"/>
          <w:color w:val="000000" w:themeColor="text1"/>
          <w:sz w:val="32"/>
          <w:szCs w:val="32"/>
        </w:rPr>
        <w:t>践行</w:t>
      </w:r>
      <w:proofErr w:type="gramEnd"/>
      <w:r w:rsidRPr="00AA1614">
        <w:rPr>
          <w:rFonts w:eastAsia="仿宋_GB2312"/>
          <w:color w:val="000000" w:themeColor="text1"/>
          <w:sz w:val="32"/>
          <w:szCs w:val="32"/>
        </w:rPr>
        <w:t>社会主义核心价值观，传承中华传统美德，促进文明行为，提高文明素养，推动绿色发展示范市建设，根据有关法律、法规，结合雅安市实际，制定本条例。</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第二条</w:t>
      </w:r>
      <w:r w:rsidRPr="00AA1614">
        <w:rPr>
          <w:rFonts w:eastAsia="仿宋_GB2312"/>
          <w:color w:val="000000" w:themeColor="text1"/>
          <w:sz w:val="32"/>
          <w:szCs w:val="32"/>
        </w:rPr>
        <w:t xml:space="preserve">  </w:t>
      </w:r>
      <w:r w:rsidRPr="00AA1614">
        <w:rPr>
          <w:rFonts w:eastAsia="仿宋_GB2312"/>
          <w:color w:val="000000" w:themeColor="text1"/>
          <w:sz w:val="32"/>
          <w:szCs w:val="32"/>
        </w:rPr>
        <w:t>本市行政区域内的文明行为促进及其相关工作，适用本条例。</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本条例所称文明行为，是指遵守宪法和法律、法规规定，体现社会主义核心价值观，符合社会主义道德和公序良俗要求，推动社会进步的行为。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第三条</w:t>
      </w:r>
      <w:r w:rsidRPr="00AA1614">
        <w:rPr>
          <w:rFonts w:eastAsia="仿宋_GB2312"/>
          <w:color w:val="000000" w:themeColor="text1"/>
          <w:sz w:val="32"/>
          <w:szCs w:val="32"/>
        </w:rPr>
        <w:t xml:space="preserve">  </w:t>
      </w:r>
      <w:r w:rsidRPr="00AA1614">
        <w:rPr>
          <w:rFonts w:eastAsia="仿宋_GB2312"/>
          <w:color w:val="000000" w:themeColor="text1"/>
          <w:sz w:val="32"/>
          <w:szCs w:val="32"/>
        </w:rPr>
        <w:t>文明行为促进工作应当坚持党委领导、政府负责、社会协同、公众参与的原则，建立健全法治与德治、倡导与约束、自律与他律相结合的长效工作机制。</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第四条</w:t>
      </w:r>
      <w:r w:rsidRPr="00AA1614">
        <w:rPr>
          <w:rFonts w:eastAsia="仿宋_GB2312"/>
          <w:color w:val="000000" w:themeColor="text1"/>
          <w:sz w:val="32"/>
          <w:szCs w:val="32"/>
        </w:rPr>
        <w:t xml:space="preserve">  </w:t>
      </w:r>
      <w:r w:rsidRPr="00AA1614">
        <w:rPr>
          <w:rFonts w:eastAsia="仿宋_GB2312"/>
          <w:color w:val="000000" w:themeColor="text1"/>
          <w:sz w:val="32"/>
          <w:szCs w:val="32"/>
        </w:rPr>
        <w:t>文明行为促进工作应当传承中华民族优秀传统文</w:t>
      </w:r>
      <w:r w:rsidRPr="00AA1614">
        <w:rPr>
          <w:rFonts w:eastAsia="仿宋_GB2312"/>
          <w:color w:val="000000" w:themeColor="text1"/>
          <w:sz w:val="32"/>
          <w:szCs w:val="32"/>
        </w:rPr>
        <w:lastRenderedPageBreak/>
        <w:t>化、革命文化和社会主义先进文化，弘扬长征精神和抗震救灾精神，发扬</w:t>
      </w:r>
      <w:r w:rsidRPr="00AA1614">
        <w:rPr>
          <w:rFonts w:eastAsia="仿宋_GB2312"/>
          <w:color w:val="000000" w:themeColor="text1"/>
          <w:sz w:val="32"/>
          <w:szCs w:val="32"/>
        </w:rPr>
        <w:t>“</w:t>
      </w:r>
      <w:r w:rsidRPr="00AA1614">
        <w:rPr>
          <w:rFonts w:eastAsia="仿宋_GB2312"/>
          <w:color w:val="000000" w:themeColor="text1"/>
          <w:sz w:val="32"/>
          <w:szCs w:val="32"/>
        </w:rPr>
        <w:t>大熊猫文化</w:t>
      </w:r>
      <w:r w:rsidRPr="00AA1614">
        <w:rPr>
          <w:rFonts w:eastAsia="仿宋_GB2312"/>
          <w:color w:val="000000" w:themeColor="text1"/>
          <w:sz w:val="32"/>
          <w:szCs w:val="32"/>
        </w:rPr>
        <w:t>”</w:t>
      </w:r>
      <w:r w:rsidRPr="00AA1614">
        <w:rPr>
          <w:rFonts w:eastAsia="仿宋_GB2312"/>
          <w:color w:val="000000" w:themeColor="text1"/>
          <w:sz w:val="32"/>
          <w:szCs w:val="32"/>
        </w:rPr>
        <w:t>和</w:t>
      </w:r>
      <w:r w:rsidRPr="00AA1614">
        <w:rPr>
          <w:rFonts w:eastAsia="仿宋_GB2312"/>
          <w:color w:val="000000" w:themeColor="text1"/>
          <w:sz w:val="32"/>
          <w:szCs w:val="32"/>
        </w:rPr>
        <w:t>“</w:t>
      </w:r>
      <w:r w:rsidRPr="00AA1614">
        <w:rPr>
          <w:rFonts w:eastAsia="仿宋_GB2312"/>
          <w:color w:val="000000" w:themeColor="text1"/>
          <w:sz w:val="32"/>
          <w:szCs w:val="32"/>
        </w:rPr>
        <w:t>茶文化</w:t>
      </w:r>
      <w:r w:rsidRPr="00AA1614">
        <w:rPr>
          <w:rFonts w:eastAsia="仿宋_GB2312"/>
          <w:color w:val="000000" w:themeColor="text1"/>
          <w:sz w:val="32"/>
          <w:szCs w:val="32"/>
        </w:rPr>
        <w:t>”</w:t>
      </w:r>
      <w:r w:rsidRPr="00AA1614">
        <w:rPr>
          <w:rFonts w:eastAsia="仿宋_GB2312"/>
          <w:color w:val="000000" w:themeColor="text1"/>
          <w:sz w:val="32"/>
          <w:szCs w:val="32"/>
        </w:rPr>
        <w:t>等本土特色优秀文化，树立雅安文明形象。</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第五条</w:t>
      </w:r>
      <w:r w:rsidRPr="00AA1614">
        <w:rPr>
          <w:rFonts w:eastAsia="仿宋_GB2312"/>
          <w:color w:val="000000" w:themeColor="text1"/>
          <w:sz w:val="32"/>
          <w:szCs w:val="32"/>
        </w:rPr>
        <w:t xml:space="preserve">  </w:t>
      </w:r>
      <w:r w:rsidRPr="00AA1614">
        <w:rPr>
          <w:rFonts w:eastAsia="仿宋_GB2312"/>
          <w:color w:val="000000" w:themeColor="text1"/>
          <w:sz w:val="32"/>
          <w:szCs w:val="32"/>
        </w:rPr>
        <w:t>市、县（区）精神文明建设指导机构统筹推进本行政区域内文明行为促进工作：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（一）规划实施、指导协调、督促检查和评估通报文明行为促进工作；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（二）建立文明行为促进工作联席会议制度，研究、制定文明行为促进工作相关政策，协调、解决有关问题；</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（三）定期分析文明行为促进工作，研究群众反映集中的不文明行为，推动相关部门依法治理；</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（四）组织开展群众性精神文明创建活动和文明行为先进人物评选奖励等活动。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第六条</w:t>
      </w:r>
      <w:r w:rsidRPr="00AA1614">
        <w:rPr>
          <w:rFonts w:eastAsia="仿宋_GB2312"/>
          <w:color w:val="000000" w:themeColor="text1"/>
          <w:sz w:val="32"/>
          <w:szCs w:val="32"/>
        </w:rPr>
        <w:t xml:space="preserve">  </w:t>
      </w:r>
      <w:r w:rsidRPr="00AA1614">
        <w:rPr>
          <w:rFonts w:eastAsia="仿宋_GB2312"/>
          <w:color w:val="000000" w:themeColor="text1"/>
          <w:sz w:val="32"/>
          <w:szCs w:val="32"/>
        </w:rPr>
        <w:t>每年三月为雅安市文明行为促进月，集中开展文明行为宣传、实践活动。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p>
    <w:p w:rsidR="00F04998" w:rsidRPr="00AA1614" w:rsidRDefault="00F04998" w:rsidP="00AA1614">
      <w:pPr>
        <w:adjustRightInd w:val="0"/>
        <w:snapToGrid w:val="0"/>
        <w:spacing w:line="576" w:lineRule="exact"/>
        <w:jc w:val="center"/>
        <w:rPr>
          <w:rFonts w:eastAsia="黑体" w:hint="eastAsia"/>
          <w:color w:val="000000" w:themeColor="text1"/>
          <w:sz w:val="32"/>
          <w:szCs w:val="32"/>
        </w:rPr>
      </w:pPr>
      <w:r w:rsidRPr="00AA1614">
        <w:rPr>
          <w:rFonts w:eastAsia="黑体"/>
          <w:color w:val="000000" w:themeColor="text1"/>
          <w:sz w:val="32"/>
          <w:szCs w:val="32"/>
        </w:rPr>
        <w:t>第二章</w:t>
      </w:r>
      <w:r w:rsidRPr="00AA1614">
        <w:rPr>
          <w:rFonts w:eastAsia="黑体"/>
          <w:color w:val="000000" w:themeColor="text1"/>
          <w:sz w:val="32"/>
          <w:szCs w:val="32"/>
        </w:rPr>
        <w:t xml:space="preserve">  </w:t>
      </w:r>
      <w:r w:rsidRPr="00AA1614">
        <w:rPr>
          <w:rFonts w:eastAsia="黑体"/>
          <w:color w:val="000000" w:themeColor="text1"/>
          <w:sz w:val="32"/>
          <w:szCs w:val="32"/>
        </w:rPr>
        <w:t>政府负责</w:t>
      </w:r>
    </w:p>
    <w:p w:rsidR="00AA1614" w:rsidRPr="00AA1614" w:rsidRDefault="00AA1614" w:rsidP="00AA1614">
      <w:pPr>
        <w:adjustRightInd w:val="0"/>
        <w:snapToGrid w:val="0"/>
        <w:spacing w:line="576" w:lineRule="exact"/>
        <w:jc w:val="center"/>
        <w:rPr>
          <w:rFonts w:eastAsia="黑体"/>
          <w:color w:val="000000" w:themeColor="text1"/>
          <w:sz w:val="32"/>
          <w:szCs w:val="32"/>
        </w:rPr>
      </w:pP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第七条</w:t>
      </w:r>
      <w:r w:rsidRPr="00AA1614">
        <w:rPr>
          <w:rFonts w:eastAsia="仿宋_GB2312"/>
          <w:color w:val="000000" w:themeColor="text1"/>
          <w:sz w:val="32"/>
          <w:szCs w:val="32"/>
        </w:rPr>
        <w:t xml:space="preserve">  </w:t>
      </w:r>
      <w:r w:rsidRPr="00AA1614">
        <w:rPr>
          <w:rFonts w:eastAsia="仿宋_GB2312"/>
          <w:color w:val="000000" w:themeColor="text1"/>
          <w:sz w:val="32"/>
          <w:szCs w:val="32"/>
        </w:rPr>
        <w:t>市、县（区）人民政府应当将文明行为促进工作纳入国民经济和社会发展规划，建立文明行为促进工作目标责任制和考评制度，保障文明行为促进工作经费，推动文明行为促进工作与经济社会协调发展。</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lastRenderedPageBreak/>
        <w:t>市、县（区）人民政府有关部门以及依法设立的管理机构应当按照各自职责，做好文明行为促进工作。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乡（镇）人民政府、街道办事处应当负责做好辖区内文明行为促进工作。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第八条</w:t>
      </w:r>
      <w:r w:rsidRPr="00AA1614">
        <w:rPr>
          <w:rFonts w:eastAsia="仿宋_GB2312"/>
          <w:color w:val="000000" w:themeColor="text1"/>
          <w:sz w:val="32"/>
          <w:szCs w:val="32"/>
        </w:rPr>
        <w:t xml:space="preserve">  </w:t>
      </w:r>
      <w:r w:rsidRPr="00AA1614">
        <w:rPr>
          <w:rFonts w:eastAsia="仿宋_GB2312"/>
          <w:color w:val="000000" w:themeColor="text1"/>
          <w:sz w:val="32"/>
          <w:szCs w:val="32"/>
        </w:rPr>
        <w:t>市、县（区）人民政府应当加强对红军长征遗址、纪念馆、博物馆等爱国主义教育基地以及革命纪念设施的保护、建设、管理和使用，组织开展爱国主义、民族团结和革命传统等教育活动。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第九条</w:t>
      </w:r>
      <w:r w:rsidRPr="00AA1614">
        <w:rPr>
          <w:rFonts w:eastAsia="仿宋_GB2312"/>
          <w:color w:val="000000" w:themeColor="text1"/>
          <w:sz w:val="32"/>
          <w:szCs w:val="32"/>
        </w:rPr>
        <w:t xml:space="preserve">  </w:t>
      </w:r>
      <w:r w:rsidRPr="00AA1614">
        <w:rPr>
          <w:rFonts w:eastAsia="仿宋_GB2312"/>
          <w:color w:val="000000" w:themeColor="text1"/>
          <w:sz w:val="32"/>
          <w:szCs w:val="32"/>
        </w:rPr>
        <w:t>市、县（区）人民政府及其有关主管部门、单位应当科学规划、合理布局、建设完善或者开放下列设施设备：</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（一）人行横道、过街天桥、绿化照明和充电桩等市政设施；</w:t>
      </w:r>
      <w:r w:rsidRPr="00AA1614">
        <w:rPr>
          <w:rFonts w:eastAsia="仿宋_GB2312"/>
          <w:color w:val="000000" w:themeColor="text1"/>
          <w:sz w:val="32"/>
          <w:szCs w:val="32"/>
        </w:rPr>
        <w:t xml:space="preserve"> </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（二）公共座椅、盲道、坡道、无障碍卫生间、母婴室和遮阳避雨场所等公益设施；</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（三）公共厕所、垃圾分类投放以及处置和污水收集处理等环卫设施；</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（四）通村通社路、便民路等农村道路设施；</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（五）科技馆、图书馆、文化馆（站）、体育场馆、老年人（妇女儿童）活动中心、乡镇（街道）和村（社区）基层综合性文化服务中心、农家（职工）书屋、公共阅报栏（屏）等公共文化设施；</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（六）广告栏、宣传栏和文明标识牌等宣传设施；</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lastRenderedPageBreak/>
        <w:t>（七）其他与促进文明行为有关的设施。</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有关部门和管理单位应当加强对前款设施设备的日常维护和管理，保证设施设备完好、使用正常、整洁有序。</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第十条</w:t>
      </w:r>
      <w:r w:rsidRPr="00AA1614">
        <w:rPr>
          <w:rFonts w:eastAsia="仿宋_GB2312"/>
          <w:color w:val="000000" w:themeColor="text1"/>
          <w:sz w:val="32"/>
          <w:szCs w:val="32"/>
        </w:rPr>
        <w:t xml:space="preserve">  </w:t>
      </w:r>
      <w:r w:rsidRPr="00AA1614">
        <w:rPr>
          <w:rFonts w:eastAsia="仿宋_GB2312"/>
          <w:color w:val="000000" w:themeColor="text1"/>
          <w:sz w:val="32"/>
          <w:szCs w:val="32"/>
        </w:rPr>
        <w:t>各级人民政府应当加强国家机关工作人员家风建设和青少年品德教育，推动形成爱国爱家、相亲相爱、向上向善和共建共享的社会主义家庭文明新风尚。</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第十一条</w:t>
      </w:r>
      <w:r w:rsidRPr="00AA1614">
        <w:rPr>
          <w:rFonts w:eastAsia="仿宋_GB2312"/>
          <w:color w:val="000000" w:themeColor="text1"/>
          <w:sz w:val="32"/>
          <w:szCs w:val="32"/>
        </w:rPr>
        <w:t xml:space="preserve">  </w:t>
      </w:r>
      <w:r w:rsidRPr="00AA1614">
        <w:rPr>
          <w:rFonts w:eastAsia="仿宋_GB2312"/>
          <w:color w:val="000000" w:themeColor="text1"/>
          <w:sz w:val="32"/>
          <w:szCs w:val="32"/>
        </w:rPr>
        <w:t>各级人民政府应当推进农村人居环境整治，保护古树名木和乡村自然风貌，全域打造美丽宜居乡村。</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加强农村群众性自治组织建设，发挥村民议事会（理事会）、红白理事会、乡贤会等群众组织和村规民约作用，开展乡风评议，推进移风易俗，破除陈规陋习。</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完善农村基本公共文化服务体系，加大对农村公共文化设施建设的投入和农村非物质文化遗产保护力度，推进乡</w:t>
      </w:r>
      <w:proofErr w:type="gramStart"/>
      <w:r w:rsidRPr="00AA1614">
        <w:rPr>
          <w:rFonts w:eastAsia="仿宋_GB2312"/>
          <w:color w:val="000000" w:themeColor="text1"/>
          <w:sz w:val="32"/>
          <w:szCs w:val="32"/>
        </w:rPr>
        <w:t>风文明</w:t>
      </w:r>
      <w:proofErr w:type="gramEnd"/>
      <w:r w:rsidRPr="00AA1614">
        <w:rPr>
          <w:rFonts w:eastAsia="仿宋_GB2312"/>
          <w:color w:val="000000" w:themeColor="text1"/>
          <w:sz w:val="32"/>
          <w:szCs w:val="32"/>
        </w:rPr>
        <w:t>宣传教育。</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第十二条</w:t>
      </w:r>
      <w:r w:rsidRPr="00AA1614">
        <w:rPr>
          <w:rFonts w:eastAsia="仿宋_GB2312"/>
          <w:color w:val="000000" w:themeColor="text1"/>
          <w:sz w:val="32"/>
          <w:szCs w:val="32"/>
        </w:rPr>
        <w:t xml:space="preserve">  </w:t>
      </w:r>
      <w:r w:rsidRPr="00AA1614">
        <w:rPr>
          <w:rFonts w:eastAsia="仿宋_GB2312"/>
          <w:color w:val="000000" w:themeColor="text1"/>
          <w:sz w:val="32"/>
          <w:szCs w:val="32"/>
        </w:rPr>
        <w:t>各级人民政府应当加强生态环境保护，抓好大气、水、土壤污染防治，推进城乡生活垃圾分类，推广使用清洁能源和可再生能源，实施好天然林保护、退耕还林、野生动植物保护等生态工程，发展生态经济，筑牢长江上游生态屏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第十三条</w:t>
      </w:r>
      <w:r w:rsidRPr="00AA1614">
        <w:rPr>
          <w:rFonts w:eastAsia="仿宋_GB2312"/>
          <w:color w:val="000000" w:themeColor="text1"/>
          <w:sz w:val="32"/>
          <w:szCs w:val="32"/>
        </w:rPr>
        <w:t xml:space="preserve">  </w:t>
      </w:r>
      <w:r w:rsidRPr="00AA1614">
        <w:rPr>
          <w:rFonts w:eastAsia="仿宋_GB2312"/>
          <w:color w:val="000000" w:themeColor="text1"/>
          <w:sz w:val="32"/>
          <w:szCs w:val="32"/>
        </w:rPr>
        <w:t>各级人民政府应当组织报刊、广播、电视、网络等新闻媒体，以专栏、专题和公益广告等形式，开展宣传教育工作，褒扬文明行为先进事例，批评不文明现象。</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第十四条</w:t>
      </w:r>
      <w:r w:rsidRPr="00AA1614">
        <w:rPr>
          <w:rFonts w:eastAsia="仿宋_GB2312"/>
          <w:color w:val="000000" w:themeColor="text1"/>
          <w:sz w:val="32"/>
          <w:szCs w:val="32"/>
        </w:rPr>
        <w:t xml:space="preserve">  </w:t>
      </w:r>
      <w:r w:rsidRPr="00AA1614">
        <w:rPr>
          <w:rFonts w:eastAsia="仿宋_GB2312"/>
          <w:color w:val="000000" w:themeColor="text1"/>
          <w:sz w:val="32"/>
          <w:szCs w:val="32"/>
        </w:rPr>
        <w:t>教育主管部门应当将家庭美德、文明行为和文</w:t>
      </w:r>
      <w:r w:rsidRPr="00AA1614">
        <w:rPr>
          <w:rFonts w:eastAsia="仿宋_GB2312"/>
          <w:color w:val="000000" w:themeColor="text1"/>
          <w:sz w:val="32"/>
          <w:szCs w:val="32"/>
        </w:rPr>
        <w:lastRenderedPageBreak/>
        <w:t>明礼仪教育等纳入相关教育、教学以及培训内容。</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公安机关应当加强法治宣传，依法打击违法犯罪、开展治安防范、实施道路交通安全管理和处置矛盾纠纷。</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交通运输主管部门应当加强对公共汽车、巡游出租汽车和网约预约出租车等客运经营单位和个人的监督管理，通过宣传教育和组织培训等方式，提升从业人员职业道德和文明素养，提高文明服务水平。</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农业农村和林业等有关主管部门应当加强对大熊猫、珙桐等野生动植物保护、森林防火灭火法律法规以及有关知识的宣传教育和引导，维护生物多样性和预防森林火灾。</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文化和旅游主管部门应当加强文化和旅游市场管理，丰富群众文化生活，规范旅游经营者和从业人员的经营服务行为，推进文明旅游服务。</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城市管理主管部门应当加强市容环境秩序管理，规范互联网租赁自行车车辆摆放，及时制止和查处破坏市容和环境卫生、损坏绿化等不文明行为。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生态环境、卫生健康和市场监管等主管部门应当建立日常检查制度，及时发现、制止和查处相关领域不文明行为。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第十五条</w:t>
      </w:r>
      <w:r w:rsidRPr="00AA1614">
        <w:rPr>
          <w:rFonts w:eastAsia="仿宋_GB2312"/>
          <w:color w:val="000000" w:themeColor="text1"/>
          <w:sz w:val="32"/>
          <w:szCs w:val="32"/>
        </w:rPr>
        <w:t xml:space="preserve">  </w:t>
      </w:r>
      <w:r w:rsidRPr="00AA1614">
        <w:rPr>
          <w:rFonts w:eastAsia="仿宋_GB2312"/>
          <w:color w:val="000000" w:themeColor="text1"/>
          <w:sz w:val="32"/>
          <w:szCs w:val="32"/>
        </w:rPr>
        <w:t>有关主管部门应当公布举报、投诉的方式和途径，及时依法调查处理不文明行为，对举报人、投诉人的信息应当保密。</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p>
    <w:p w:rsidR="00F04998" w:rsidRPr="00AA1614" w:rsidRDefault="00F04998" w:rsidP="00AA1614">
      <w:pPr>
        <w:adjustRightInd w:val="0"/>
        <w:snapToGrid w:val="0"/>
        <w:spacing w:line="576" w:lineRule="exact"/>
        <w:jc w:val="center"/>
        <w:rPr>
          <w:rFonts w:eastAsia="黑体" w:hint="eastAsia"/>
          <w:color w:val="000000" w:themeColor="text1"/>
          <w:sz w:val="32"/>
          <w:szCs w:val="32"/>
        </w:rPr>
      </w:pPr>
      <w:r w:rsidRPr="00AA1614">
        <w:rPr>
          <w:rFonts w:eastAsia="黑体"/>
          <w:color w:val="000000" w:themeColor="text1"/>
          <w:sz w:val="32"/>
          <w:szCs w:val="32"/>
        </w:rPr>
        <w:lastRenderedPageBreak/>
        <w:t>第三章</w:t>
      </w:r>
      <w:r w:rsidRPr="00AA1614">
        <w:rPr>
          <w:rFonts w:eastAsia="黑体"/>
          <w:color w:val="000000" w:themeColor="text1"/>
          <w:sz w:val="32"/>
          <w:szCs w:val="32"/>
        </w:rPr>
        <w:t xml:space="preserve">  </w:t>
      </w:r>
      <w:r w:rsidRPr="00AA1614">
        <w:rPr>
          <w:rFonts w:eastAsia="黑体"/>
          <w:color w:val="000000" w:themeColor="text1"/>
          <w:sz w:val="32"/>
          <w:szCs w:val="32"/>
        </w:rPr>
        <w:t>社会协同</w:t>
      </w:r>
    </w:p>
    <w:p w:rsidR="00AA1614" w:rsidRPr="00AA1614" w:rsidRDefault="00AA1614" w:rsidP="00AA1614">
      <w:pPr>
        <w:adjustRightInd w:val="0"/>
        <w:snapToGrid w:val="0"/>
        <w:spacing w:line="576" w:lineRule="exact"/>
        <w:jc w:val="center"/>
        <w:rPr>
          <w:rFonts w:eastAsia="黑体"/>
          <w:color w:val="000000" w:themeColor="text1"/>
          <w:sz w:val="32"/>
          <w:szCs w:val="32"/>
        </w:rPr>
      </w:pP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第十六条</w:t>
      </w:r>
      <w:r w:rsidRPr="00AA1614">
        <w:rPr>
          <w:rFonts w:eastAsia="仿宋_GB2312"/>
          <w:color w:val="000000" w:themeColor="text1"/>
          <w:sz w:val="32"/>
          <w:szCs w:val="32"/>
        </w:rPr>
        <w:t xml:space="preserve">  </w:t>
      </w:r>
      <w:r w:rsidRPr="00AA1614">
        <w:rPr>
          <w:rFonts w:eastAsia="仿宋_GB2312"/>
          <w:color w:val="000000" w:themeColor="text1"/>
          <w:sz w:val="32"/>
          <w:szCs w:val="32"/>
        </w:rPr>
        <w:t>工会、共青团和妇联等群团组织根据各自章程规定，组织开展文明行为促进活动。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鼓励国家机关、企业事业单位、社会组织将文明行为规范纳入职业规范要求，将文明行为培训纳入</w:t>
      </w:r>
      <w:proofErr w:type="gramStart"/>
      <w:r w:rsidRPr="00AA1614">
        <w:rPr>
          <w:rFonts w:eastAsia="仿宋_GB2312"/>
          <w:color w:val="000000" w:themeColor="text1"/>
          <w:sz w:val="32"/>
          <w:szCs w:val="32"/>
        </w:rPr>
        <w:t>入</w:t>
      </w:r>
      <w:proofErr w:type="gramEnd"/>
      <w:r w:rsidRPr="00AA1614">
        <w:rPr>
          <w:rFonts w:eastAsia="仿宋_GB2312"/>
          <w:color w:val="000000" w:themeColor="text1"/>
          <w:sz w:val="32"/>
          <w:szCs w:val="32"/>
        </w:rPr>
        <w:t>职培训、任职培训和岗位培训内容。</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鼓励村（居）民委员会加强文明行为的宣传、教育和引导，将文明行为规范纳入村规民约（居民公约），组织开展多种形式的社会主义精神文明建设活动。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鼓励住宅小区业主大会、新村聚居点居民会议或者居民代表会议将文明行为规范纳入管理规约、居民管理公约等，引导做好文明行为促进工作。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第十七条</w:t>
      </w:r>
      <w:r w:rsidRPr="00AA1614">
        <w:rPr>
          <w:rFonts w:eastAsia="仿宋_GB2312"/>
          <w:color w:val="000000" w:themeColor="text1"/>
          <w:sz w:val="32"/>
          <w:szCs w:val="32"/>
        </w:rPr>
        <w:t xml:space="preserve">  </w:t>
      </w:r>
      <w:r w:rsidRPr="00AA1614">
        <w:rPr>
          <w:rFonts w:eastAsia="仿宋_GB2312"/>
          <w:color w:val="000000" w:themeColor="text1"/>
          <w:sz w:val="32"/>
          <w:szCs w:val="32"/>
        </w:rPr>
        <w:t>国家机关、企业事业单位应当在管理区域内的公共聚集场所或者集中工作区，通过显示屏、宣传栏等，宣传引导文明行为。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鼓励公共场所管理单位通过楼宇电视、显示屏、宣传栏等，宣传引导文明行为。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鼓励在公共交通工具上采取播放音视频、张贴宣传资料等方式，宣传引导文明行为。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鼓励单位和个人创新文明行为宣传方式，积极参与文明</w:t>
      </w:r>
      <w:proofErr w:type="gramStart"/>
      <w:r w:rsidRPr="00AA1614">
        <w:rPr>
          <w:rFonts w:eastAsia="仿宋_GB2312"/>
          <w:color w:val="000000" w:themeColor="text1"/>
          <w:sz w:val="32"/>
          <w:szCs w:val="32"/>
        </w:rPr>
        <w:t>行为公益</w:t>
      </w:r>
      <w:proofErr w:type="gramEnd"/>
      <w:r w:rsidRPr="00AA1614">
        <w:rPr>
          <w:rFonts w:eastAsia="仿宋_GB2312"/>
          <w:color w:val="000000" w:themeColor="text1"/>
          <w:sz w:val="32"/>
          <w:szCs w:val="32"/>
        </w:rPr>
        <w:t>宣传。</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lastRenderedPageBreak/>
        <w:t>第十八条</w:t>
      </w:r>
      <w:r w:rsidRPr="00AA1614">
        <w:rPr>
          <w:rFonts w:eastAsia="仿宋_GB2312"/>
          <w:color w:val="000000" w:themeColor="text1"/>
          <w:sz w:val="32"/>
          <w:szCs w:val="32"/>
        </w:rPr>
        <w:t xml:space="preserve">  </w:t>
      </w:r>
      <w:r w:rsidRPr="00AA1614">
        <w:rPr>
          <w:rFonts w:eastAsia="仿宋_GB2312"/>
          <w:color w:val="000000" w:themeColor="text1"/>
          <w:sz w:val="32"/>
          <w:szCs w:val="32"/>
        </w:rPr>
        <w:t>单位和个人有权劝阻、制止和投诉、举报不文明行为。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国家机关、企业事业单位、社会团体、物业服务人和新村聚居点自主管理委员会以及其他组织应当对其工作场所、营业场所或者服务、管理区域范围内的不文明行为予以劝阻或者制止；不听劝阻或者制止无效的，应当及时报告有关主管部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第十九条</w:t>
      </w:r>
      <w:r w:rsidRPr="00AA1614">
        <w:rPr>
          <w:rFonts w:eastAsia="仿宋_GB2312"/>
          <w:color w:val="000000" w:themeColor="text1"/>
          <w:sz w:val="32"/>
          <w:szCs w:val="32"/>
        </w:rPr>
        <w:t xml:space="preserve">  </w:t>
      </w:r>
      <w:r w:rsidRPr="00AA1614">
        <w:rPr>
          <w:rFonts w:eastAsia="仿宋_GB2312"/>
          <w:color w:val="000000" w:themeColor="text1"/>
          <w:sz w:val="32"/>
          <w:szCs w:val="32"/>
        </w:rPr>
        <w:t>县（区）、乡镇（街道）、村（社区）应当整合各类基层公共服务资源，建立和完善文明实践活动场所和志愿服务站点，组建和发展文明</w:t>
      </w:r>
      <w:proofErr w:type="gramStart"/>
      <w:r w:rsidRPr="00AA1614">
        <w:rPr>
          <w:rFonts w:eastAsia="仿宋_GB2312"/>
          <w:color w:val="000000" w:themeColor="text1"/>
          <w:sz w:val="32"/>
          <w:szCs w:val="32"/>
        </w:rPr>
        <w:t>劝导员</w:t>
      </w:r>
      <w:proofErr w:type="gramEnd"/>
      <w:r w:rsidRPr="00AA1614">
        <w:rPr>
          <w:rFonts w:eastAsia="仿宋_GB2312"/>
          <w:color w:val="000000" w:themeColor="text1"/>
          <w:sz w:val="32"/>
          <w:szCs w:val="32"/>
        </w:rPr>
        <w:t>和文明实践志愿服务队伍。</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鼓励单位和个人为环卫工人、文明劝导员、垃圾分类督导员、文明实践志愿者以及其他户外工作人员提供便利服务。</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第二十条</w:t>
      </w:r>
      <w:r w:rsidRPr="00AA1614">
        <w:rPr>
          <w:rFonts w:eastAsia="仿宋_GB2312"/>
          <w:color w:val="000000" w:themeColor="text1"/>
          <w:sz w:val="32"/>
          <w:szCs w:val="32"/>
        </w:rPr>
        <w:t xml:space="preserve">  </w:t>
      </w:r>
      <w:r w:rsidRPr="00AA1614">
        <w:rPr>
          <w:rFonts w:eastAsia="仿宋_GB2312"/>
          <w:color w:val="000000" w:themeColor="text1"/>
          <w:sz w:val="32"/>
          <w:szCs w:val="32"/>
        </w:rPr>
        <w:t>鼓励单位和个人以提供资金、技术、人力资源、场所和媒介资源等方式支持文明行为促进活动。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p>
    <w:p w:rsidR="00F04998" w:rsidRPr="00AA1614" w:rsidRDefault="00F04998" w:rsidP="00AA1614">
      <w:pPr>
        <w:adjustRightInd w:val="0"/>
        <w:snapToGrid w:val="0"/>
        <w:spacing w:line="576" w:lineRule="exact"/>
        <w:jc w:val="center"/>
        <w:rPr>
          <w:rFonts w:eastAsia="黑体" w:hint="eastAsia"/>
          <w:color w:val="000000" w:themeColor="text1"/>
          <w:sz w:val="32"/>
          <w:szCs w:val="32"/>
        </w:rPr>
      </w:pPr>
      <w:r w:rsidRPr="00AA1614">
        <w:rPr>
          <w:rFonts w:eastAsia="黑体"/>
          <w:color w:val="000000" w:themeColor="text1"/>
          <w:sz w:val="32"/>
          <w:szCs w:val="32"/>
        </w:rPr>
        <w:t>第四章</w:t>
      </w:r>
      <w:r w:rsidRPr="00AA1614">
        <w:rPr>
          <w:rFonts w:eastAsia="黑体"/>
          <w:color w:val="000000" w:themeColor="text1"/>
          <w:sz w:val="32"/>
          <w:szCs w:val="32"/>
        </w:rPr>
        <w:t xml:space="preserve">  </w:t>
      </w:r>
      <w:r w:rsidRPr="00AA1614">
        <w:rPr>
          <w:rFonts w:eastAsia="黑体"/>
          <w:color w:val="000000" w:themeColor="text1"/>
          <w:sz w:val="32"/>
          <w:szCs w:val="32"/>
        </w:rPr>
        <w:t>示范和引领</w:t>
      </w:r>
    </w:p>
    <w:p w:rsidR="00AA1614" w:rsidRPr="00AA1614" w:rsidRDefault="00AA1614" w:rsidP="00AA1614">
      <w:pPr>
        <w:adjustRightInd w:val="0"/>
        <w:snapToGrid w:val="0"/>
        <w:spacing w:line="576" w:lineRule="exact"/>
        <w:jc w:val="center"/>
        <w:rPr>
          <w:rFonts w:eastAsia="黑体"/>
          <w:color w:val="000000" w:themeColor="text1"/>
          <w:sz w:val="32"/>
          <w:szCs w:val="32"/>
        </w:rPr>
      </w:pP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第二十一条</w:t>
      </w:r>
      <w:r w:rsidRPr="00AA1614">
        <w:rPr>
          <w:rFonts w:eastAsia="仿宋_GB2312"/>
          <w:color w:val="000000" w:themeColor="text1"/>
          <w:sz w:val="32"/>
          <w:szCs w:val="32"/>
        </w:rPr>
        <w:t xml:space="preserve">  </w:t>
      </w:r>
      <w:r w:rsidRPr="00AA1614">
        <w:rPr>
          <w:rFonts w:eastAsia="仿宋_GB2312"/>
          <w:color w:val="000000" w:themeColor="text1"/>
          <w:sz w:val="32"/>
          <w:szCs w:val="32"/>
        </w:rPr>
        <w:t>国家机关、公共事业单位以及其他从事公共事务管理的组织应当开展具有行业特色的文明行为促进活动，建立高效的投诉处理机制。</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第二十二条</w:t>
      </w:r>
      <w:r w:rsidRPr="00AA1614">
        <w:rPr>
          <w:rFonts w:eastAsia="仿宋_GB2312"/>
          <w:color w:val="000000" w:themeColor="text1"/>
          <w:sz w:val="32"/>
          <w:szCs w:val="32"/>
        </w:rPr>
        <w:t xml:space="preserve">  </w:t>
      </w:r>
      <w:r w:rsidRPr="00AA1614">
        <w:rPr>
          <w:rFonts w:eastAsia="仿宋_GB2312"/>
          <w:color w:val="000000" w:themeColor="text1"/>
          <w:sz w:val="32"/>
          <w:szCs w:val="32"/>
        </w:rPr>
        <w:t>窗口服务行业和单位应当根据服务对象、服务范围，合理设置服务网点和服务窗口，优化办事流程，提供便捷高效、文明礼貌的服务。</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lastRenderedPageBreak/>
        <w:t>优先、优惠服务老年人、残疾人、现役军人和国家综合性消防救援队伍等社会群体。</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第二十三条</w:t>
      </w:r>
      <w:r w:rsidRPr="00AA1614">
        <w:rPr>
          <w:rFonts w:eastAsia="仿宋_GB2312"/>
          <w:color w:val="000000" w:themeColor="text1"/>
          <w:sz w:val="32"/>
          <w:szCs w:val="32"/>
        </w:rPr>
        <w:t xml:space="preserve">  </w:t>
      </w:r>
      <w:r w:rsidRPr="00AA1614">
        <w:rPr>
          <w:rFonts w:eastAsia="仿宋_GB2312"/>
          <w:color w:val="000000" w:themeColor="text1"/>
          <w:sz w:val="32"/>
          <w:szCs w:val="32"/>
        </w:rPr>
        <w:t>发挥国家工作人员、先进模范人物和社会公众人物等在文明行为促进工作中的表率作用。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第二十四条</w:t>
      </w:r>
      <w:r w:rsidRPr="00AA1614">
        <w:rPr>
          <w:rFonts w:eastAsia="仿宋_GB2312"/>
          <w:color w:val="000000" w:themeColor="text1"/>
          <w:sz w:val="32"/>
          <w:szCs w:val="32"/>
        </w:rPr>
        <w:t xml:space="preserve">  </w:t>
      </w:r>
      <w:r w:rsidRPr="00AA1614">
        <w:rPr>
          <w:rFonts w:eastAsia="仿宋_GB2312"/>
          <w:color w:val="000000" w:themeColor="text1"/>
          <w:sz w:val="32"/>
          <w:szCs w:val="32"/>
        </w:rPr>
        <w:t>国家工作人员应当着装规范、仪容整洁，履职尽责、勤政廉洁，文明执法。</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p>
    <w:p w:rsidR="00F04998" w:rsidRPr="00AA1614" w:rsidRDefault="00F04998" w:rsidP="00AA1614">
      <w:pPr>
        <w:adjustRightInd w:val="0"/>
        <w:snapToGrid w:val="0"/>
        <w:spacing w:line="576" w:lineRule="exact"/>
        <w:jc w:val="center"/>
        <w:rPr>
          <w:rFonts w:eastAsia="黑体" w:hint="eastAsia"/>
          <w:color w:val="000000" w:themeColor="text1"/>
          <w:sz w:val="32"/>
          <w:szCs w:val="32"/>
        </w:rPr>
      </w:pPr>
      <w:r w:rsidRPr="00AA1614">
        <w:rPr>
          <w:rFonts w:eastAsia="黑体"/>
          <w:color w:val="000000" w:themeColor="text1"/>
          <w:sz w:val="32"/>
          <w:szCs w:val="32"/>
        </w:rPr>
        <w:t>第五章</w:t>
      </w:r>
      <w:r w:rsidRPr="00AA1614">
        <w:rPr>
          <w:rFonts w:eastAsia="黑体"/>
          <w:color w:val="000000" w:themeColor="text1"/>
          <w:sz w:val="32"/>
          <w:szCs w:val="32"/>
        </w:rPr>
        <w:t xml:space="preserve">  </w:t>
      </w:r>
      <w:r w:rsidRPr="00AA1614">
        <w:rPr>
          <w:rFonts w:eastAsia="黑体"/>
          <w:color w:val="000000" w:themeColor="text1"/>
          <w:sz w:val="32"/>
          <w:szCs w:val="32"/>
        </w:rPr>
        <w:t>倡导与规范</w:t>
      </w:r>
    </w:p>
    <w:p w:rsidR="00AA1614" w:rsidRPr="00AA1614" w:rsidRDefault="00AA1614" w:rsidP="00AA1614">
      <w:pPr>
        <w:adjustRightInd w:val="0"/>
        <w:snapToGrid w:val="0"/>
        <w:spacing w:line="576" w:lineRule="exact"/>
        <w:jc w:val="center"/>
        <w:rPr>
          <w:rFonts w:eastAsia="黑体"/>
          <w:color w:val="000000" w:themeColor="text1"/>
          <w:sz w:val="32"/>
          <w:szCs w:val="32"/>
        </w:rPr>
      </w:pP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第二十五条</w:t>
      </w:r>
      <w:r w:rsidRPr="00AA1614">
        <w:rPr>
          <w:rFonts w:eastAsia="仿宋_GB2312"/>
          <w:color w:val="000000" w:themeColor="text1"/>
          <w:sz w:val="32"/>
          <w:szCs w:val="32"/>
        </w:rPr>
        <w:t xml:space="preserve">  </w:t>
      </w:r>
      <w:r w:rsidRPr="00AA1614">
        <w:rPr>
          <w:rFonts w:eastAsia="仿宋_GB2312"/>
          <w:color w:val="000000" w:themeColor="text1"/>
          <w:sz w:val="32"/>
          <w:szCs w:val="32"/>
        </w:rPr>
        <w:t>公民和组织应当忠于祖国，自觉维护国家安全、尊严和荣誉，维护国家统一和民族团结；积极参与爱国主义教育实践活动，尊重、爱护和正确使用国旗、国徽，规范奏唱、播放和使用国歌。</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第二十六条</w:t>
      </w:r>
      <w:r w:rsidRPr="00AA1614">
        <w:rPr>
          <w:rFonts w:eastAsia="仿宋_GB2312"/>
          <w:color w:val="000000" w:themeColor="text1"/>
          <w:sz w:val="32"/>
          <w:szCs w:val="32"/>
        </w:rPr>
        <w:t xml:space="preserve">  </w:t>
      </w:r>
      <w:r w:rsidRPr="00AA1614">
        <w:rPr>
          <w:rFonts w:eastAsia="仿宋_GB2312"/>
          <w:color w:val="000000" w:themeColor="text1"/>
          <w:sz w:val="32"/>
          <w:szCs w:val="32"/>
        </w:rPr>
        <w:t>鼓励下列行为：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（一）参加文明建设、生态环境保护和社会治理等志愿服务活动；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（二）参加扶贫、济困、助老、救孤、恤病、助残、助学和赈灾等公益活动；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（三）实施与自身能力相符的见义勇为行为；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（四）参加无偿献血，依法捐献造血干细胞、人体器官（组织）和遗体等活动；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（五）救助自然灾害、事故灾难和公共卫生事件等突发事</w:t>
      </w:r>
      <w:r w:rsidRPr="00AA1614">
        <w:rPr>
          <w:rFonts w:eastAsia="仿宋_GB2312"/>
          <w:color w:val="000000" w:themeColor="text1"/>
          <w:sz w:val="32"/>
          <w:szCs w:val="32"/>
        </w:rPr>
        <w:lastRenderedPageBreak/>
        <w:t>件造成的损害；</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（六）爱护大熊猫、珙桐等珍稀野生动植物；</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（七）其他应当鼓励的文明行为。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第二十七条</w:t>
      </w:r>
      <w:r w:rsidRPr="00AA1614">
        <w:rPr>
          <w:rFonts w:eastAsia="仿宋_GB2312"/>
          <w:color w:val="000000" w:themeColor="text1"/>
          <w:sz w:val="32"/>
          <w:szCs w:val="32"/>
        </w:rPr>
        <w:t xml:space="preserve">  </w:t>
      </w:r>
      <w:r w:rsidRPr="00AA1614">
        <w:rPr>
          <w:rFonts w:eastAsia="仿宋_GB2312"/>
          <w:color w:val="000000" w:themeColor="text1"/>
          <w:sz w:val="32"/>
          <w:szCs w:val="32"/>
        </w:rPr>
        <w:t>倡导下列行为：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（一）</w:t>
      </w:r>
      <w:proofErr w:type="gramStart"/>
      <w:r w:rsidRPr="00AA1614">
        <w:rPr>
          <w:rFonts w:eastAsia="仿宋_GB2312"/>
          <w:color w:val="000000" w:themeColor="text1"/>
          <w:sz w:val="32"/>
          <w:szCs w:val="32"/>
        </w:rPr>
        <w:t>践行</w:t>
      </w:r>
      <w:proofErr w:type="gramEnd"/>
      <w:r w:rsidRPr="00AA1614">
        <w:rPr>
          <w:rFonts w:eastAsia="仿宋_GB2312"/>
          <w:color w:val="000000" w:themeColor="text1"/>
          <w:sz w:val="32"/>
          <w:szCs w:val="32"/>
        </w:rPr>
        <w:t>节约适度、绿色低碳、文明健康的生产生活和消费方式；</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（二）保持社交距离，在公共场所咳嗽、打喷嚏时遮掩口鼻，科学佩戴口罩；</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（三）文明节俭操办婚丧嫁娶和祭祀以及节庆等事宜；</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（四）乘坐公共交通工具有序上下，不进食，控制电子设备音量，主动为有需求的乘客让座；</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（五）上下楼梯靠右通行，乘坐电梯先出后进；</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（六）驾乘电动自行车佩戴头盔。</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第二十八条</w:t>
      </w:r>
      <w:r w:rsidRPr="00AA1614">
        <w:rPr>
          <w:rFonts w:eastAsia="仿宋_GB2312"/>
          <w:color w:val="000000" w:themeColor="text1"/>
          <w:sz w:val="32"/>
          <w:szCs w:val="32"/>
        </w:rPr>
        <w:t xml:space="preserve">  </w:t>
      </w:r>
      <w:r w:rsidRPr="00AA1614">
        <w:rPr>
          <w:rFonts w:eastAsia="仿宋_GB2312"/>
          <w:color w:val="000000" w:themeColor="text1"/>
          <w:sz w:val="32"/>
          <w:szCs w:val="32"/>
        </w:rPr>
        <w:t>遵守下列行为规范：</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（一）维护生态文明。保护山体、森林资源和野生动植物，</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擅自引进、释放或者丢弃外来物种，</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非法食用、买卖野生动物及其制品，</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违规垂钓和捕鱼，</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违规野外用火，</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露天焚烧废弃物；</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（二）维护公共文明。配合执行疾病预防措施，爱护公共设施，维护公共场所干净整洁，衣着得体、言行得当，遵守公共服务秩序，不得在禁止吸烟场所吸烟，在非禁止吸烟场所吸烟</w:t>
      </w:r>
      <w:proofErr w:type="gramStart"/>
      <w:r w:rsidRPr="00AA1614">
        <w:rPr>
          <w:rFonts w:eastAsia="仿宋_GB2312"/>
          <w:color w:val="000000" w:themeColor="text1"/>
          <w:sz w:val="32"/>
          <w:szCs w:val="32"/>
        </w:rPr>
        <w:t>时合理</w:t>
      </w:r>
      <w:proofErr w:type="gramEnd"/>
      <w:r w:rsidRPr="00AA1614">
        <w:rPr>
          <w:rFonts w:eastAsia="仿宋_GB2312"/>
          <w:color w:val="000000" w:themeColor="text1"/>
          <w:sz w:val="32"/>
          <w:szCs w:val="32"/>
        </w:rPr>
        <w:t>避开他人；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lastRenderedPageBreak/>
        <w:t>（三）维护社区文明。遵守管理规约，有序停放车辆，控制噪音，不得占用、堵塞、封闭疏散通道、安全出口、消防通道，不向建筑物外抛物；</w:t>
      </w:r>
      <w:r w:rsidRPr="00AA1614">
        <w:rPr>
          <w:rFonts w:eastAsia="仿宋_GB2312"/>
          <w:color w:val="000000" w:themeColor="text1"/>
          <w:sz w:val="32"/>
          <w:szCs w:val="32"/>
        </w:rPr>
        <w:t xml:space="preserve"> </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（四）维护乡风文明。遵守村规民约，勤劳致富，不铺张浪费和相互攀比，保持房前屋后干净整洁，不在公路上打场晒粮，</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违规焚烧秸秆和处置畜禽养殖废弃物；</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（五）维护校园文明。学校培育优良校风，教职人员应当注重师德师风，不歧视、侮辱、体罚学生，学生之间互爱互助，杜绝校园欺凌；</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（六）维护家庭文明。培育和传承良好家风，关心照料老年人和未成年人，善待家庭成员，杜绝家庭暴力，约束家庭成员不良行为；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（七）维护交通文明。驾驶机动车和非机动车礼让行人，规范停靠，低速通过积水路段，不向车外抛物，不追逐竞驶，主动避让执行紧急任务的警车、救护车、消防车、工程抢险车等；</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（八）维护旅游文明。旅游经营者和从业人员规范文明用语、热情服务</w:t>
      </w:r>
      <w:r w:rsidRPr="00AA1614">
        <w:rPr>
          <w:rFonts w:eastAsia="仿宋_GB2312"/>
          <w:color w:val="000000" w:themeColor="text1"/>
          <w:sz w:val="32"/>
          <w:szCs w:val="32"/>
        </w:rPr>
        <w:t>,</w:t>
      </w:r>
      <w:r w:rsidRPr="00AA1614">
        <w:rPr>
          <w:rFonts w:eastAsia="仿宋_GB2312"/>
          <w:color w:val="000000" w:themeColor="text1"/>
          <w:sz w:val="32"/>
          <w:szCs w:val="32"/>
        </w:rPr>
        <w:t>游客爱护文物古迹和景区花草树木，尊重当地风俗习惯和文化传统；</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（九）维护医疗文明。医院及其医护工作者弘扬救死扶伤的医德医风，患者及其家属配合诊疗活动，依法合理表达诉求；</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（十）维护网络文明。文明理性发表言论，拒绝网络暴力，</w:t>
      </w:r>
      <w:r w:rsidRPr="00AA1614">
        <w:rPr>
          <w:rFonts w:eastAsia="仿宋_GB2312"/>
          <w:color w:val="000000" w:themeColor="text1"/>
          <w:sz w:val="32"/>
          <w:szCs w:val="32"/>
        </w:rPr>
        <w:lastRenderedPageBreak/>
        <w:t>抵制网络谣言和不良信息，不造谣、不信谣、不传谣；</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（十一）维护餐饮文明。杜绝食品浪费，</w:t>
      </w:r>
      <w:proofErr w:type="gramStart"/>
      <w:r w:rsidRPr="00AA1614">
        <w:rPr>
          <w:rFonts w:eastAsia="仿宋_GB2312"/>
          <w:color w:val="000000" w:themeColor="text1"/>
          <w:sz w:val="32"/>
          <w:szCs w:val="32"/>
        </w:rPr>
        <w:t>践行</w:t>
      </w:r>
      <w:proofErr w:type="gramEnd"/>
      <w:r w:rsidRPr="00AA1614">
        <w:rPr>
          <w:rFonts w:eastAsia="仿宋_GB2312"/>
          <w:color w:val="000000" w:themeColor="text1"/>
          <w:sz w:val="32"/>
          <w:szCs w:val="32"/>
        </w:rPr>
        <w:t>“</w:t>
      </w:r>
      <w:r w:rsidRPr="00AA1614">
        <w:rPr>
          <w:rFonts w:eastAsia="仿宋_GB2312"/>
          <w:color w:val="000000" w:themeColor="text1"/>
          <w:sz w:val="32"/>
          <w:szCs w:val="32"/>
        </w:rPr>
        <w:t>光盘行动</w:t>
      </w:r>
      <w:r w:rsidRPr="00AA1614">
        <w:rPr>
          <w:rFonts w:eastAsia="仿宋_GB2312"/>
          <w:color w:val="000000" w:themeColor="text1"/>
          <w:sz w:val="32"/>
          <w:szCs w:val="32"/>
        </w:rPr>
        <w:t>”</w:t>
      </w:r>
      <w:r w:rsidRPr="00AA1614">
        <w:rPr>
          <w:rFonts w:eastAsia="仿宋_GB2312"/>
          <w:color w:val="000000" w:themeColor="text1"/>
          <w:sz w:val="32"/>
          <w:szCs w:val="32"/>
        </w:rPr>
        <w:t>，推行分餐制，使用公筷公勺，不酗酒喧哗；</w:t>
      </w:r>
      <w:r w:rsidRPr="00AA1614">
        <w:rPr>
          <w:rFonts w:eastAsia="仿宋_GB2312"/>
          <w:color w:val="000000" w:themeColor="text1"/>
          <w:sz w:val="32"/>
          <w:szCs w:val="32"/>
        </w:rPr>
        <w:t xml:space="preserve"> </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（十二）其他应当遵守的文明行为规范。</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第二十九条</w:t>
      </w:r>
      <w:r w:rsidRPr="00AA1614">
        <w:rPr>
          <w:rFonts w:eastAsia="仿宋_GB2312"/>
          <w:color w:val="000000" w:themeColor="text1"/>
          <w:sz w:val="32"/>
          <w:szCs w:val="32"/>
        </w:rPr>
        <w:t xml:space="preserve">  </w:t>
      </w:r>
      <w:r w:rsidRPr="00AA1614">
        <w:rPr>
          <w:rFonts w:eastAsia="仿宋_GB2312"/>
          <w:color w:val="000000" w:themeColor="text1"/>
          <w:sz w:val="32"/>
          <w:szCs w:val="32"/>
        </w:rPr>
        <w:t>重点整治下列不文明行为：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（一）携带犬只出户不牵引或者</w:t>
      </w:r>
      <w:proofErr w:type="gramStart"/>
      <w:r w:rsidRPr="00AA1614">
        <w:rPr>
          <w:rFonts w:eastAsia="仿宋_GB2312"/>
          <w:color w:val="000000" w:themeColor="text1"/>
          <w:sz w:val="32"/>
          <w:szCs w:val="32"/>
        </w:rPr>
        <w:t>不</w:t>
      </w:r>
      <w:proofErr w:type="gramEnd"/>
      <w:r w:rsidRPr="00AA1614">
        <w:rPr>
          <w:rFonts w:eastAsia="仿宋_GB2312"/>
          <w:color w:val="000000" w:themeColor="text1"/>
          <w:sz w:val="32"/>
          <w:szCs w:val="32"/>
        </w:rPr>
        <w:t>装入犬袋、犬笼，不清除犬只排泄物；</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（二）乱扔垃圾，不按照规定分类投放生活垃圾；</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（三）在人口集中地区焚烧冥币、纸钱和</w:t>
      </w:r>
      <w:proofErr w:type="gramStart"/>
      <w:r w:rsidRPr="00AA1614">
        <w:rPr>
          <w:rFonts w:eastAsia="仿宋_GB2312"/>
          <w:color w:val="000000" w:themeColor="text1"/>
          <w:sz w:val="32"/>
          <w:szCs w:val="32"/>
        </w:rPr>
        <w:t>纸扎物</w:t>
      </w:r>
      <w:proofErr w:type="gramEnd"/>
      <w:r w:rsidRPr="00AA1614">
        <w:rPr>
          <w:rFonts w:eastAsia="仿宋_GB2312"/>
          <w:color w:val="000000" w:themeColor="text1"/>
          <w:sz w:val="32"/>
          <w:szCs w:val="32"/>
        </w:rPr>
        <w:t>等祭祀用品；</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（四）攀爬、</w:t>
      </w:r>
      <w:proofErr w:type="gramStart"/>
      <w:r w:rsidRPr="00AA1614">
        <w:rPr>
          <w:rFonts w:eastAsia="仿宋_GB2312"/>
          <w:color w:val="000000" w:themeColor="text1"/>
          <w:sz w:val="32"/>
          <w:szCs w:val="32"/>
        </w:rPr>
        <w:t>摇拽</w:t>
      </w:r>
      <w:proofErr w:type="gramEnd"/>
      <w:r w:rsidRPr="00AA1614">
        <w:rPr>
          <w:rFonts w:eastAsia="仿宋_GB2312"/>
          <w:color w:val="000000" w:themeColor="text1"/>
          <w:sz w:val="32"/>
          <w:szCs w:val="32"/>
        </w:rPr>
        <w:t>、蹬踹、踩踏城市、集镇建成区内公共绿化植物和雕塑；</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（五）违规停放、摆放非机动车</w:t>
      </w:r>
      <w:r w:rsidRPr="00AA1614">
        <w:rPr>
          <w:rFonts w:eastAsia="仿宋_GB2312"/>
          <w:color w:val="000000" w:themeColor="text1"/>
          <w:sz w:val="32"/>
          <w:szCs w:val="32"/>
        </w:rPr>
        <w:t>;</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（六）擅自设置、撤除道路停车泊位或者设置障碍物影响道路停车泊位使用；</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（七）驾驶机动车随意变道、穿插、加塞、超车，不规范使用灯光、鸣喇叭；</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（八）开展娱乐、健身、经营、宣传等活动时产生噪音超过国家标准，干扰周围居民生活；</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（九）其他群众反映集中的不文明行为。</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p>
    <w:p w:rsidR="00F04998" w:rsidRPr="00AA1614" w:rsidRDefault="00F04998" w:rsidP="00AA1614">
      <w:pPr>
        <w:adjustRightInd w:val="0"/>
        <w:snapToGrid w:val="0"/>
        <w:spacing w:line="576" w:lineRule="exact"/>
        <w:jc w:val="center"/>
        <w:rPr>
          <w:rFonts w:eastAsia="黑体" w:hint="eastAsia"/>
          <w:color w:val="000000" w:themeColor="text1"/>
          <w:sz w:val="32"/>
          <w:szCs w:val="32"/>
        </w:rPr>
      </w:pPr>
      <w:r w:rsidRPr="00AA1614">
        <w:rPr>
          <w:rFonts w:eastAsia="黑体"/>
          <w:color w:val="000000" w:themeColor="text1"/>
          <w:sz w:val="32"/>
          <w:szCs w:val="32"/>
        </w:rPr>
        <w:t>第六章</w:t>
      </w:r>
      <w:r w:rsidRPr="00AA1614">
        <w:rPr>
          <w:rFonts w:eastAsia="黑体"/>
          <w:color w:val="000000" w:themeColor="text1"/>
          <w:sz w:val="32"/>
          <w:szCs w:val="32"/>
        </w:rPr>
        <w:t xml:space="preserve">  </w:t>
      </w:r>
      <w:r w:rsidRPr="00AA1614">
        <w:rPr>
          <w:rFonts w:eastAsia="黑体"/>
          <w:color w:val="000000" w:themeColor="text1"/>
          <w:sz w:val="32"/>
          <w:szCs w:val="32"/>
        </w:rPr>
        <w:t>法律责任</w:t>
      </w:r>
    </w:p>
    <w:p w:rsidR="00AA1614" w:rsidRPr="00AA1614" w:rsidRDefault="00AA1614" w:rsidP="00AA1614">
      <w:pPr>
        <w:adjustRightInd w:val="0"/>
        <w:snapToGrid w:val="0"/>
        <w:spacing w:line="576" w:lineRule="exact"/>
        <w:jc w:val="center"/>
        <w:rPr>
          <w:rFonts w:eastAsia="黑体"/>
          <w:color w:val="000000" w:themeColor="text1"/>
          <w:sz w:val="32"/>
          <w:szCs w:val="32"/>
        </w:rPr>
      </w:pP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第三十条</w:t>
      </w:r>
      <w:r w:rsidR="00294CE6" w:rsidRPr="00AA1614">
        <w:rPr>
          <w:rFonts w:eastAsia="仿宋_GB2312"/>
          <w:color w:val="000000" w:themeColor="text1"/>
          <w:sz w:val="32"/>
          <w:szCs w:val="32"/>
        </w:rPr>
        <w:t xml:space="preserve">  </w:t>
      </w:r>
      <w:r w:rsidRPr="00AA1614">
        <w:rPr>
          <w:rFonts w:eastAsia="仿宋_GB2312"/>
          <w:color w:val="000000" w:themeColor="text1"/>
          <w:sz w:val="32"/>
          <w:szCs w:val="32"/>
        </w:rPr>
        <w:t>法律、法规对本条例规定的不文明行为已有处罚规定的，从其规定。</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第三十一条</w:t>
      </w:r>
      <w:r w:rsidR="00294CE6" w:rsidRPr="00AA1614">
        <w:rPr>
          <w:rFonts w:eastAsia="仿宋_GB2312"/>
          <w:color w:val="000000" w:themeColor="text1"/>
          <w:sz w:val="32"/>
          <w:szCs w:val="32"/>
        </w:rPr>
        <w:t xml:space="preserve">  </w:t>
      </w:r>
      <w:r w:rsidRPr="00AA1614">
        <w:rPr>
          <w:rFonts w:eastAsia="仿宋_GB2312"/>
          <w:color w:val="000000" w:themeColor="text1"/>
          <w:sz w:val="32"/>
          <w:szCs w:val="32"/>
        </w:rPr>
        <w:t>违反本条例规定应当受到罚款处罚的行为人，可以向行政执法部门申请参加与文明行为促进工作相关的社会服务。行政执法部门可以根据违法行为和社会服务岗位设置的实际情况，安排违法行为人参加一定时长的社会服务；违法行为人参加并且完成相应的社会服务，可以依法从轻、减轻或者不予罚款处罚。</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仿宋_GB2312"/>
          <w:color w:val="000000" w:themeColor="text1"/>
          <w:sz w:val="32"/>
          <w:szCs w:val="32"/>
        </w:rPr>
        <w:t>社会服务的具体办法由市人民政府制定。</w:t>
      </w:r>
    </w:p>
    <w:p w:rsidR="00F04998" w:rsidRPr="00AA1614" w:rsidRDefault="00F04998" w:rsidP="00AA1614">
      <w:pPr>
        <w:adjustRightInd w:val="0"/>
        <w:snapToGrid w:val="0"/>
        <w:spacing w:line="576" w:lineRule="exact"/>
        <w:ind w:firstLineChars="200" w:firstLine="640"/>
        <w:rPr>
          <w:rFonts w:eastAsia="仿宋_GB2312"/>
          <w:color w:val="000000" w:themeColor="text1"/>
          <w:sz w:val="32"/>
          <w:szCs w:val="32"/>
        </w:rPr>
      </w:pPr>
    </w:p>
    <w:p w:rsidR="00F04998" w:rsidRPr="00AA1614" w:rsidRDefault="00F04998" w:rsidP="00AA1614">
      <w:pPr>
        <w:adjustRightInd w:val="0"/>
        <w:snapToGrid w:val="0"/>
        <w:spacing w:line="576" w:lineRule="exact"/>
        <w:jc w:val="center"/>
        <w:rPr>
          <w:rFonts w:eastAsia="黑体" w:hint="eastAsia"/>
          <w:color w:val="000000" w:themeColor="text1"/>
          <w:sz w:val="32"/>
          <w:szCs w:val="32"/>
        </w:rPr>
      </w:pPr>
      <w:r w:rsidRPr="00AA1614">
        <w:rPr>
          <w:rFonts w:eastAsia="黑体"/>
          <w:color w:val="000000" w:themeColor="text1"/>
          <w:sz w:val="32"/>
          <w:szCs w:val="32"/>
        </w:rPr>
        <w:t>第七章</w:t>
      </w:r>
      <w:r w:rsidRPr="00AA1614">
        <w:rPr>
          <w:rFonts w:eastAsia="黑体"/>
          <w:color w:val="000000" w:themeColor="text1"/>
          <w:sz w:val="32"/>
          <w:szCs w:val="32"/>
        </w:rPr>
        <w:t xml:space="preserve">  </w:t>
      </w:r>
      <w:r w:rsidRPr="00AA1614">
        <w:rPr>
          <w:rFonts w:eastAsia="黑体"/>
          <w:color w:val="000000" w:themeColor="text1"/>
          <w:sz w:val="32"/>
          <w:szCs w:val="32"/>
        </w:rPr>
        <w:t>附</w:t>
      </w:r>
      <w:r w:rsidRPr="00AA1614">
        <w:rPr>
          <w:rFonts w:eastAsia="黑体"/>
          <w:color w:val="000000" w:themeColor="text1"/>
          <w:sz w:val="32"/>
          <w:szCs w:val="32"/>
        </w:rPr>
        <w:t xml:space="preserve">  </w:t>
      </w:r>
      <w:r w:rsidRPr="00AA1614">
        <w:rPr>
          <w:rFonts w:eastAsia="黑体"/>
          <w:color w:val="000000" w:themeColor="text1"/>
          <w:sz w:val="32"/>
          <w:szCs w:val="32"/>
        </w:rPr>
        <w:t>则</w:t>
      </w:r>
    </w:p>
    <w:p w:rsidR="00AA1614" w:rsidRPr="00AA1614" w:rsidRDefault="00AA1614" w:rsidP="00AA1614">
      <w:pPr>
        <w:adjustRightInd w:val="0"/>
        <w:snapToGrid w:val="0"/>
        <w:spacing w:line="576" w:lineRule="exact"/>
        <w:jc w:val="center"/>
        <w:rPr>
          <w:rFonts w:eastAsia="黑体"/>
          <w:color w:val="000000" w:themeColor="text1"/>
          <w:sz w:val="32"/>
          <w:szCs w:val="32"/>
        </w:rPr>
      </w:pPr>
    </w:p>
    <w:p w:rsidR="00603386" w:rsidRPr="00AA1614" w:rsidRDefault="00F04998" w:rsidP="00AA1614">
      <w:pPr>
        <w:adjustRightInd w:val="0"/>
        <w:snapToGrid w:val="0"/>
        <w:spacing w:line="576" w:lineRule="exact"/>
        <w:ind w:firstLineChars="200" w:firstLine="640"/>
        <w:rPr>
          <w:rFonts w:eastAsia="仿宋_GB2312"/>
          <w:color w:val="000000" w:themeColor="text1"/>
          <w:sz w:val="32"/>
          <w:szCs w:val="32"/>
        </w:rPr>
      </w:pPr>
      <w:r w:rsidRPr="00AA1614">
        <w:rPr>
          <w:rFonts w:eastAsia="黑体"/>
          <w:color w:val="000000" w:themeColor="text1"/>
          <w:sz w:val="32"/>
          <w:szCs w:val="32"/>
        </w:rPr>
        <w:t>第三十二条</w:t>
      </w:r>
      <w:r w:rsidR="00294CE6" w:rsidRPr="00AA1614">
        <w:rPr>
          <w:rFonts w:eastAsia="仿宋_GB2312"/>
          <w:color w:val="000000" w:themeColor="text1"/>
          <w:sz w:val="32"/>
          <w:szCs w:val="32"/>
        </w:rPr>
        <w:t xml:space="preserve">  </w:t>
      </w:r>
      <w:r w:rsidRPr="00AA1614">
        <w:rPr>
          <w:rFonts w:eastAsia="仿宋_GB2312"/>
          <w:color w:val="000000" w:themeColor="text1"/>
          <w:sz w:val="32"/>
          <w:szCs w:val="32"/>
        </w:rPr>
        <w:t>本条例自</w:t>
      </w:r>
      <w:r w:rsidRPr="00AA1614">
        <w:rPr>
          <w:rFonts w:eastAsia="仿宋_GB2312"/>
          <w:color w:val="000000" w:themeColor="text1"/>
          <w:sz w:val="32"/>
          <w:szCs w:val="32"/>
        </w:rPr>
        <w:t>2021</w:t>
      </w:r>
      <w:r w:rsidRPr="00AA1614">
        <w:rPr>
          <w:rFonts w:eastAsia="仿宋_GB2312"/>
          <w:color w:val="000000" w:themeColor="text1"/>
          <w:sz w:val="32"/>
          <w:szCs w:val="32"/>
        </w:rPr>
        <w:t>年</w:t>
      </w:r>
      <w:r w:rsidR="001913A2" w:rsidRPr="00AA1614">
        <w:rPr>
          <w:rFonts w:eastAsia="仿宋_GB2312"/>
          <w:color w:val="000000" w:themeColor="text1"/>
          <w:sz w:val="32"/>
          <w:szCs w:val="32"/>
        </w:rPr>
        <w:t>12</w:t>
      </w:r>
      <w:r w:rsidRPr="00AA1614">
        <w:rPr>
          <w:rFonts w:eastAsia="仿宋_GB2312"/>
          <w:color w:val="000000" w:themeColor="text1"/>
          <w:sz w:val="32"/>
          <w:szCs w:val="32"/>
        </w:rPr>
        <w:t>月</w:t>
      </w:r>
      <w:r w:rsidR="001913A2" w:rsidRPr="00AA1614">
        <w:rPr>
          <w:rFonts w:eastAsia="仿宋_GB2312"/>
          <w:color w:val="000000" w:themeColor="text1"/>
          <w:sz w:val="32"/>
          <w:szCs w:val="32"/>
        </w:rPr>
        <w:t>1</w:t>
      </w:r>
      <w:r w:rsidRPr="00AA1614">
        <w:rPr>
          <w:rFonts w:eastAsia="仿宋_GB2312"/>
          <w:color w:val="000000" w:themeColor="text1"/>
          <w:sz w:val="32"/>
          <w:szCs w:val="32"/>
        </w:rPr>
        <w:t>日起施行。</w:t>
      </w:r>
    </w:p>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bookmarkEnd w:id="0"/>
    <w:p w:rsidR="00603386" w:rsidRPr="00AA1614" w:rsidRDefault="00603386" w:rsidP="00AA1614">
      <w:pPr>
        <w:adjustRightInd w:val="0"/>
        <w:snapToGrid w:val="0"/>
        <w:spacing w:line="576" w:lineRule="exact"/>
        <w:ind w:firstLineChars="200" w:firstLine="640"/>
        <w:rPr>
          <w:rFonts w:eastAsia="仿宋_GB2312"/>
          <w:color w:val="000000" w:themeColor="text1"/>
          <w:sz w:val="32"/>
          <w:szCs w:val="32"/>
        </w:rPr>
      </w:pPr>
    </w:p>
    <w:sectPr w:rsidR="00603386" w:rsidRPr="00AA1614" w:rsidSect="00945D4A">
      <w:footerReference w:type="even" r:id="rId9"/>
      <w:footerReference w:type="default" r:id="rId10"/>
      <w:pgSz w:w="11906" w:h="16838"/>
      <w:pgMar w:top="2098" w:right="1474" w:bottom="1871" w:left="1644"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E6B" w:rsidRDefault="008F0E6B">
      <w:r>
        <w:separator/>
      </w:r>
    </w:p>
  </w:endnote>
  <w:endnote w:type="continuationSeparator" w:id="0">
    <w:p w:rsidR="008F0E6B" w:rsidRDefault="008F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6" w:rsidRDefault="00AB378B">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AA1614" w:rsidRPr="00AA1614">
          <w:rPr>
            <w:rFonts w:asciiTheme="minorEastAsia" w:eastAsiaTheme="minorEastAsia" w:hAnsiTheme="minorEastAsia"/>
            <w:noProof/>
            <w:sz w:val="28"/>
            <w:szCs w:val="28"/>
            <w:lang w:val="zh-CN"/>
          </w:rPr>
          <w:t>12</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603386" w:rsidRDefault="0060338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603386" w:rsidRDefault="00AB378B">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AA1614" w:rsidRPr="00AA1614">
          <w:rPr>
            <w:rFonts w:asciiTheme="minorEastAsia" w:eastAsiaTheme="minorEastAsia" w:hAnsiTheme="minorEastAsia"/>
            <w:noProof/>
            <w:sz w:val="28"/>
            <w:szCs w:val="28"/>
            <w:lang w:val="zh-CN"/>
          </w:rPr>
          <w:t>11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603386" w:rsidRDefault="0060338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E6B" w:rsidRDefault="008F0E6B">
      <w:r>
        <w:separator/>
      </w:r>
    </w:p>
  </w:footnote>
  <w:footnote w:type="continuationSeparator" w:id="0">
    <w:p w:rsidR="008F0E6B" w:rsidRDefault="008F0E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02ED"/>
    <w:rsid w:val="00024CCC"/>
    <w:rsid w:val="000257CD"/>
    <w:rsid w:val="00026B34"/>
    <w:rsid w:val="000477ED"/>
    <w:rsid w:val="00066456"/>
    <w:rsid w:val="00082D1C"/>
    <w:rsid w:val="00086EB3"/>
    <w:rsid w:val="000B540B"/>
    <w:rsid w:val="000C1138"/>
    <w:rsid w:val="000C1C76"/>
    <w:rsid w:val="000C2021"/>
    <w:rsid w:val="000F36CA"/>
    <w:rsid w:val="0010300F"/>
    <w:rsid w:val="00112730"/>
    <w:rsid w:val="00157DAD"/>
    <w:rsid w:val="00161074"/>
    <w:rsid w:val="001638B1"/>
    <w:rsid w:val="00183DDB"/>
    <w:rsid w:val="0018543A"/>
    <w:rsid w:val="00186F20"/>
    <w:rsid w:val="001913A2"/>
    <w:rsid w:val="00196B8B"/>
    <w:rsid w:val="00196E97"/>
    <w:rsid w:val="001A008F"/>
    <w:rsid w:val="001A28DE"/>
    <w:rsid w:val="001A34B0"/>
    <w:rsid w:val="001B0B18"/>
    <w:rsid w:val="001B268C"/>
    <w:rsid w:val="001B5362"/>
    <w:rsid w:val="001B5FDB"/>
    <w:rsid w:val="001D1738"/>
    <w:rsid w:val="001E7A51"/>
    <w:rsid w:val="001F0FA7"/>
    <w:rsid w:val="001F1F71"/>
    <w:rsid w:val="0020169E"/>
    <w:rsid w:val="00216D30"/>
    <w:rsid w:val="00247AB0"/>
    <w:rsid w:val="00262A97"/>
    <w:rsid w:val="00264228"/>
    <w:rsid w:val="00264C5A"/>
    <w:rsid w:val="0027038B"/>
    <w:rsid w:val="00276361"/>
    <w:rsid w:val="002834D7"/>
    <w:rsid w:val="00294CE6"/>
    <w:rsid w:val="002A5396"/>
    <w:rsid w:val="002B291D"/>
    <w:rsid w:val="002C6DFC"/>
    <w:rsid w:val="002C7D6C"/>
    <w:rsid w:val="002E0A6E"/>
    <w:rsid w:val="002E1C05"/>
    <w:rsid w:val="002F3F53"/>
    <w:rsid w:val="00302911"/>
    <w:rsid w:val="003033D2"/>
    <w:rsid w:val="0035732B"/>
    <w:rsid w:val="003655C0"/>
    <w:rsid w:val="00373B21"/>
    <w:rsid w:val="00375347"/>
    <w:rsid w:val="003831F2"/>
    <w:rsid w:val="00385C67"/>
    <w:rsid w:val="003A473A"/>
    <w:rsid w:val="003C1C00"/>
    <w:rsid w:val="003C4AF5"/>
    <w:rsid w:val="003C4F31"/>
    <w:rsid w:val="003C634D"/>
    <w:rsid w:val="003C7C58"/>
    <w:rsid w:val="003D06A0"/>
    <w:rsid w:val="003E5296"/>
    <w:rsid w:val="003E7728"/>
    <w:rsid w:val="00422A93"/>
    <w:rsid w:val="0042669F"/>
    <w:rsid w:val="00435CB2"/>
    <w:rsid w:val="00446A9C"/>
    <w:rsid w:val="00462149"/>
    <w:rsid w:val="00465B29"/>
    <w:rsid w:val="00472913"/>
    <w:rsid w:val="0047524E"/>
    <w:rsid w:val="004779EA"/>
    <w:rsid w:val="004A2679"/>
    <w:rsid w:val="004A3E58"/>
    <w:rsid w:val="004D19AA"/>
    <w:rsid w:val="004D298F"/>
    <w:rsid w:val="004D52A6"/>
    <w:rsid w:val="004F7CF0"/>
    <w:rsid w:val="00517C9C"/>
    <w:rsid w:val="005204EC"/>
    <w:rsid w:val="00522D29"/>
    <w:rsid w:val="00523271"/>
    <w:rsid w:val="005403DF"/>
    <w:rsid w:val="005532C1"/>
    <w:rsid w:val="00574D4D"/>
    <w:rsid w:val="0058488C"/>
    <w:rsid w:val="0059217C"/>
    <w:rsid w:val="0059241E"/>
    <w:rsid w:val="00597039"/>
    <w:rsid w:val="005C5E14"/>
    <w:rsid w:val="005D2EEA"/>
    <w:rsid w:val="005E13B6"/>
    <w:rsid w:val="005F0FF0"/>
    <w:rsid w:val="005F6284"/>
    <w:rsid w:val="00603386"/>
    <w:rsid w:val="006074E3"/>
    <w:rsid w:val="00611C63"/>
    <w:rsid w:val="00612C2B"/>
    <w:rsid w:val="006177FC"/>
    <w:rsid w:val="00656A83"/>
    <w:rsid w:val="00661E7F"/>
    <w:rsid w:val="006813F3"/>
    <w:rsid w:val="00692991"/>
    <w:rsid w:val="00692AF9"/>
    <w:rsid w:val="00697C2C"/>
    <w:rsid w:val="006B42D1"/>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627C2"/>
    <w:rsid w:val="00771D45"/>
    <w:rsid w:val="00782B6C"/>
    <w:rsid w:val="00794F77"/>
    <w:rsid w:val="007B13A0"/>
    <w:rsid w:val="007B3B66"/>
    <w:rsid w:val="007C08F6"/>
    <w:rsid w:val="007D0502"/>
    <w:rsid w:val="00804BE3"/>
    <w:rsid w:val="00804EA2"/>
    <w:rsid w:val="008250C6"/>
    <w:rsid w:val="0083026A"/>
    <w:rsid w:val="0083260E"/>
    <w:rsid w:val="00837F8B"/>
    <w:rsid w:val="00857B3D"/>
    <w:rsid w:val="008616EA"/>
    <w:rsid w:val="00865F22"/>
    <w:rsid w:val="00885075"/>
    <w:rsid w:val="008A2046"/>
    <w:rsid w:val="008D50ED"/>
    <w:rsid w:val="008E079E"/>
    <w:rsid w:val="008E30DF"/>
    <w:rsid w:val="008E51D4"/>
    <w:rsid w:val="008F0E6B"/>
    <w:rsid w:val="009045AE"/>
    <w:rsid w:val="00904BCD"/>
    <w:rsid w:val="0091328A"/>
    <w:rsid w:val="00921ACE"/>
    <w:rsid w:val="00927FEB"/>
    <w:rsid w:val="00940FF9"/>
    <w:rsid w:val="00945D4A"/>
    <w:rsid w:val="00962599"/>
    <w:rsid w:val="0097572D"/>
    <w:rsid w:val="0098116C"/>
    <w:rsid w:val="009923A8"/>
    <w:rsid w:val="009A4BFB"/>
    <w:rsid w:val="009B3E1A"/>
    <w:rsid w:val="009B5569"/>
    <w:rsid w:val="009B6487"/>
    <w:rsid w:val="009C2151"/>
    <w:rsid w:val="009D0744"/>
    <w:rsid w:val="009F142D"/>
    <w:rsid w:val="00A22F5C"/>
    <w:rsid w:val="00A4771D"/>
    <w:rsid w:val="00A54D33"/>
    <w:rsid w:val="00A635E5"/>
    <w:rsid w:val="00A84CB2"/>
    <w:rsid w:val="00A85740"/>
    <w:rsid w:val="00A86661"/>
    <w:rsid w:val="00AA1614"/>
    <w:rsid w:val="00AA4176"/>
    <w:rsid w:val="00AA5B2F"/>
    <w:rsid w:val="00AB378B"/>
    <w:rsid w:val="00AB5228"/>
    <w:rsid w:val="00AC59A3"/>
    <w:rsid w:val="00AC7D3C"/>
    <w:rsid w:val="00AD359F"/>
    <w:rsid w:val="00AD4046"/>
    <w:rsid w:val="00B03779"/>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F5306"/>
    <w:rsid w:val="00C1265A"/>
    <w:rsid w:val="00C21A44"/>
    <w:rsid w:val="00C3413D"/>
    <w:rsid w:val="00C45D2A"/>
    <w:rsid w:val="00C606B2"/>
    <w:rsid w:val="00C951F8"/>
    <w:rsid w:val="00C9673C"/>
    <w:rsid w:val="00C96794"/>
    <w:rsid w:val="00CA7172"/>
    <w:rsid w:val="00CB145E"/>
    <w:rsid w:val="00CC7AA8"/>
    <w:rsid w:val="00CF12A5"/>
    <w:rsid w:val="00D00533"/>
    <w:rsid w:val="00D016CD"/>
    <w:rsid w:val="00D04D92"/>
    <w:rsid w:val="00D1296B"/>
    <w:rsid w:val="00D21958"/>
    <w:rsid w:val="00D219CF"/>
    <w:rsid w:val="00D23B57"/>
    <w:rsid w:val="00D25D6D"/>
    <w:rsid w:val="00D31375"/>
    <w:rsid w:val="00D765FF"/>
    <w:rsid w:val="00D87E2A"/>
    <w:rsid w:val="00D9248E"/>
    <w:rsid w:val="00D94427"/>
    <w:rsid w:val="00DA1862"/>
    <w:rsid w:val="00DC7910"/>
    <w:rsid w:val="00DD0D36"/>
    <w:rsid w:val="00DD241F"/>
    <w:rsid w:val="00DD3758"/>
    <w:rsid w:val="00E2662C"/>
    <w:rsid w:val="00E32875"/>
    <w:rsid w:val="00E378BB"/>
    <w:rsid w:val="00E40615"/>
    <w:rsid w:val="00E518E1"/>
    <w:rsid w:val="00E613A3"/>
    <w:rsid w:val="00E82D0F"/>
    <w:rsid w:val="00E90ECD"/>
    <w:rsid w:val="00E928A5"/>
    <w:rsid w:val="00EA05B0"/>
    <w:rsid w:val="00EB6D89"/>
    <w:rsid w:val="00EC719A"/>
    <w:rsid w:val="00ED2CD5"/>
    <w:rsid w:val="00EE6A41"/>
    <w:rsid w:val="00EF7E1B"/>
    <w:rsid w:val="00F04998"/>
    <w:rsid w:val="00F2052B"/>
    <w:rsid w:val="00F2782B"/>
    <w:rsid w:val="00F33FF0"/>
    <w:rsid w:val="00F53CBA"/>
    <w:rsid w:val="00F53F64"/>
    <w:rsid w:val="00F84B7B"/>
    <w:rsid w:val="00FA34D1"/>
    <w:rsid w:val="00FA662D"/>
    <w:rsid w:val="00FB7DE9"/>
    <w:rsid w:val="00FC0A7C"/>
    <w:rsid w:val="00FC5088"/>
    <w:rsid w:val="00FD2DEC"/>
    <w:rsid w:val="00FE4E62"/>
    <w:rsid w:val="00FE610A"/>
    <w:rsid w:val="00FF04C0"/>
    <w:rsid w:val="00FF4844"/>
    <w:rsid w:val="012D4C0C"/>
    <w:rsid w:val="05766486"/>
    <w:rsid w:val="1BC12BB3"/>
    <w:rsid w:val="2AE06F2E"/>
    <w:rsid w:val="2E9D29C5"/>
    <w:rsid w:val="358D723E"/>
    <w:rsid w:val="36F8714D"/>
    <w:rsid w:val="4997646B"/>
    <w:rsid w:val="4A8351F9"/>
    <w:rsid w:val="5345792B"/>
    <w:rsid w:val="58520141"/>
    <w:rsid w:val="5E242BED"/>
    <w:rsid w:val="62A112D3"/>
    <w:rsid w:val="62A70911"/>
    <w:rsid w:val="7A483C33"/>
    <w:rsid w:val="7DD60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5521C-F6DD-419F-A747-789839A7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4833</Words>
  <Characters>231</Characters>
  <Application>Microsoft Office Word</Application>
  <DocSecurity>0</DocSecurity>
  <Lines>1</Lines>
  <Paragraphs>10</Paragraphs>
  <ScaleCrop>false</ScaleCrop>
  <Company>Lenovo</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2021-05-28T07:30:00Z</cp:lastPrinted>
  <dcterms:created xsi:type="dcterms:W3CDTF">2021-09-30T07:15:00Z</dcterms:created>
  <dcterms:modified xsi:type="dcterms:W3CDTF">2021-10-20T09:07:00Z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KSOSaveFontToCloudKey">
    <vt:lpwstr>19261469_cloud</vt:lpwstr>
  </property>
  <property fmtid="{D5CDD505-2E9C-101B-9397-08002B2CF9AE}" pid="4" name="ICV">
    <vt:lpwstr>C08ED393809A4326B05F95AF497C2F03</vt:lpwstr>
  </property>
</Properties>
</file>