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83730" w:rsidRDefault="00783730" w:rsidP="0078373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83730" w:rsidRDefault="00783730" w:rsidP="00783730">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783730" w:rsidRPr="00783730" w:rsidRDefault="00783730" w:rsidP="00783730">
      <w:pPr>
        <w:autoSpaceDE w:val="0"/>
        <w:autoSpaceDN w:val="0"/>
        <w:adjustRightInd w:val="0"/>
        <w:jc w:val="center"/>
        <w:rPr>
          <w:rFonts w:asciiTheme="majorEastAsia" w:eastAsiaTheme="majorEastAsia" w:hAnsiTheme="majorEastAsia" w:cs="仿宋_GB2312"/>
          <w:color w:val="000000"/>
          <w:kern w:val="0"/>
          <w:sz w:val="44"/>
          <w:szCs w:val="44"/>
          <w:lang w:val="zh-CN"/>
        </w:rPr>
      </w:pPr>
      <w:r w:rsidRPr="00783730">
        <w:rPr>
          <w:rFonts w:asciiTheme="majorEastAsia" w:eastAsiaTheme="majorEastAsia" w:hAnsiTheme="majorEastAsia" w:cs="仿宋_GB2312" w:hint="eastAsia"/>
          <w:bCs/>
          <w:color w:val="000000"/>
          <w:kern w:val="0"/>
          <w:sz w:val="44"/>
          <w:szCs w:val="44"/>
          <w:lang w:val="zh-CN"/>
        </w:rPr>
        <w:t>杭州市文明行为促进条例</w:t>
      </w:r>
    </w:p>
    <w:p w:rsidR="00783730" w:rsidRPr="00783730" w:rsidRDefault="00783730" w:rsidP="00783730">
      <w:pPr>
        <w:autoSpaceDE w:val="0"/>
        <w:autoSpaceDN w:val="0"/>
        <w:adjustRightInd w:val="0"/>
        <w:ind w:leftChars="200" w:left="628" w:rightChars="200" w:right="628"/>
        <w:rPr>
          <w:rFonts w:asciiTheme="majorEastAsia" w:eastAsiaTheme="majorEastAsia" w:hAnsiTheme="majorEastAsia" w:cs="仿宋_GB2312" w:hint="eastAsia"/>
          <w:bCs/>
          <w:color w:val="000000"/>
          <w:kern w:val="0"/>
          <w:szCs w:val="21"/>
          <w:lang w:val="zh-CN"/>
        </w:rPr>
      </w:pPr>
    </w:p>
    <w:p w:rsidR="00783730" w:rsidRPr="00783730" w:rsidRDefault="00783730" w:rsidP="00783730">
      <w:pPr>
        <w:autoSpaceDE w:val="0"/>
        <w:autoSpaceDN w:val="0"/>
        <w:adjustRightInd w:val="0"/>
        <w:ind w:leftChars="200" w:left="628" w:rightChars="200" w:right="628"/>
        <w:rPr>
          <w:rFonts w:ascii="楷体_GB2312" w:eastAsia="楷体_GB2312" w:hAnsi="黑体" w:cs="仿宋_GB2312"/>
          <w:bCs/>
          <w:color w:val="000000"/>
          <w:kern w:val="0"/>
          <w:szCs w:val="21"/>
          <w:lang w:val="zh-CN"/>
        </w:rPr>
      </w:pPr>
      <w:r w:rsidRPr="00783730">
        <w:rPr>
          <w:rFonts w:ascii="楷体_GB2312" w:eastAsia="楷体_GB2312" w:hAnsi="黑体" w:cs="仿宋_GB2312" w:hint="eastAsia"/>
          <w:bCs/>
          <w:color w:val="000000"/>
          <w:kern w:val="0"/>
          <w:szCs w:val="21"/>
          <w:lang w:val="zh-CN"/>
        </w:rPr>
        <w:t>（</w:t>
      </w:r>
      <w:r w:rsidRPr="00783730">
        <w:rPr>
          <w:rFonts w:ascii="楷体_GB2312" w:eastAsia="楷体_GB2312" w:hAnsi="黑体" w:cs="仿宋_GB2312"/>
          <w:bCs/>
          <w:color w:val="000000"/>
          <w:kern w:val="0"/>
          <w:szCs w:val="21"/>
          <w:lang w:val="zh-CN"/>
        </w:rPr>
        <w:t>2015</w:t>
      </w:r>
      <w:r w:rsidRPr="00783730">
        <w:rPr>
          <w:rFonts w:ascii="楷体_GB2312" w:eastAsia="楷体_GB2312" w:hAnsi="黑体" w:cs="仿宋_GB2312" w:hint="eastAsia"/>
          <w:bCs/>
          <w:color w:val="000000"/>
          <w:kern w:val="0"/>
          <w:szCs w:val="21"/>
          <w:lang w:val="zh-CN"/>
        </w:rPr>
        <w:t>年</w:t>
      </w:r>
      <w:r w:rsidRPr="00783730">
        <w:rPr>
          <w:rFonts w:ascii="楷体_GB2312" w:eastAsia="楷体_GB2312" w:hAnsi="黑体" w:cs="仿宋_GB2312"/>
          <w:bCs/>
          <w:color w:val="000000"/>
          <w:kern w:val="0"/>
          <w:szCs w:val="21"/>
          <w:lang w:val="zh-CN"/>
        </w:rPr>
        <w:t>10</w:t>
      </w:r>
      <w:r w:rsidRPr="00783730">
        <w:rPr>
          <w:rFonts w:ascii="楷体_GB2312" w:eastAsia="楷体_GB2312" w:hAnsi="黑体" w:cs="仿宋_GB2312" w:hint="eastAsia"/>
          <w:bCs/>
          <w:color w:val="000000"/>
          <w:kern w:val="0"/>
          <w:szCs w:val="21"/>
          <w:lang w:val="zh-CN"/>
        </w:rPr>
        <w:t>月</w:t>
      </w:r>
      <w:r w:rsidRPr="00783730">
        <w:rPr>
          <w:rFonts w:ascii="楷体_GB2312" w:eastAsia="楷体_GB2312" w:hAnsi="黑体" w:cs="仿宋_GB2312"/>
          <w:bCs/>
          <w:color w:val="000000"/>
          <w:kern w:val="0"/>
          <w:szCs w:val="21"/>
          <w:lang w:val="zh-CN"/>
        </w:rPr>
        <w:t>30</w:t>
      </w:r>
      <w:r w:rsidRPr="00783730">
        <w:rPr>
          <w:rFonts w:ascii="楷体_GB2312" w:eastAsia="楷体_GB2312" w:hAnsi="黑体" w:cs="仿宋_GB2312" w:hint="eastAsia"/>
          <w:bCs/>
          <w:color w:val="000000"/>
          <w:kern w:val="0"/>
          <w:szCs w:val="21"/>
          <w:lang w:val="zh-CN"/>
        </w:rPr>
        <w:t xml:space="preserve">日杭州市第十二届人民代表大会常务委员会第三十二次会议通过　</w:t>
      </w:r>
      <w:r w:rsidRPr="00783730">
        <w:rPr>
          <w:rFonts w:ascii="楷体_GB2312" w:eastAsia="楷体_GB2312" w:hAnsi="黑体" w:cs="仿宋_GB2312"/>
          <w:bCs/>
          <w:color w:val="000000"/>
          <w:kern w:val="0"/>
          <w:szCs w:val="21"/>
          <w:lang w:val="zh-CN"/>
        </w:rPr>
        <w:t>2015</w:t>
      </w:r>
      <w:r w:rsidRPr="00783730">
        <w:rPr>
          <w:rFonts w:ascii="楷体_GB2312" w:eastAsia="楷体_GB2312" w:hAnsi="黑体" w:cs="仿宋_GB2312" w:hint="eastAsia"/>
          <w:bCs/>
          <w:color w:val="000000"/>
          <w:kern w:val="0"/>
          <w:szCs w:val="21"/>
          <w:lang w:val="zh-CN"/>
        </w:rPr>
        <w:t>年</w:t>
      </w:r>
      <w:r w:rsidRPr="00783730">
        <w:rPr>
          <w:rFonts w:ascii="楷体_GB2312" w:eastAsia="楷体_GB2312" w:hAnsi="黑体" w:cs="仿宋_GB2312"/>
          <w:bCs/>
          <w:color w:val="000000"/>
          <w:kern w:val="0"/>
          <w:szCs w:val="21"/>
          <w:lang w:val="zh-CN"/>
        </w:rPr>
        <w:t>12</w:t>
      </w:r>
      <w:r w:rsidRPr="00783730">
        <w:rPr>
          <w:rFonts w:ascii="楷体_GB2312" w:eastAsia="楷体_GB2312" w:hAnsi="黑体" w:cs="仿宋_GB2312" w:hint="eastAsia"/>
          <w:bCs/>
          <w:color w:val="000000"/>
          <w:kern w:val="0"/>
          <w:szCs w:val="21"/>
          <w:lang w:val="zh-CN"/>
        </w:rPr>
        <w:t>月</w:t>
      </w:r>
      <w:r w:rsidRPr="00783730">
        <w:rPr>
          <w:rFonts w:ascii="楷体_GB2312" w:eastAsia="楷体_GB2312" w:hAnsi="黑体" w:cs="仿宋_GB2312"/>
          <w:bCs/>
          <w:color w:val="000000"/>
          <w:kern w:val="0"/>
          <w:szCs w:val="21"/>
          <w:lang w:val="zh-CN"/>
        </w:rPr>
        <w:t>30</w:t>
      </w:r>
      <w:r w:rsidRPr="00783730">
        <w:rPr>
          <w:rFonts w:ascii="楷体_GB2312" w:eastAsia="楷体_GB2312" w:hAnsi="黑体" w:cs="仿宋_GB2312" w:hint="eastAsia"/>
          <w:bCs/>
          <w:color w:val="000000"/>
          <w:kern w:val="0"/>
          <w:szCs w:val="21"/>
          <w:lang w:val="zh-CN"/>
        </w:rPr>
        <w:t xml:space="preserve">日浙江省第十二届人民代表大会常务委员会第二十五次会议批准　</w:t>
      </w:r>
      <w:r w:rsidRPr="00783730">
        <w:rPr>
          <w:rFonts w:ascii="楷体_GB2312" w:eastAsia="楷体_GB2312" w:hAnsi="黑体" w:cs="仿宋_GB2312"/>
          <w:bCs/>
          <w:color w:val="000000"/>
          <w:kern w:val="0"/>
          <w:szCs w:val="21"/>
          <w:lang w:val="zh-CN"/>
        </w:rPr>
        <w:t>2016</w:t>
      </w:r>
      <w:r w:rsidRPr="00783730">
        <w:rPr>
          <w:rFonts w:ascii="楷体_GB2312" w:eastAsia="楷体_GB2312" w:hAnsi="黑体" w:cs="仿宋_GB2312" w:hint="eastAsia"/>
          <w:bCs/>
          <w:color w:val="000000"/>
          <w:kern w:val="0"/>
          <w:szCs w:val="21"/>
          <w:lang w:val="zh-CN"/>
        </w:rPr>
        <w:t>年</w:t>
      </w:r>
      <w:r w:rsidRPr="00783730">
        <w:rPr>
          <w:rFonts w:ascii="楷体_GB2312" w:eastAsia="楷体_GB2312" w:hAnsi="黑体" w:cs="仿宋_GB2312"/>
          <w:bCs/>
          <w:color w:val="000000"/>
          <w:kern w:val="0"/>
          <w:szCs w:val="21"/>
          <w:lang w:val="zh-CN"/>
        </w:rPr>
        <w:t>1</w:t>
      </w:r>
      <w:r w:rsidRPr="00783730">
        <w:rPr>
          <w:rFonts w:ascii="楷体_GB2312" w:eastAsia="楷体_GB2312" w:hAnsi="黑体" w:cs="仿宋_GB2312" w:hint="eastAsia"/>
          <w:bCs/>
          <w:color w:val="000000"/>
          <w:kern w:val="0"/>
          <w:szCs w:val="21"/>
          <w:lang w:val="zh-CN"/>
        </w:rPr>
        <w:t>月</w:t>
      </w:r>
      <w:r w:rsidRPr="00783730">
        <w:rPr>
          <w:rFonts w:ascii="楷体_GB2312" w:eastAsia="楷体_GB2312" w:hAnsi="黑体" w:cs="仿宋_GB2312"/>
          <w:bCs/>
          <w:color w:val="000000"/>
          <w:kern w:val="0"/>
          <w:szCs w:val="21"/>
          <w:lang w:val="zh-CN"/>
        </w:rPr>
        <w:t>6</w:t>
      </w:r>
      <w:r w:rsidRPr="00783730">
        <w:rPr>
          <w:rFonts w:ascii="楷体_GB2312" w:eastAsia="楷体_GB2312" w:hAnsi="黑体" w:cs="仿宋_GB2312" w:hint="eastAsia"/>
          <w:bCs/>
          <w:color w:val="000000"/>
          <w:kern w:val="0"/>
          <w:szCs w:val="21"/>
          <w:lang w:val="zh-CN"/>
        </w:rPr>
        <w:t>日杭州市第十二届人民代表大会常务委员会公告第</w:t>
      </w:r>
      <w:r w:rsidRPr="00783730">
        <w:rPr>
          <w:rFonts w:ascii="楷体_GB2312" w:eastAsia="楷体_GB2312" w:hAnsi="黑体" w:cs="仿宋_GB2312"/>
          <w:bCs/>
          <w:color w:val="000000"/>
          <w:kern w:val="0"/>
          <w:szCs w:val="21"/>
          <w:lang w:val="zh-CN"/>
        </w:rPr>
        <w:t>62</w:t>
      </w:r>
      <w:r w:rsidRPr="00783730">
        <w:rPr>
          <w:rFonts w:ascii="楷体_GB2312" w:eastAsia="楷体_GB2312" w:hAnsi="黑体" w:cs="仿宋_GB2312" w:hint="eastAsia"/>
          <w:bCs/>
          <w:color w:val="000000"/>
          <w:kern w:val="0"/>
          <w:szCs w:val="21"/>
          <w:lang w:val="zh-CN"/>
        </w:rPr>
        <w:t>号公布　自</w:t>
      </w:r>
      <w:r w:rsidRPr="00783730">
        <w:rPr>
          <w:rFonts w:ascii="楷体_GB2312" w:eastAsia="楷体_GB2312" w:hAnsi="黑体" w:cs="仿宋_GB2312"/>
          <w:bCs/>
          <w:color w:val="000000"/>
          <w:kern w:val="0"/>
          <w:szCs w:val="21"/>
          <w:lang w:val="zh-CN"/>
        </w:rPr>
        <w:t>2016</w:t>
      </w:r>
      <w:r w:rsidRPr="00783730">
        <w:rPr>
          <w:rFonts w:ascii="楷体_GB2312" w:eastAsia="楷体_GB2312" w:hAnsi="黑体" w:cs="仿宋_GB2312" w:hint="eastAsia"/>
          <w:bCs/>
          <w:color w:val="000000"/>
          <w:kern w:val="0"/>
          <w:szCs w:val="21"/>
          <w:lang w:val="zh-CN"/>
        </w:rPr>
        <w:t>年</w:t>
      </w:r>
      <w:r w:rsidRPr="00783730">
        <w:rPr>
          <w:rFonts w:ascii="楷体_GB2312" w:eastAsia="楷体_GB2312" w:hAnsi="黑体" w:cs="仿宋_GB2312"/>
          <w:bCs/>
          <w:color w:val="000000"/>
          <w:kern w:val="0"/>
          <w:szCs w:val="21"/>
          <w:lang w:val="zh-CN"/>
        </w:rPr>
        <w:t>3</w:t>
      </w:r>
      <w:r w:rsidRPr="00783730">
        <w:rPr>
          <w:rFonts w:ascii="楷体_GB2312" w:eastAsia="楷体_GB2312" w:hAnsi="黑体" w:cs="仿宋_GB2312" w:hint="eastAsia"/>
          <w:bCs/>
          <w:color w:val="000000"/>
          <w:kern w:val="0"/>
          <w:szCs w:val="21"/>
          <w:lang w:val="zh-CN"/>
        </w:rPr>
        <w:t>月</w:t>
      </w:r>
      <w:r w:rsidRPr="00783730">
        <w:rPr>
          <w:rFonts w:ascii="楷体_GB2312" w:eastAsia="楷体_GB2312" w:hAnsi="黑体" w:cs="仿宋_GB2312"/>
          <w:bCs/>
          <w:color w:val="000000"/>
          <w:kern w:val="0"/>
          <w:szCs w:val="21"/>
          <w:lang w:val="zh-CN"/>
        </w:rPr>
        <w:t>1</w:t>
      </w:r>
      <w:r w:rsidRPr="00783730">
        <w:rPr>
          <w:rFonts w:ascii="楷体_GB2312" w:eastAsia="楷体_GB2312" w:hAnsi="黑体" w:cs="仿宋_GB2312" w:hint="eastAsia"/>
          <w:bCs/>
          <w:color w:val="000000"/>
          <w:kern w:val="0"/>
          <w:szCs w:val="21"/>
          <w:lang w:val="zh-CN"/>
        </w:rPr>
        <w:t>日起施行）</w:t>
      </w:r>
    </w:p>
    <w:p w:rsidR="007D0FFA" w:rsidRDefault="007D0FFA" w:rsidP="00783730">
      <w:pPr>
        <w:autoSpaceDE w:val="0"/>
        <w:autoSpaceDN w:val="0"/>
        <w:adjustRightInd w:val="0"/>
        <w:jc w:val="left"/>
        <w:rPr>
          <w:rFonts w:asciiTheme="minorEastAsia" w:hAnsiTheme="minorEastAsia" w:cs="仿宋_GB2312" w:hint="eastAsia"/>
          <w:color w:val="000000"/>
          <w:kern w:val="0"/>
          <w:szCs w:val="21"/>
          <w:lang w:val="zh-CN"/>
        </w:rPr>
      </w:pPr>
    </w:p>
    <w:p w:rsidR="00783730" w:rsidRPr="007D0FFA" w:rsidRDefault="00783730" w:rsidP="007D0FFA">
      <w:pPr>
        <w:autoSpaceDE w:val="0"/>
        <w:autoSpaceDN w:val="0"/>
        <w:adjustRightInd w:val="0"/>
        <w:jc w:val="center"/>
        <w:rPr>
          <w:rFonts w:ascii="楷体_GB2312" w:eastAsia="楷体_GB2312" w:hAnsiTheme="minorEastAsia" w:cs="仿宋_GB2312" w:hint="eastAsia"/>
          <w:color w:val="000000"/>
          <w:kern w:val="0"/>
          <w:szCs w:val="21"/>
          <w:lang w:val="zh-CN"/>
        </w:rPr>
      </w:pPr>
      <w:r w:rsidRPr="007D0FFA">
        <w:rPr>
          <w:rFonts w:ascii="楷体_GB2312" w:eastAsia="楷体_GB2312" w:hAnsiTheme="minorEastAsia" w:cs="仿宋_GB2312" w:hint="eastAsia"/>
          <w:color w:val="000000"/>
          <w:kern w:val="0"/>
          <w:szCs w:val="21"/>
          <w:lang w:val="zh-CN"/>
        </w:rPr>
        <w:t xml:space="preserve">目　</w:t>
      </w:r>
      <w:r w:rsidR="007D0FFA" w:rsidRPr="007D0FFA">
        <w:rPr>
          <w:rFonts w:ascii="楷体_GB2312" w:eastAsia="楷体_GB2312" w:hAnsiTheme="minorEastAsia" w:cs="仿宋_GB2312" w:hint="eastAsia"/>
          <w:color w:val="000000"/>
          <w:kern w:val="0"/>
          <w:szCs w:val="21"/>
          <w:lang w:val="zh-CN"/>
        </w:rPr>
        <w:t xml:space="preserve">　</w:t>
      </w:r>
      <w:r w:rsidRPr="007D0FFA">
        <w:rPr>
          <w:rFonts w:ascii="楷体_GB2312" w:eastAsia="楷体_GB2312" w:hAnsiTheme="minorEastAsia" w:cs="仿宋_GB2312" w:hint="eastAsia"/>
          <w:color w:val="000000"/>
          <w:kern w:val="0"/>
          <w:szCs w:val="21"/>
          <w:lang w:val="zh-CN"/>
        </w:rPr>
        <w:t>录</w:t>
      </w:r>
    </w:p>
    <w:p w:rsidR="00783730" w:rsidRPr="007D0FFA" w:rsidRDefault="00783730" w:rsidP="007D0FF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D0FFA">
        <w:rPr>
          <w:rFonts w:ascii="楷体_GB2312" w:eastAsia="楷体_GB2312" w:hAnsiTheme="minorEastAsia" w:cs="仿宋_GB2312" w:hint="eastAsia"/>
          <w:bCs/>
          <w:color w:val="000000"/>
          <w:kern w:val="0"/>
          <w:szCs w:val="21"/>
          <w:lang w:val="zh-CN"/>
        </w:rPr>
        <w:t>第一章</w:t>
      </w:r>
      <w:r w:rsidR="00006C8C">
        <w:rPr>
          <w:rFonts w:ascii="楷体_GB2312" w:eastAsia="楷体_GB2312" w:hAnsiTheme="minorEastAsia" w:cs="仿宋_GB2312" w:hint="eastAsia"/>
          <w:color w:val="000000"/>
          <w:kern w:val="0"/>
          <w:szCs w:val="21"/>
          <w:lang w:val="zh-CN"/>
        </w:rPr>
        <w:t xml:space="preserve">　总</w:t>
      </w:r>
      <w:r w:rsidRPr="007D0FFA">
        <w:rPr>
          <w:rFonts w:ascii="楷体_GB2312" w:eastAsia="楷体_GB2312" w:hAnsiTheme="minorEastAsia" w:cs="仿宋_GB2312" w:hint="eastAsia"/>
          <w:color w:val="000000"/>
          <w:kern w:val="0"/>
          <w:szCs w:val="21"/>
          <w:lang w:val="zh-CN"/>
        </w:rPr>
        <w:t>则</w:t>
      </w:r>
    </w:p>
    <w:p w:rsidR="00783730" w:rsidRPr="007D0FFA" w:rsidRDefault="00783730" w:rsidP="007D0FF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D0FFA">
        <w:rPr>
          <w:rFonts w:ascii="楷体_GB2312" w:eastAsia="楷体_GB2312" w:hAnsiTheme="minorEastAsia" w:cs="仿宋_GB2312" w:hint="eastAsia"/>
          <w:bCs/>
          <w:color w:val="000000"/>
          <w:kern w:val="0"/>
          <w:szCs w:val="21"/>
          <w:lang w:val="zh-CN"/>
        </w:rPr>
        <w:t>第二章</w:t>
      </w:r>
      <w:r w:rsidR="007D0FFA" w:rsidRPr="007D0FFA">
        <w:rPr>
          <w:rFonts w:ascii="楷体_GB2312" w:eastAsia="楷体_GB2312" w:hAnsiTheme="minorEastAsia" w:cs="仿宋_GB2312" w:hint="eastAsia"/>
          <w:color w:val="000000"/>
          <w:kern w:val="0"/>
          <w:szCs w:val="21"/>
          <w:lang w:val="zh-CN"/>
        </w:rPr>
        <w:t xml:space="preserve">　</w:t>
      </w:r>
      <w:r w:rsidRPr="007D0FFA">
        <w:rPr>
          <w:rFonts w:ascii="楷体_GB2312" w:eastAsia="楷体_GB2312" w:hAnsiTheme="minorEastAsia" w:cs="仿宋_GB2312" w:hint="eastAsia"/>
          <w:color w:val="000000"/>
          <w:kern w:val="0"/>
          <w:szCs w:val="21"/>
          <w:lang w:val="zh-CN"/>
        </w:rPr>
        <w:t>文明行为基本规范</w:t>
      </w:r>
    </w:p>
    <w:p w:rsidR="00783730" w:rsidRPr="007D0FFA" w:rsidRDefault="00783730" w:rsidP="007D0FF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D0FFA">
        <w:rPr>
          <w:rFonts w:ascii="楷体_GB2312" w:eastAsia="楷体_GB2312" w:hAnsiTheme="minorEastAsia" w:cs="仿宋_GB2312" w:hint="eastAsia"/>
          <w:bCs/>
          <w:color w:val="000000"/>
          <w:kern w:val="0"/>
          <w:szCs w:val="21"/>
          <w:lang w:val="zh-CN"/>
        </w:rPr>
        <w:t>第三章</w:t>
      </w:r>
      <w:r w:rsidRPr="007D0FFA">
        <w:rPr>
          <w:rFonts w:ascii="楷体_GB2312" w:eastAsia="楷体_GB2312" w:hAnsiTheme="minorEastAsia" w:cs="仿宋_GB2312" w:hint="eastAsia"/>
          <w:color w:val="000000"/>
          <w:kern w:val="0"/>
          <w:szCs w:val="21"/>
          <w:lang w:val="zh-CN"/>
        </w:rPr>
        <w:t xml:space="preserve">　文明行为的鼓励与促进</w:t>
      </w:r>
    </w:p>
    <w:p w:rsidR="00783730" w:rsidRPr="007D0FFA" w:rsidRDefault="00783730" w:rsidP="007D0FF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D0FFA">
        <w:rPr>
          <w:rFonts w:ascii="楷体_GB2312" w:eastAsia="楷体_GB2312" w:hAnsiTheme="minorEastAsia" w:cs="仿宋_GB2312" w:hint="eastAsia"/>
          <w:bCs/>
          <w:color w:val="000000"/>
          <w:kern w:val="0"/>
          <w:szCs w:val="21"/>
          <w:lang w:val="zh-CN"/>
        </w:rPr>
        <w:t>第四章</w:t>
      </w:r>
      <w:r w:rsidRPr="007D0FFA">
        <w:rPr>
          <w:rFonts w:ascii="楷体_GB2312" w:eastAsia="楷体_GB2312" w:hAnsiTheme="minorEastAsia" w:cs="仿宋_GB2312" w:hint="eastAsia"/>
          <w:color w:val="000000"/>
          <w:kern w:val="0"/>
          <w:szCs w:val="21"/>
          <w:lang w:val="zh-CN"/>
        </w:rPr>
        <w:t xml:space="preserve">　职责与实施</w:t>
      </w:r>
    </w:p>
    <w:p w:rsidR="00783730" w:rsidRPr="007D0FFA" w:rsidRDefault="00783730" w:rsidP="007D0FF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D0FFA">
        <w:rPr>
          <w:rFonts w:ascii="楷体_GB2312" w:eastAsia="楷体_GB2312" w:hAnsiTheme="minorEastAsia" w:cs="仿宋_GB2312" w:hint="eastAsia"/>
          <w:bCs/>
          <w:color w:val="000000"/>
          <w:kern w:val="0"/>
          <w:szCs w:val="21"/>
          <w:lang w:val="zh-CN"/>
        </w:rPr>
        <w:t>第五章</w:t>
      </w:r>
      <w:r w:rsidRPr="007D0FFA">
        <w:rPr>
          <w:rFonts w:ascii="楷体_GB2312" w:eastAsia="楷体_GB2312" w:hAnsiTheme="minorEastAsia" w:cs="仿宋_GB2312" w:hint="eastAsia"/>
          <w:color w:val="000000"/>
          <w:kern w:val="0"/>
          <w:szCs w:val="21"/>
          <w:lang w:val="zh-CN"/>
        </w:rPr>
        <w:t xml:space="preserve">　保障措施</w:t>
      </w:r>
    </w:p>
    <w:p w:rsidR="00783730" w:rsidRPr="007D0FFA" w:rsidRDefault="00783730" w:rsidP="007D0FF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D0FFA">
        <w:rPr>
          <w:rFonts w:ascii="楷体_GB2312" w:eastAsia="楷体_GB2312" w:hAnsiTheme="minorEastAsia" w:cs="仿宋_GB2312" w:hint="eastAsia"/>
          <w:bCs/>
          <w:color w:val="000000"/>
          <w:kern w:val="0"/>
          <w:szCs w:val="21"/>
          <w:lang w:val="zh-CN"/>
        </w:rPr>
        <w:t>第六章</w:t>
      </w:r>
      <w:r w:rsidRPr="007D0FFA">
        <w:rPr>
          <w:rFonts w:ascii="楷体_GB2312" w:eastAsia="楷体_GB2312" w:hAnsiTheme="minorEastAsia" w:cs="仿宋_GB2312" w:hint="eastAsia"/>
          <w:color w:val="000000"/>
          <w:kern w:val="0"/>
          <w:szCs w:val="21"/>
          <w:lang w:val="zh-CN"/>
        </w:rPr>
        <w:t xml:space="preserve">　检查与监督</w:t>
      </w:r>
    </w:p>
    <w:p w:rsidR="00783730" w:rsidRPr="007D0FFA" w:rsidRDefault="00783730" w:rsidP="007D0FF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D0FFA">
        <w:rPr>
          <w:rFonts w:ascii="楷体_GB2312" w:eastAsia="楷体_GB2312" w:hAnsiTheme="minorEastAsia" w:cs="仿宋_GB2312" w:hint="eastAsia"/>
          <w:bCs/>
          <w:color w:val="000000"/>
          <w:kern w:val="0"/>
          <w:szCs w:val="21"/>
          <w:lang w:val="zh-CN"/>
        </w:rPr>
        <w:t>第七章</w:t>
      </w:r>
      <w:r w:rsidRPr="007D0FFA">
        <w:rPr>
          <w:rFonts w:ascii="楷体_GB2312" w:eastAsia="楷体_GB2312" w:hAnsiTheme="minorEastAsia" w:cs="仿宋_GB2312" w:hint="eastAsia"/>
          <w:color w:val="000000"/>
          <w:kern w:val="0"/>
          <w:szCs w:val="21"/>
          <w:lang w:val="zh-CN"/>
        </w:rPr>
        <w:t xml:space="preserve">　法律责任</w:t>
      </w:r>
    </w:p>
    <w:p w:rsidR="00783730" w:rsidRPr="007D0FFA" w:rsidRDefault="00783730" w:rsidP="007D0FFA">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7D0FFA">
        <w:rPr>
          <w:rFonts w:ascii="楷体_GB2312" w:eastAsia="楷体_GB2312" w:hAnsiTheme="minorEastAsia" w:cs="仿宋_GB2312" w:hint="eastAsia"/>
          <w:bCs/>
          <w:color w:val="000000"/>
          <w:kern w:val="0"/>
          <w:szCs w:val="21"/>
          <w:lang w:val="zh-CN"/>
        </w:rPr>
        <w:t>第八章</w:t>
      </w:r>
      <w:r w:rsidRPr="007D0FFA">
        <w:rPr>
          <w:rFonts w:ascii="楷体_GB2312" w:eastAsia="楷体_GB2312" w:hAnsiTheme="minorEastAsia" w:cs="仿宋_GB2312" w:hint="eastAsia"/>
          <w:color w:val="000000"/>
          <w:kern w:val="0"/>
          <w:szCs w:val="21"/>
          <w:lang w:val="zh-CN"/>
        </w:rPr>
        <w:t xml:space="preserve">　附则</w:t>
      </w:r>
    </w:p>
    <w:p w:rsidR="007D0FFA" w:rsidRDefault="007D0FFA" w:rsidP="00783730">
      <w:pPr>
        <w:autoSpaceDE w:val="0"/>
        <w:autoSpaceDN w:val="0"/>
        <w:adjustRightInd w:val="0"/>
        <w:jc w:val="left"/>
        <w:rPr>
          <w:rFonts w:asciiTheme="minorEastAsia" w:eastAsia="黑体" w:hAnsiTheme="minorEastAsia" w:cs="仿宋_GB2312" w:hint="eastAsia"/>
          <w:color w:val="000000"/>
          <w:kern w:val="0"/>
          <w:szCs w:val="21"/>
          <w:lang w:val="zh-CN"/>
        </w:rPr>
      </w:pPr>
    </w:p>
    <w:p w:rsidR="00783730" w:rsidRDefault="00F54E88" w:rsidP="00F54E88">
      <w:pPr>
        <w:autoSpaceDE w:val="0"/>
        <w:autoSpaceDN w:val="0"/>
        <w:adjustRightInd w:val="0"/>
        <w:jc w:val="center"/>
        <w:rPr>
          <w:rFonts w:asciiTheme="minorEastAsia" w:eastAsia="黑体" w:hAnsiTheme="minorEastAsia" w:cs="仿宋_GB2312" w:hint="eastAsia"/>
          <w:color w:val="000000"/>
          <w:kern w:val="0"/>
          <w:szCs w:val="21"/>
          <w:lang w:val="zh-CN"/>
        </w:rPr>
      </w:pPr>
      <w:r>
        <w:rPr>
          <w:rFonts w:asciiTheme="minorEastAsia" w:eastAsia="黑体" w:hAnsiTheme="minorEastAsia" w:cs="仿宋_GB2312" w:hint="eastAsia"/>
          <w:color w:val="000000"/>
          <w:kern w:val="0"/>
          <w:szCs w:val="21"/>
          <w:lang w:val="zh-CN"/>
        </w:rPr>
        <w:t>第一章　总</w:t>
      </w:r>
      <w:r w:rsidR="00783730" w:rsidRPr="00783730">
        <w:rPr>
          <w:rFonts w:asciiTheme="minorEastAsia" w:eastAsia="黑体" w:hAnsiTheme="minorEastAsia" w:cs="仿宋_GB2312" w:hint="eastAsia"/>
          <w:color w:val="000000"/>
          <w:kern w:val="0"/>
          <w:szCs w:val="21"/>
          <w:lang w:val="zh-CN"/>
        </w:rPr>
        <w:t>则</w:t>
      </w:r>
    </w:p>
    <w:p w:rsidR="00F54E88" w:rsidRPr="00783730" w:rsidRDefault="00F54E88" w:rsidP="00F54E88">
      <w:pPr>
        <w:autoSpaceDE w:val="0"/>
        <w:autoSpaceDN w:val="0"/>
        <w:adjustRightInd w:val="0"/>
        <w:jc w:val="center"/>
        <w:rPr>
          <w:rFonts w:asciiTheme="minorEastAsia" w:eastAsia="黑体" w:hAnsiTheme="minorEastAsia" w:cs="仿宋_GB2312"/>
          <w:color w:val="000000"/>
          <w:kern w:val="0"/>
          <w:szCs w:val="21"/>
          <w:lang w:val="zh-CN"/>
        </w:rPr>
      </w:pP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lastRenderedPageBreak/>
        <w:t xml:space="preserve">　　</w:t>
      </w:r>
      <w:r w:rsidRPr="00783730">
        <w:rPr>
          <w:rFonts w:asciiTheme="minorEastAsia" w:eastAsia="黑体" w:hAnsiTheme="minorEastAsia" w:cs="仿宋_GB2312" w:hint="eastAsia"/>
          <w:bCs/>
          <w:color w:val="000000"/>
          <w:kern w:val="0"/>
          <w:szCs w:val="21"/>
          <w:lang w:val="zh-CN"/>
        </w:rPr>
        <w:t>第一条</w:t>
      </w:r>
      <w:r w:rsidRPr="006A0DDD">
        <w:rPr>
          <w:rFonts w:asciiTheme="minorEastAsia" w:hAnsiTheme="minorEastAsia" w:cs="仿宋_GB2312" w:hint="eastAsia"/>
          <w:color w:val="000000"/>
          <w:kern w:val="0"/>
          <w:szCs w:val="21"/>
          <w:lang w:val="zh-CN"/>
        </w:rPr>
        <w:t xml:space="preserve">　为了规范与引导公民行为，培育和</w:t>
      </w:r>
      <w:proofErr w:type="gramStart"/>
      <w:r w:rsidRPr="006A0DDD">
        <w:rPr>
          <w:rFonts w:asciiTheme="minorEastAsia" w:hAnsiTheme="minorEastAsia" w:cs="仿宋_GB2312" w:hint="eastAsia"/>
          <w:color w:val="000000"/>
          <w:kern w:val="0"/>
          <w:szCs w:val="21"/>
          <w:lang w:val="zh-CN"/>
        </w:rPr>
        <w:t>践行</w:t>
      </w:r>
      <w:proofErr w:type="gramEnd"/>
      <w:r w:rsidRPr="006A0DDD">
        <w:rPr>
          <w:rFonts w:asciiTheme="minorEastAsia" w:hAnsiTheme="minorEastAsia" w:cs="仿宋_GB2312" w:hint="eastAsia"/>
          <w:color w:val="000000"/>
          <w:kern w:val="0"/>
          <w:szCs w:val="21"/>
          <w:lang w:val="zh-CN"/>
        </w:rPr>
        <w:t>社会主义核心价值观，加强社会公德、家庭美德和职业道德建设，倡导文明行为，制止不文明行为，推进社会诚信文化建设，提升社会文明水平，根据有关法律、法规，结合本市实际，制定本条例。</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第二条</w:t>
      </w:r>
      <w:r w:rsidRPr="006A0DDD">
        <w:rPr>
          <w:rFonts w:asciiTheme="minorEastAsia" w:hAnsiTheme="minorEastAsia" w:cs="仿宋_GB2312" w:hint="eastAsia"/>
          <w:color w:val="000000"/>
          <w:kern w:val="0"/>
          <w:szCs w:val="21"/>
          <w:lang w:val="zh-CN"/>
        </w:rPr>
        <w:t xml:space="preserve">　本市行政区域内的文明行为促进工作，适用本条例。</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第三条</w:t>
      </w:r>
      <w:r w:rsidRPr="006A0DDD">
        <w:rPr>
          <w:rFonts w:asciiTheme="minorEastAsia" w:hAnsiTheme="minorEastAsia" w:cs="仿宋_GB2312" w:hint="eastAsia"/>
          <w:color w:val="000000"/>
          <w:kern w:val="0"/>
          <w:szCs w:val="21"/>
          <w:lang w:val="zh-CN"/>
        </w:rPr>
        <w:t xml:space="preserve">　市和区、县（市）精神文明建设委员会统一领导本区域内的文明行为促进工作。</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市和区、县（市）精神文明建设工作指导机构具体负责本区域内的文明行为促进工作，履行下列职责：</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（一）制定文明行为促进工作相关规划和计划；</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（二）指导、协调相关单位开展文明行为促进工作；</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（三）督促、检查文明行为促进工作落实情况；</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（四）受理并按照规定办理有关建议、投诉；</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（五）定期评估和通报本条例的实施情况。</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市和区、县（市）人民政府有关部门应当明确责任、积极配合，在各自职责范围内做好文明行为促进工作。</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第四条</w:t>
      </w:r>
      <w:r w:rsidRPr="006A0DDD">
        <w:rPr>
          <w:rFonts w:asciiTheme="minorEastAsia" w:hAnsiTheme="minorEastAsia" w:cs="仿宋_GB2312" w:hint="eastAsia"/>
          <w:color w:val="000000"/>
          <w:kern w:val="0"/>
          <w:szCs w:val="21"/>
          <w:lang w:val="zh-CN"/>
        </w:rPr>
        <w:t xml:space="preserve">　鼓励和支持事业单位、企业、社会团体和其他组织结合自身实际，积极参与文明行为促进工作。</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国家工作人员、教育工作者、人大代表和政协委员应当在文明行为促进工作中起表率作用。</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公民应当积极参与文明行为促进工作。</w:t>
      </w:r>
    </w:p>
    <w:p w:rsidR="00006C8C" w:rsidRDefault="00006C8C" w:rsidP="00006C8C">
      <w:pPr>
        <w:autoSpaceDE w:val="0"/>
        <w:autoSpaceDN w:val="0"/>
        <w:adjustRightInd w:val="0"/>
        <w:jc w:val="center"/>
        <w:rPr>
          <w:rFonts w:asciiTheme="minorEastAsia" w:hAnsiTheme="minorEastAsia" w:cs="仿宋_GB2312" w:hint="eastAsia"/>
          <w:color w:val="000000"/>
          <w:kern w:val="0"/>
          <w:szCs w:val="21"/>
          <w:lang w:val="zh-CN"/>
        </w:rPr>
      </w:pPr>
    </w:p>
    <w:p w:rsidR="00783730" w:rsidRPr="00006C8C" w:rsidRDefault="00783730" w:rsidP="00006C8C">
      <w:pPr>
        <w:autoSpaceDE w:val="0"/>
        <w:autoSpaceDN w:val="0"/>
        <w:adjustRightInd w:val="0"/>
        <w:jc w:val="center"/>
        <w:rPr>
          <w:rFonts w:ascii="黑体" w:eastAsia="黑体" w:hAnsi="黑体" w:cs="仿宋_GB2312" w:hint="eastAsia"/>
          <w:color w:val="000000"/>
          <w:kern w:val="0"/>
          <w:szCs w:val="21"/>
          <w:lang w:val="zh-CN"/>
        </w:rPr>
      </w:pPr>
      <w:r w:rsidRPr="00006C8C">
        <w:rPr>
          <w:rFonts w:ascii="黑体" w:eastAsia="黑体" w:hAnsi="黑体" w:cs="仿宋_GB2312" w:hint="eastAsia"/>
          <w:color w:val="000000"/>
          <w:kern w:val="0"/>
          <w:szCs w:val="21"/>
          <w:lang w:val="zh-CN"/>
        </w:rPr>
        <w:lastRenderedPageBreak/>
        <w:t>第二章　文明行为基本规范</w:t>
      </w:r>
    </w:p>
    <w:p w:rsidR="00006C8C" w:rsidRPr="006A0DDD" w:rsidRDefault="00006C8C" w:rsidP="00006C8C">
      <w:pPr>
        <w:autoSpaceDE w:val="0"/>
        <w:autoSpaceDN w:val="0"/>
        <w:adjustRightInd w:val="0"/>
        <w:jc w:val="center"/>
        <w:rPr>
          <w:rFonts w:asciiTheme="minorEastAsia" w:hAnsiTheme="minorEastAsia" w:cs="仿宋_GB2312"/>
          <w:color w:val="000000"/>
          <w:kern w:val="0"/>
          <w:szCs w:val="21"/>
          <w:lang w:val="zh-CN"/>
        </w:rPr>
      </w:pP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第五条</w:t>
      </w:r>
      <w:r w:rsidRPr="006A0DDD">
        <w:rPr>
          <w:rFonts w:asciiTheme="minorEastAsia" w:hAnsiTheme="minorEastAsia" w:cs="仿宋_GB2312" w:hint="eastAsia"/>
          <w:color w:val="000000"/>
          <w:kern w:val="0"/>
          <w:szCs w:val="21"/>
          <w:lang w:val="zh-CN"/>
        </w:rPr>
        <w:t xml:space="preserve">　公民应当做到爱国守法、明礼诚信、团结友善、勤俭自强、敬业奉献。</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第六条</w:t>
      </w:r>
      <w:r w:rsidRPr="006A0DDD">
        <w:rPr>
          <w:rFonts w:asciiTheme="minorEastAsia" w:hAnsiTheme="minorEastAsia" w:cs="仿宋_GB2312" w:hint="eastAsia"/>
          <w:color w:val="000000"/>
          <w:kern w:val="0"/>
          <w:szCs w:val="21"/>
          <w:lang w:val="zh-CN"/>
        </w:rPr>
        <w:t xml:space="preserve">　公民应当自觉遵守公共秩序，爱护公共设施，维护公共环境卫生：</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（一）不在图书馆、纪念馆、博物馆、影剧院等公共场所场馆内大声喧哗，接听电话应当轻声；</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（二）语言文明，不以语言、侮辱性动作挑衅他人；</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（三）等候服务时依次排队，使用电梯时先下后上，使用楼梯、自动扶梯时靠其右侧上下；</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（四）开展广场舞、露天演唱等活动应当遵守相关规定，合理使用场地、设施和音响器材，噪声值不超过社会生活环境噪声排放标准；</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（五）在公共场所应当衣着得体，</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故意袒露身体；</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（六）不酗酒滋事，</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聚众赌博；</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随地便溺、吐痰、乱扔果皮、纸屑、烟蒂、饮料罐、口香糖等废弃物；</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（八）自觉遵守公共场所有关禁止吸烟的规定，不在封闭、半封闭或者人群聚集的公共场所吸烟；</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（九）饲养宠物应当遵守市容环境卫生管理等有关规定，采取必要安全措施，不干扰他人正常生活；</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（十）文明祭扫，减少使用香烛纸钱。</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第七条</w:t>
      </w:r>
      <w:r w:rsidRPr="006A0DDD">
        <w:rPr>
          <w:rFonts w:asciiTheme="minorEastAsia" w:hAnsiTheme="minorEastAsia" w:cs="仿宋_GB2312" w:hint="eastAsia"/>
          <w:color w:val="000000"/>
          <w:kern w:val="0"/>
          <w:szCs w:val="21"/>
          <w:lang w:val="zh-CN"/>
        </w:rPr>
        <w:t xml:space="preserve">　公民交通出行应当遵守道路交通安全管理法律法规。</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驾驶机动车时，不以手持方式使用电话，经过人行横道时，应当礼让行人。不在禁止鸣喇叭的区域或者路段鸣喇叭。停放车辆，做到规范有序。驾驶人和乘车人不向车外抛洒物品。</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乘坐城市公共交通工具时，遵守乘车规则，自觉排队，先下后上，主动为老、弱、病、残、孕、幼乘客让座，爱护交通工具、交通设施，不在城市公共交通工具内饮食，不影响驾驶员安全驾驶。</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驾驶非机动车时，按照交通信号灯指示通行，通过路口、人行横道时，应当注意避让行人，不违反规定进入机动车道、人行道行驶，不违反规定载人、载物。</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行人应当在人行道内行走。通过路口或者横过道路时，应当走人行横道或者过街设施，按照交通信号灯指示通行。</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第八条</w:t>
      </w:r>
      <w:r w:rsidRPr="006A0DDD">
        <w:rPr>
          <w:rFonts w:asciiTheme="minorEastAsia" w:hAnsiTheme="minorEastAsia" w:cs="仿宋_GB2312" w:hint="eastAsia"/>
          <w:color w:val="000000"/>
          <w:kern w:val="0"/>
          <w:szCs w:val="21"/>
          <w:lang w:val="zh-CN"/>
        </w:rPr>
        <w:t xml:space="preserve">　公民旅游观光时应当尊重当地风俗习惯，保护生态环境，保持环境卫生，不损坏花草树木，爱护文物古迹，爱护公共设施，不随意</w:t>
      </w:r>
      <w:proofErr w:type="gramStart"/>
      <w:r w:rsidRPr="006A0DDD">
        <w:rPr>
          <w:rFonts w:asciiTheme="minorEastAsia" w:hAnsiTheme="minorEastAsia" w:cs="仿宋_GB2312" w:hint="eastAsia"/>
          <w:color w:val="000000"/>
          <w:kern w:val="0"/>
          <w:szCs w:val="21"/>
          <w:lang w:val="zh-CN"/>
        </w:rPr>
        <w:t>刻划</w:t>
      </w:r>
      <w:proofErr w:type="gramEnd"/>
      <w:r w:rsidRPr="006A0DDD">
        <w:rPr>
          <w:rFonts w:asciiTheme="minorEastAsia" w:hAnsiTheme="minorEastAsia" w:cs="仿宋_GB2312" w:hint="eastAsia"/>
          <w:color w:val="000000"/>
          <w:kern w:val="0"/>
          <w:szCs w:val="21"/>
          <w:lang w:val="zh-CN"/>
        </w:rPr>
        <w:t>，与他人友善相处。</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旅游经营者应当在旅游合同中规定文明旅游的具体内容，鼓励、倡导、规范旅游者的文明行为。</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第九条</w:t>
      </w:r>
      <w:r w:rsidRPr="006A0DDD">
        <w:rPr>
          <w:rFonts w:asciiTheme="minorEastAsia" w:hAnsiTheme="minorEastAsia" w:cs="仿宋_GB2312" w:hint="eastAsia"/>
          <w:color w:val="000000"/>
          <w:kern w:val="0"/>
          <w:szCs w:val="21"/>
          <w:lang w:val="zh-CN"/>
        </w:rPr>
        <w:t xml:space="preserve">　公民应当节约粮食、水、电力、燃油、天然气等资源，合理利用免费提供的公共资源。</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公民应当积极保护生态环境，自觉减少废气、废水等各类污</w:t>
      </w:r>
      <w:r w:rsidRPr="006A0DDD">
        <w:rPr>
          <w:rFonts w:asciiTheme="minorEastAsia" w:hAnsiTheme="minorEastAsia" w:cs="仿宋_GB2312" w:hint="eastAsia"/>
          <w:color w:val="000000"/>
          <w:kern w:val="0"/>
          <w:szCs w:val="21"/>
          <w:lang w:val="zh-CN"/>
        </w:rPr>
        <w:lastRenderedPageBreak/>
        <w:t>染物排放。</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第十条</w:t>
      </w:r>
      <w:r w:rsidRPr="006A0DDD">
        <w:rPr>
          <w:rFonts w:asciiTheme="minorEastAsia" w:hAnsiTheme="minorEastAsia" w:cs="仿宋_GB2312" w:hint="eastAsia"/>
          <w:color w:val="000000"/>
          <w:kern w:val="0"/>
          <w:szCs w:val="21"/>
          <w:lang w:val="zh-CN"/>
        </w:rPr>
        <w:t xml:space="preserve">　公民应当遵守有关规定文明上网，</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编造、散布虚假信息，不传播低级媚俗信息，不购买明知是侵犯他人知识产权的商品。</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第十一条</w:t>
      </w:r>
      <w:r w:rsidRPr="006A0DDD">
        <w:rPr>
          <w:rFonts w:asciiTheme="minorEastAsia" w:hAnsiTheme="minorEastAsia" w:cs="仿宋_GB2312" w:hint="eastAsia"/>
          <w:color w:val="000000"/>
          <w:kern w:val="0"/>
          <w:szCs w:val="21"/>
          <w:lang w:val="zh-CN"/>
        </w:rPr>
        <w:t xml:space="preserve">　公民应当遵守职业道德，勤勉敬业，恪尽职守，遵守工作制度和操作规范，尊重服务对象，提高服务水平。</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第十二条</w:t>
      </w:r>
      <w:r w:rsidRPr="006A0DDD">
        <w:rPr>
          <w:rFonts w:asciiTheme="minorEastAsia" w:hAnsiTheme="minorEastAsia" w:cs="仿宋_GB2312" w:hint="eastAsia"/>
          <w:color w:val="000000"/>
          <w:kern w:val="0"/>
          <w:szCs w:val="21"/>
          <w:lang w:val="zh-CN"/>
        </w:rPr>
        <w:t xml:space="preserve">　居民应当自觉遵守业主公约和其他相关规定，爱护和合理使用共用设施设备，保护绿化，有序停放车辆。不乱放杂物，</w:t>
      </w:r>
      <w:proofErr w:type="gramStart"/>
      <w:r w:rsidRPr="006A0DDD">
        <w:rPr>
          <w:rFonts w:asciiTheme="minorEastAsia" w:hAnsiTheme="minorEastAsia" w:cs="仿宋_GB2312" w:hint="eastAsia"/>
          <w:color w:val="000000"/>
          <w:kern w:val="0"/>
          <w:szCs w:val="21"/>
          <w:lang w:val="zh-CN"/>
        </w:rPr>
        <w:t>不</w:t>
      </w:r>
      <w:proofErr w:type="gramEnd"/>
      <w:r w:rsidRPr="006A0DDD">
        <w:rPr>
          <w:rFonts w:asciiTheme="minorEastAsia" w:hAnsiTheme="minorEastAsia" w:cs="仿宋_GB2312" w:hint="eastAsia"/>
          <w:color w:val="000000"/>
          <w:kern w:val="0"/>
          <w:szCs w:val="21"/>
          <w:lang w:val="zh-CN"/>
        </w:rPr>
        <w:t>高空抛物，不侵占共用部位，不堵塞消防通道。遵守生活垃圾管理的相关规定，做到生活垃圾分类投放到位。</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第十三条</w:t>
      </w:r>
      <w:r w:rsidRPr="006A0DDD">
        <w:rPr>
          <w:rFonts w:asciiTheme="minorEastAsia" w:hAnsiTheme="minorEastAsia" w:cs="仿宋_GB2312" w:hint="eastAsia"/>
          <w:color w:val="000000"/>
          <w:kern w:val="0"/>
          <w:szCs w:val="21"/>
          <w:lang w:val="zh-CN"/>
        </w:rPr>
        <w:t xml:space="preserve">　促进文明家庭建设，培育良好家风，倡导邻里和睦。家庭成员做到尊老爱幼、男女平等、相互尊重、相互帮助、平等相待。</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老年人养老以居家为基础，家庭成员应当尊重、关心和照料老年人。赡养人与老年人分开居住的，应当经常看望或者问候老年人。对生活不能自理的老年人，赡养人应当承担照料责任。</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父母或者其他监护人应当学习家庭教育知识，正确履行对未成年人的监护职责和抚养义务。</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扶养人应当对残疾人履行扶养义务，亲属、监护人应当鼓励和帮助残疾人增强自立能力。</w:t>
      </w:r>
    </w:p>
    <w:p w:rsidR="00C60D07" w:rsidRDefault="00C60D07" w:rsidP="00C60D07">
      <w:pPr>
        <w:autoSpaceDE w:val="0"/>
        <w:autoSpaceDN w:val="0"/>
        <w:adjustRightInd w:val="0"/>
        <w:jc w:val="center"/>
        <w:rPr>
          <w:rFonts w:asciiTheme="minorEastAsia" w:hAnsiTheme="minorEastAsia" w:cs="仿宋_GB2312" w:hint="eastAsia"/>
          <w:color w:val="000000"/>
          <w:kern w:val="0"/>
          <w:szCs w:val="21"/>
          <w:lang w:val="zh-CN"/>
        </w:rPr>
      </w:pPr>
    </w:p>
    <w:p w:rsidR="00783730" w:rsidRPr="00C60D07" w:rsidRDefault="00783730" w:rsidP="00C60D07">
      <w:pPr>
        <w:autoSpaceDE w:val="0"/>
        <w:autoSpaceDN w:val="0"/>
        <w:adjustRightInd w:val="0"/>
        <w:jc w:val="center"/>
        <w:rPr>
          <w:rFonts w:ascii="黑体" w:eastAsia="黑体" w:hAnsi="黑体" w:cs="仿宋_GB2312" w:hint="eastAsia"/>
          <w:color w:val="000000"/>
          <w:kern w:val="0"/>
          <w:szCs w:val="21"/>
          <w:lang w:val="zh-CN"/>
        </w:rPr>
      </w:pPr>
      <w:r w:rsidRPr="00C60D07">
        <w:rPr>
          <w:rFonts w:ascii="黑体" w:eastAsia="黑体" w:hAnsi="黑体" w:cs="仿宋_GB2312" w:hint="eastAsia"/>
          <w:color w:val="000000"/>
          <w:kern w:val="0"/>
          <w:szCs w:val="21"/>
          <w:lang w:val="zh-CN"/>
        </w:rPr>
        <w:t>第三章　文明行为的鼓励与促进</w:t>
      </w:r>
    </w:p>
    <w:p w:rsidR="00C60D07" w:rsidRPr="006A0DDD" w:rsidRDefault="00C60D07" w:rsidP="00C60D07">
      <w:pPr>
        <w:autoSpaceDE w:val="0"/>
        <w:autoSpaceDN w:val="0"/>
        <w:adjustRightInd w:val="0"/>
        <w:jc w:val="center"/>
        <w:rPr>
          <w:rFonts w:asciiTheme="minorEastAsia" w:hAnsiTheme="minorEastAsia" w:cs="仿宋_GB2312"/>
          <w:color w:val="000000"/>
          <w:kern w:val="0"/>
          <w:szCs w:val="21"/>
          <w:lang w:val="zh-CN"/>
        </w:rPr>
      </w:pP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第十四条</w:t>
      </w:r>
      <w:r w:rsidRPr="006A0DDD">
        <w:rPr>
          <w:rFonts w:asciiTheme="minorEastAsia" w:hAnsiTheme="minorEastAsia" w:cs="仿宋_GB2312" w:hint="eastAsia"/>
          <w:color w:val="000000"/>
          <w:kern w:val="0"/>
          <w:szCs w:val="21"/>
          <w:lang w:val="zh-CN"/>
        </w:rPr>
        <w:t xml:space="preserve">　鼓励自愿对遭遇困难的人以适当方式提供帮助。</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积极帮助他人，表现突出的，按照有关规定予以表彰和奖励。</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第十五条</w:t>
      </w:r>
      <w:r w:rsidRPr="006A0DDD">
        <w:rPr>
          <w:rFonts w:asciiTheme="minorEastAsia" w:hAnsiTheme="minorEastAsia" w:cs="仿宋_GB2312" w:hint="eastAsia"/>
          <w:color w:val="000000"/>
          <w:kern w:val="0"/>
          <w:szCs w:val="21"/>
          <w:lang w:val="zh-CN"/>
        </w:rPr>
        <w:t xml:space="preserve">　鼓励见义勇为。依法奖励和表彰见义勇为人员，保护其合法权益，并在需要时为其提供法律援助。</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第十六条</w:t>
      </w:r>
      <w:r w:rsidRPr="006A0DDD">
        <w:rPr>
          <w:rFonts w:asciiTheme="minorEastAsia" w:hAnsiTheme="minorEastAsia" w:cs="仿宋_GB2312" w:hint="eastAsia"/>
          <w:color w:val="000000"/>
          <w:kern w:val="0"/>
          <w:szCs w:val="21"/>
          <w:lang w:val="zh-CN"/>
        </w:rPr>
        <w:t xml:space="preserve">　鼓励和支持扶老、助残、救孤、济困、助学、赈灾、医疗救助等慈善公益活动，依法保护慈善活动当事人的合法权益。</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从事慈善公益活动，表现突出的，给予表彰和奖励。</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第十七条</w:t>
      </w:r>
      <w:r w:rsidRPr="006A0DDD">
        <w:rPr>
          <w:rFonts w:asciiTheme="minorEastAsia" w:hAnsiTheme="minorEastAsia" w:cs="仿宋_GB2312" w:hint="eastAsia"/>
          <w:color w:val="000000"/>
          <w:kern w:val="0"/>
          <w:szCs w:val="21"/>
          <w:lang w:val="zh-CN"/>
        </w:rPr>
        <w:t xml:space="preserve">　鼓励无偿献血和自愿捐献造血干细胞、遗体及遗体器官。</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对无偿献血的个人，其本人和配偶、子女、父母可以在血液使用方面，依法获得优先、优惠待遇。</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第十八条</w:t>
      </w:r>
      <w:r w:rsidRPr="006A0DDD">
        <w:rPr>
          <w:rFonts w:asciiTheme="minorEastAsia" w:hAnsiTheme="minorEastAsia" w:cs="仿宋_GB2312" w:hint="eastAsia"/>
          <w:color w:val="000000"/>
          <w:kern w:val="0"/>
          <w:szCs w:val="21"/>
          <w:lang w:val="zh-CN"/>
        </w:rPr>
        <w:t xml:space="preserve">　鼓励和支持志愿服务活动。推动建立各类社会志愿者组织，拓宽志愿服务领域。</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志愿者参加社会服务活动的，所在单位给予支持。</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志愿者参加社会服务活动表现突出、成绩显著的，给予表彰和奖励，有困难时可以申请优先获得志愿服务。</w:t>
      </w:r>
    </w:p>
    <w:p w:rsidR="009028D4" w:rsidRDefault="009028D4" w:rsidP="009028D4">
      <w:pPr>
        <w:autoSpaceDE w:val="0"/>
        <w:autoSpaceDN w:val="0"/>
        <w:adjustRightInd w:val="0"/>
        <w:jc w:val="center"/>
        <w:rPr>
          <w:rFonts w:asciiTheme="minorEastAsia" w:hAnsiTheme="minorEastAsia" w:cs="仿宋_GB2312" w:hint="eastAsia"/>
          <w:color w:val="000000"/>
          <w:kern w:val="0"/>
          <w:szCs w:val="21"/>
          <w:lang w:val="zh-CN"/>
        </w:rPr>
      </w:pPr>
    </w:p>
    <w:p w:rsidR="00783730" w:rsidRPr="009028D4" w:rsidRDefault="00783730" w:rsidP="009028D4">
      <w:pPr>
        <w:autoSpaceDE w:val="0"/>
        <w:autoSpaceDN w:val="0"/>
        <w:adjustRightInd w:val="0"/>
        <w:jc w:val="center"/>
        <w:rPr>
          <w:rFonts w:ascii="黑体" w:eastAsia="黑体" w:hAnsi="黑体" w:cs="仿宋_GB2312" w:hint="eastAsia"/>
          <w:color w:val="000000"/>
          <w:kern w:val="0"/>
          <w:szCs w:val="21"/>
          <w:lang w:val="zh-CN"/>
        </w:rPr>
      </w:pPr>
      <w:r w:rsidRPr="009028D4">
        <w:rPr>
          <w:rFonts w:ascii="黑体" w:eastAsia="黑体" w:hAnsi="黑体" w:cs="仿宋_GB2312" w:hint="eastAsia"/>
          <w:color w:val="000000"/>
          <w:kern w:val="0"/>
          <w:szCs w:val="21"/>
          <w:lang w:val="zh-CN"/>
        </w:rPr>
        <w:t>第四章　职责与实施</w:t>
      </w:r>
    </w:p>
    <w:p w:rsidR="009028D4" w:rsidRPr="006A0DDD" w:rsidRDefault="009028D4" w:rsidP="009028D4">
      <w:pPr>
        <w:autoSpaceDE w:val="0"/>
        <w:autoSpaceDN w:val="0"/>
        <w:adjustRightInd w:val="0"/>
        <w:jc w:val="center"/>
        <w:rPr>
          <w:rFonts w:asciiTheme="minorEastAsia" w:hAnsiTheme="minorEastAsia" w:cs="仿宋_GB2312"/>
          <w:color w:val="000000"/>
          <w:kern w:val="0"/>
          <w:szCs w:val="21"/>
          <w:lang w:val="zh-CN"/>
        </w:rPr>
      </w:pP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第十九条</w:t>
      </w:r>
      <w:r w:rsidRPr="006A0DDD">
        <w:rPr>
          <w:rFonts w:asciiTheme="minorEastAsia" w:hAnsiTheme="minorEastAsia" w:cs="仿宋_GB2312" w:hint="eastAsia"/>
          <w:color w:val="000000"/>
          <w:kern w:val="0"/>
          <w:szCs w:val="21"/>
          <w:lang w:val="zh-CN"/>
        </w:rPr>
        <w:t xml:space="preserve">　教育主管部门和教育机构应当将文明行为教育纳</w:t>
      </w:r>
      <w:r w:rsidRPr="006A0DDD">
        <w:rPr>
          <w:rFonts w:asciiTheme="minorEastAsia" w:hAnsiTheme="minorEastAsia" w:cs="仿宋_GB2312" w:hint="eastAsia"/>
          <w:color w:val="000000"/>
          <w:kern w:val="0"/>
          <w:szCs w:val="21"/>
          <w:lang w:val="zh-CN"/>
        </w:rPr>
        <w:lastRenderedPageBreak/>
        <w:t>入教育教学内容，建立校园文明公约，鼓励和表彰文明行为，培养文明习惯。</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第二十条</w:t>
      </w:r>
      <w:r w:rsidRPr="006A0DDD">
        <w:rPr>
          <w:rFonts w:asciiTheme="minorEastAsia" w:hAnsiTheme="minorEastAsia" w:cs="仿宋_GB2312" w:hint="eastAsia"/>
          <w:color w:val="000000"/>
          <w:kern w:val="0"/>
          <w:szCs w:val="21"/>
          <w:lang w:val="zh-CN"/>
        </w:rPr>
        <w:t xml:space="preserve">　旅游、交通运输、城市管理等部门应当在机场、码头、车站、广场、体育场馆、商场、公园、景区、游乐场所等公共场所，宣传、倡导文明行为规范。</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第二十一条</w:t>
      </w:r>
      <w:r w:rsidRPr="006A0DDD">
        <w:rPr>
          <w:rFonts w:asciiTheme="minorEastAsia" w:hAnsiTheme="minorEastAsia" w:cs="仿宋_GB2312" w:hint="eastAsia"/>
          <w:color w:val="000000"/>
          <w:kern w:val="0"/>
          <w:szCs w:val="21"/>
          <w:lang w:val="zh-CN"/>
        </w:rPr>
        <w:t xml:space="preserve">　公安机关交通管理部门应当根据文明行为促进工作的需要，建设实时、全覆盖的道路监控系统，实现城市道路交通管理执法的常态化。采取有效措施，倡导文明出行，制止和纠正不文明行为，依法处罚违法行为，提高道路交通参与者的文明程度。</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第二十二条</w:t>
      </w:r>
      <w:r w:rsidRPr="006A0DDD">
        <w:rPr>
          <w:rFonts w:asciiTheme="minorEastAsia" w:hAnsiTheme="minorEastAsia" w:cs="仿宋_GB2312" w:hint="eastAsia"/>
          <w:color w:val="000000"/>
          <w:kern w:val="0"/>
          <w:szCs w:val="21"/>
          <w:lang w:val="zh-CN"/>
        </w:rPr>
        <w:t xml:space="preserve">　卫生计生主管部门应当将文明行医、文明就医纳入医疗管理工作规范，促进医疗机构、医疗场所的文明行为。</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第二十三条</w:t>
      </w:r>
      <w:r w:rsidRPr="006A0DDD">
        <w:rPr>
          <w:rFonts w:asciiTheme="minorEastAsia" w:hAnsiTheme="minorEastAsia" w:cs="仿宋_GB2312" w:hint="eastAsia"/>
          <w:color w:val="000000"/>
          <w:kern w:val="0"/>
          <w:szCs w:val="21"/>
          <w:lang w:val="zh-CN"/>
        </w:rPr>
        <w:t xml:space="preserve">　环境保护、水利、园林、绿化等部门应当将文明行为促进工作纳入各自管理职责范围，采取有效措施，加强监管，及时制止污染水质、影响河道整洁、毁损绿化等破坏生态的不文明行为，依法处罚违法行为。</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第二十四条</w:t>
      </w:r>
      <w:r w:rsidRPr="006A0DDD">
        <w:rPr>
          <w:rFonts w:asciiTheme="minorEastAsia" w:hAnsiTheme="minorEastAsia" w:cs="仿宋_GB2312" w:hint="eastAsia"/>
          <w:color w:val="000000"/>
          <w:kern w:val="0"/>
          <w:szCs w:val="21"/>
          <w:lang w:val="zh-CN"/>
        </w:rPr>
        <w:t xml:space="preserve">　城市管理主管部门应当将文明行为促进工作要求纳入岗位工作规范，文明执法，对城市管理中带有普遍性、经常性、习惯性的不文明行为加强监管，及时劝阻、有效制止，依法处罚违法行为。</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第二十五条</w:t>
      </w:r>
      <w:r w:rsidRPr="006A0DDD">
        <w:rPr>
          <w:rFonts w:asciiTheme="minorEastAsia" w:hAnsiTheme="minorEastAsia" w:cs="仿宋_GB2312" w:hint="eastAsia"/>
          <w:color w:val="000000"/>
          <w:kern w:val="0"/>
          <w:szCs w:val="21"/>
          <w:lang w:val="zh-CN"/>
        </w:rPr>
        <w:t xml:space="preserve">　乡（镇）人民政府、街道办事处和居民委员会、村民委员会应当将文明行为促进工作纳入各自工作日程，推进具</w:t>
      </w:r>
      <w:r w:rsidRPr="006A0DDD">
        <w:rPr>
          <w:rFonts w:asciiTheme="minorEastAsia" w:hAnsiTheme="minorEastAsia" w:cs="仿宋_GB2312" w:hint="eastAsia"/>
          <w:color w:val="000000"/>
          <w:kern w:val="0"/>
          <w:szCs w:val="21"/>
          <w:lang w:val="zh-CN"/>
        </w:rPr>
        <w:lastRenderedPageBreak/>
        <w:t>体工作落实，推动基层文明建设。</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第二十六条</w:t>
      </w:r>
      <w:r w:rsidRPr="006A0DDD">
        <w:rPr>
          <w:rFonts w:asciiTheme="minorEastAsia" w:hAnsiTheme="minorEastAsia" w:cs="仿宋_GB2312" w:hint="eastAsia"/>
          <w:color w:val="000000"/>
          <w:kern w:val="0"/>
          <w:szCs w:val="21"/>
          <w:lang w:val="zh-CN"/>
        </w:rPr>
        <w:t xml:space="preserve">　报纸、广播、电视、网络等公共媒体应当积极宣传社会文明建设，传播文明行为先进事例，刊播公益广告，批评和谴责不文明行为，营造全社会鼓励和促进文明行为的氛围。</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第二十七条</w:t>
      </w:r>
      <w:r w:rsidRPr="006A0DDD">
        <w:rPr>
          <w:rFonts w:asciiTheme="minorEastAsia" w:hAnsiTheme="minorEastAsia" w:cs="仿宋_GB2312" w:hint="eastAsia"/>
          <w:color w:val="000000"/>
          <w:kern w:val="0"/>
          <w:szCs w:val="21"/>
          <w:lang w:val="zh-CN"/>
        </w:rPr>
        <w:t xml:space="preserve">　国家机关、事业单位、企业和其他组织应当对其工作场所、营业场所或者服务区域范围内的不文明行为进行劝阻；属于违法行为的，应当及时告知有关行政执法部门。</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第二十八条</w:t>
      </w:r>
      <w:r w:rsidRPr="006A0DDD">
        <w:rPr>
          <w:rFonts w:asciiTheme="minorEastAsia" w:hAnsiTheme="minorEastAsia" w:cs="仿宋_GB2312" w:hint="eastAsia"/>
          <w:color w:val="000000"/>
          <w:kern w:val="0"/>
          <w:szCs w:val="21"/>
          <w:lang w:val="zh-CN"/>
        </w:rPr>
        <w:t xml:space="preserve">　公民有权对不文明行为进行劝阻，劝阻时应当注意举止文明。行为人应当听从劝阻，不得打击报复劝阻人。</w:t>
      </w:r>
    </w:p>
    <w:p w:rsidR="007423E4" w:rsidRDefault="007423E4" w:rsidP="007423E4">
      <w:pPr>
        <w:autoSpaceDE w:val="0"/>
        <w:autoSpaceDN w:val="0"/>
        <w:adjustRightInd w:val="0"/>
        <w:jc w:val="center"/>
        <w:rPr>
          <w:rFonts w:asciiTheme="minorEastAsia" w:hAnsiTheme="minorEastAsia" w:cs="仿宋_GB2312" w:hint="eastAsia"/>
          <w:color w:val="000000"/>
          <w:kern w:val="0"/>
          <w:szCs w:val="21"/>
          <w:lang w:val="zh-CN"/>
        </w:rPr>
      </w:pPr>
    </w:p>
    <w:p w:rsidR="00783730" w:rsidRPr="007423E4" w:rsidRDefault="00783730" w:rsidP="007423E4">
      <w:pPr>
        <w:autoSpaceDE w:val="0"/>
        <w:autoSpaceDN w:val="0"/>
        <w:adjustRightInd w:val="0"/>
        <w:jc w:val="center"/>
        <w:rPr>
          <w:rFonts w:ascii="黑体" w:eastAsia="黑体" w:hAnsi="黑体" w:cs="仿宋_GB2312" w:hint="eastAsia"/>
          <w:color w:val="000000"/>
          <w:kern w:val="0"/>
          <w:szCs w:val="21"/>
          <w:lang w:val="zh-CN"/>
        </w:rPr>
      </w:pPr>
      <w:r w:rsidRPr="007423E4">
        <w:rPr>
          <w:rFonts w:ascii="黑体" w:eastAsia="黑体" w:hAnsi="黑体" w:cs="仿宋_GB2312" w:hint="eastAsia"/>
          <w:color w:val="000000"/>
          <w:kern w:val="0"/>
          <w:szCs w:val="21"/>
          <w:lang w:val="zh-CN"/>
        </w:rPr>
        <w:t>第五章　保障措施</w:t>
      </w:r>
    </w:p>
    <w:p w:rsidR="007423E4" w:rsidRPr="006A0DDD" w:rsidRDefault="007423E4" w:rsidP="007423E4">
      <w:pPr>
        <w:autoSpaceDE w:val="0"/>
        <w:autoSpaceDN w:val="0"/>
        <w:adjustRightInd w:val="0"/>
        <w:jc w:val="center"/>
        <w:rPr>
          <w:rFonts w:asciiTheme="minorEastAsia" w:hAnsiTheme="minorEastAsia" w:cs="仿宋_GB2312"/>
          <w:color w:val="000000"/>
          <w:kern w:val="0"/>
          <w:szCs w:val="21"/>
          <w:lang w:val="zh-CN"/>
        </w:rPr>
      </w:pP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第二十九条</w:t>
      </w:r>
      <w:r w:rsidRPr="006A0DDD">
        <w:rPr>
          <w:rFonts w:asciiTheme="minorEastAsia" w:hAnsiTheme="minorEastAsia" w:cs="仿宋_GB2312" w:hint="eastAsia"/>
          <w:color w:val="000000"/>
          <w:kern w:val="0"/>
          <w:szCs w:val="21"/>
          <w:lang w:val="zh-CN"/>
        </w:rPr>
        <w:t xml:space="preserve">　市和区、县（市）财政部门应当在公共财政支出中统筹安排资金保障各类文明建设。</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第三十条</w:t>
      </w:r>
      <w:r w:rsidRPr="006A0DDD">
        <w:rPr>
          <w:rFonts w:asciiTheme="minorEastAsia" w:hAnsiTheme="minorEastAsia" w:cs="仿宋_GB2312" w:hint="eastAsia"/>
          <w:color w:val="000000"/>
          <w:kern w:val="0"/>
          <w:szCs w:val="21"/>
          <w:lang w:val="zh-CN"/>
        </w:rPr>
        <w:t xml:space="preserve">　市和区、县（市）人民政府应当建立健全道德模范等文明行为先进人物的困难帮扶制度。</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获得市和区、县（市）道德模范等荣誉称号的，应当记入个人人事档案。</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鼓励国家机关、事业单位、企业和其他组织依法对本单位在文明行为方面表现特别突出的工作人员进行表彰和奖励。</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获得市级以上文明单位称号的企业，对本单位职工给予奖金奖励的，可以按照规定在企业经营成本中列支。</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lastRenderedPageBreak/>
        <w:t xml:space="preserve">　　</w:t>
      </w:r>
      <w:r w:rsidRPr="00783730">
        <w:rPr>
          <w:rFonts w:asciiTheme="minorEastAsia" w:eastAsia="黑体" w:hAnsiTheme="minorEastAsia" w:cs="仿宋_GB2312" w:hint="eastAsia"/>
          <w:bCs/>
          <w:color w:val="000000"/>
          <w:kern w:val="0"/>
          <w:szCs w:val="21"/>
          <w:lang w:val="zh-CN"/>
        </w:rPr>
        <w:t>第三十一条</w:t>
      </w:r>
      <w:r w:rsidRPr="006A0DDD">
        <w:rPr>
          <w:rFonts w:asciiTheme="minorEastAsia" w:hAnsiTheme="minorEastAsia" w:cs="仿宋_GB2312" w:hint="eastAsia"/>
          <w:color w:val="000000"/>
          <w:kern w:val="0"/>
          <w:szCs w:val="21"/>
          <w:lang w:val="zh-CN"/>
        </w:rPr>
        <w:t xml:space="preserve">　被救助人主张其损害是由救助人造成的，或者主张救助人在救助过程中未尽合理限度注意义务加重其损害的，应当依法承担举证责任。</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第三十二条</w:t>
      </w:r>
      <w:r w:rsidRPr="006A0DDD">
        <w:rPr>
          <w:rFonts w:asciiTheme="minorEastAsia" w:hAnsiTheme="minorEastAsia" w:cs="仿宋_GB2312" w:hint="eastAsia"/>
          <w:color w:val="000000"/>
          <w:kern w:val="0"/>
          <w:szCs w:val="21"/>
          <w:lang w:val="zh-CN"/>
        </w:rPr>
        <w:t xml:space="preserve">　在查处违法的不文明行为时，行政执法人员有权要求违法行为人提供姓名、地址及联络电话号码等信息，并出示有关身份证明文件证实其身份。</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违法行为人拒不提供姓名、地址、联络电话或者拒绝出示身份证明文件证实其身份的，现场行政执法人员可以按照规定通知公安机关进行现场查验。</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公安机关、城市管理等行政执法部门之间应当建立有关违法的不文明行为的证据、信息共享和执法合作机制。</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第三十三条</w:t>
      </w:r>
      <w:r w:rsidRPr="006A0DDD">
        <w:rPr>
          <w:rFonts w:asciiTheme="minorEastAsia" w:hAnsiTheme="minorEastAsia" w:cs="仿宋_GB2312" w:hint="eastAsia"/>
          <w:color w:val="000000"/>
          <w:kern w:val="0"/>
          <w:szCs w:val="21"/>
          <w:lang w:val="zh-CN"/>
        </w:rPr>
        <w:t xml:space="preserve">　本市建立文明行为记录档案，对受到县级以上人民政府表彰的个人文明行为予以记录，但是受表彰人员自愿放弃的除外。</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本市建立公共信用信息平台，制定统一的信用信息采集和分类管理标准，录入按照前款规定记录的文明行为信息和按照本条例规定记录的不文明行为信息，实现信用信息的数据共享。</w:t>
      </w:r>
    </w:p>
    <w:p w:rsidR="00E52E7C" w:rsidRDefault="00E52E7C" w:rsidP="00E52E7C">
      <w:pPr>
        <w:autoSpaceDE w:val="0"/>
        <w:autoSpaceDN w:val="0"/>
        <w:adjustRightInd w:val="0"/>
        <w:jc w:val="center"/>
        <w:rPr>
          <w:rFonts w:asciiTheme="minorEastAsia" w:hAnsiTheme="minorEastAsia" w:cs="仿宋_GB2312" w:hint="eastAsia"/>
          <w:color w:val="000000"/>
          <w:kern w:val="0"/>
          <w:szCs w:val="21"/>
          <w:lang w:val="zh-CN"/>
        </w:rPr>
      </w:pPr>
    </w:p>
    <w:p w:rsidR="00783730" w:rsidRPr="00E52E7C" w:rsidRDefault="00783730" w:rsidP="00E52E7C">
      <w:pPr>
        <w:autoSpaceDE w:val="0"/>
        <w:autoSpaceDN w:val="0"/>
        <w:adjustRightInd w:val="0"/>
        <w:jc w:val="center"/>
        <w:rPr>
          <w:rFonts w:ascii="黑体" w:eastAsia="黑体" w:hAnsi="黑体" w:cs="仿宋_GB2312" w:hint="eastAsia"/>
          <w:color w:val="000000"/>
          <w:kern w:val="0"/>
          <w:szCs w:val="21"/>
          <w:lang w:val="zh-CN"/>
        </w:rPr>
      </w:pPr>
      <w:r w:rsidRPr="00E52E7C">
        <w:rPr>
          <w:rFonts w:ascii="黑体" w:eastAsia="黑体" w:hAnsi="黑体" w:cs="仿宋_GB2312" w:hint="eastAsia"/>
          <w:color w:val="000000"/>
          <w:kern w:val="0"/>
          <w:szCs w:val="21"/>
          <w:lang w:val="zh-CN"/>
        </w:rPr>
        <w:t>第六章　检查与监督</w:t>
      </w:r>
    </w:p>
    <w:p w:rsidR="00E52E7C" w:rsidRPr="006A0DDD" w:rsidRDefault="00E52E7C" w:rsidP="00E52E7C">
      <w:pPr>
        <w:autoSpaceDE w:val="0"/>
        <w:autoSpaceDN w:val="0"/>
        <w:adjustRightInd w:val="0"/>
        <w:jc w:val="center"/>
        <w:rPr>
          <w:rFonts w:asciiTheme="minorEastAsia" w:hAnsiTheme="minorEastAsia" w:cs="仿宋_GB2312"/>
          <w:color w:val="000000"/>
          <w:kern w:val="0"/>
          <w:szCs w:val="21"/>
          <w:lang w:val="zh-CN"/>
        </w:rPr>
      </w:pP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第三十四条</w:t>
      </w:r>
      <w:r w:rsidRPr="006A0DDD">
        <w:rPr>
          <w:rFonts w:asciiTheme="minorEastAsia" w:hAnsiTheme="minorEastAsia" w:cs="仿宋_GB2312" w:hint="eastAsia"/>
          <w:color w:val="000000"/>
          <w:kern w:val="0"/>
          <w:szCs w:val="21"/>
          <w:lang w:val="zh-CN"/>
        </w:rPr>
        <w:t xml:space="preserve">　市和区、县（市）应当建立健全文明建设目标责任制，对有关责任部门的文明行为促进工作进行检查、考核。</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lastRenderedPageBreak/>
        <w:t xml:space="preserve">　　</w:t>
      </w:r>
      <w:r w:rsidRPr="00783730">
        <w:rPr>
          <w:rFonts w:asciiTheme="minorEastAsia" w:eastAsia="黑体" w:hAnsiTheme="minorEastAsia" w:cs="仿宋_GB2312" w:hint="eastAsia"/>
          <w:bCs/>
          <w:color w:val="000000"/>
          <w:kern w:val="0"/>
          <w:szCs w:val="21"/>
          <w:lang w:val="zh-CN"/>
        </w:rPr>
        <w:t>第三十五条</w:t>
      </w:r>
      <w:r w:rsidRPr="006A0DDD">
        <w:rPr>
          <w:rFonts w:asciiTheme="minorEastAsia" w:hAnsiTheme="minorEastAsia" w:cs="仿宋_GB2312" w:hint="eastAsia"/>
          <w:color w:val="000000"/>
          <w:kern w:val="0"/>
          <w:szCs w:val="21"/>
          <w:lang w:val="zh-CN"/>
        </w:rPr>
        <w:t xml:space="preserve">　精神文明建设指导机构应当建立文明行为评估体系，定期开展文明行为情况调查，做好民意征集和测评工作，公布评估结果。</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第三十六条</w:t>
      </w:r>
      <w:r w:rsidRPr="006A0DDD">
        <w:rPr>
          <w:rFonts w:asciiTheme="minorEastAsia" w:hAnsiTheme="minorEastAsia" w:cs="仿宋_GB2312" w:hint="eastAsia"/>
          <w:color w:val="000000"/>
          <w:kern w:val="0"/>
          <w:szCs w:val="21"/>
          <w:lang w:val="zh-CN"/>
        </w:rPr>
        <w:t xml:space="preserve">　个人和单位有权对相关部门及其工作人员不履行或者不适当履行文明行为促进职责的行为进行批评和投诉。</w:t>
      </w:r>
    </w:p>
    <w:p w:rsidR="001618BD" w:rsidRDefault="001618BD" w:rsidP="001618BD">
      <w:pPr>
        <w:autoSpaceDE w:val="0"/>
        <w:autoSpaceDN w:val="0"/>
        <w:adjustRightInd w:val="0"/>
        <w:jc w:val="center"/>
        <w:rPr>
          <w:rFonts w:asciiTheme="minorEastAsia" w:hAnsiTheme="minorEastAsia" w:cs="仿宋_GB2312" w:hint="eastAsia"/>
          <w:color w:val="000000"/>
          <w:kern w:val="0"/>
          <w:szCs w:val="21"/>
          <w:lang w:val="zh-CN"/>
        </w:rPr>
      </w:pPr>
    </w:p>
    <w:p w:rsidR="00783730" w:rsidRPr="001618BD" w:rsidRDefault="00783730" w:rsidP="001618BD">
      <w:pPr>
        <w:autoSpaceDE w:val="0"/>
        <w:autoSpaceDN w:val="0"/>
        <w:adjustRightInd w:val="0"/>
        <w:jc w:val="center"/>
        <w:rPr>
          <w:rFonts w:ascii="黑体" w:eastAsia="黑体" w:hAnsi="黑体" w:cs="仿宋_GB2312" w:hint="eastAsia"/>
          <w:color w:val="000000"/>
          <w:kern w:val="0"/>
          <w:szCs w:val="21"/>
          <w:lang w:val="zh-CN"/>
        </w:rPr>
      </w:pPr>
      <w:r w:rsidRPr="001618BD">
        <w:rPr>
          <w:rFonts w:ascii="黑体" w:eastAsia="黑体" w:hAnsi="黑体" w:cs="仿宋_GB2312" w:hint="eastAsia"/>
          <w:color w:val="000000"/>
          <w:kern w:val="0"/>
          <w:szCs w:val="21"/>
          <w:lang w:val="zh-CN"/>
        </w:rPr>
        <w:t>第七章　法律责任</w:t>
      </w:r>
    </w:p>
    <w:p w:rsidR="001618BD" w:rsidRPr="006A0DDD" w:rsidRDefault="001618BD" w:rsidP="001618BD">
      <w:pPr>
        <w:autoSpaceDE w:val="0"/>
        <w:autoSpaceDN w:val="0"/>
        <w:adjustRightInd w:val="0"/>
        <w:jc w:val="center"/>
        <w:rPr>
          <w:rFonts w:asciiTheme="minorEastAsia" w:hAnsiTheme="minorEastAsia" w:cs="仿宋_GB2312"/>
          <w:color w:val="000000"/>
          <w:kern w:val="0"/>
          <w:szCs w:val="21"/>
          <w:lang w:val="zh-CN"/>
        </w:rPr>
      </w:pP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第三十七条</w:t>
      </w:r>
      <w:r w:rsidRPr="006A0DDD">
        <w:rPr>
          <w:rFonts w:asciiTheme="minorEastAsia" w:hAnsiTheme="minorEastAsia" w:cs="仿宋_GB2312" w:hint="eastAsia"/>
          <w:color w:val="000000"/>
          <w:kern w:val="0"/>
          <w:szCs w:val="21"/>
          <w:lang w:val="zh-CN"/>
        </w:rPr>
        <w:t xml:space="preserve">　有下列行为之一的，由相关行政执法部门责令改正，并依照有关法律、法规进行处罚：</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（一）损毁交通设施、环境卫生设施、道路附属设施、路面井盖、照明等公共设施的；</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（二）驾驶机动车时以手持方式使用电话、不按照规定车道行驶、不按照规定变更车道、不按照规定超车、不按照规定让行的；</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（三）行人在机动车道内行走、滞留，通过路口或者横过道路时不走已设置的人行横道或者过街设施，通过有交通信号灯的人行横道时不按照交通信号灯指示通行，或者跨越、倚坐道路隔离设施的；</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（四）驾驶非机动车时进入封闭的机动车专用道路通行、不按交通信号指示灯通行、横过道路不按规定通行的；</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（五）在禁止吸烟的公共场所吸烟不听劝阻的；</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lastRenderedPageBreak/>
        <w:t xml:space="preserve">　　（六）随地吐痰、便溺，或者乱扔果皮、纸屑、烟蒂、饮料罐、口香糖等废弃物的；</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（七）在建筑物、构筑物的外墙及市政公用设施、管线及其他设施和树木上非法张贴、涂写、刻画的；</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（八）向车外抛洒物品的；</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（九）</w:t>
      </w:r>
      <w:proofErr w:type="gramStart"/>
      <w:r w:rsidRPr="006A0DDD">
        <w:rPr>
          <w:rFonts w:asciiTheme="minorEastAsia" w:hAnsiTheme="minorEastAsia" w:cs="仿宋_GB2312" w:hint="eastAsia"/>
          <w:color w:val="000000"/>
          <w:kern w:val="0"/>
          <w:szCs w:val="21"/>
          <w:lang w:val="zh-CN"/>
        </w:rPr>
        <w:t>刻划</w:t>
      </w:r>
      <w:proofErr w:type="gramEnd"/>
      <w:r w:rsidRPr="006A0DDD">
        <w:rPr>
          <w:rFonts w:asciiTheme="minorEastAsia" w:hAnsiTheme="minorEastAsia" w:cs="仿宋_GB2312" w:hint="eastAsia"/>
          <w:color w:val="000000"/>
          <w:kern w:val="0"/>
          <w:szCs w:val="21"/>
          <w:lang w:val="zh-CN"/>
        </w:rPr>
        <w:t>、涂污或者以其他方式故意损坏国家保护的文物、名胜古迹的；</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（十）在设有禁止标志的区域有攀折花木、踩踏草坪等破坏城市绿化行为的；</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（十一）有法律、法规规定的其他应当处罚的不文明行为的。</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第三十八条</w:t>
      </w:r>
      <w:r w:rsidRPr="006A0DDD">
        <w:rPr>
          <w:rFonts w:asciiTheme="minorEastAsia" w:hAnsiTheme="minorEastAsia" w:cs="仿宋_GB2312" w:hint="eastAsia"/>
          <w:color w:val="000000"/>
          <w:kern w:val="0"/>
          <w:szCs w:val="21"/>
          <w:lang w:val="zh-CN"/>
        </w:rPr>
        <w:t xml:space="preserve">　违反本条例第二十八条规定，辱骂、威胁、推搡或者公然侮辱劝阻人，尚未构成违反治安管理行为的，责令改正，处警告或者二百元以下的罚款。</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法律、法规对前款规定的不文明行为已有处罚规定的，前款处罚由相关行政执法部门实施；法律、法规没有处罚规定的，前款处罚由公安机关实施。</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6A0DDD">
        <w:rPr>
          <w:rFonts w:asciiTheme="minorEastAsia" w:hAnsiTheme="minorEastAsia" w:cs="仿宋_GB2312" w:hint="eastAsia"/>
          <w:color w:val="000000"/>
          <w:kern w:val="0"/>
          <w:szCs w:val="21"/>
          <w:lang w:val="zh-CN"/>
        </w:rPr>
        <w:t xml:space="preserve">　　行政执法部门应当将按照本条规</w:t>
      </w:r>
      <w:proofErr w:type="gramStart"/>
      <w:r w:rsidRPr="006A0DDD">
        <w:rPr>
          <w:rFonts w:asciiTheme="minorEastAsia" w:hAnsiTheme="minorEastAsia" w:cs="仿宋_GB2312" w:hint="eastAsia"/>
          <w:color w:val="000000"/>
          <w:kern w:val="0"/>
          <w:szCs w:val="21"/>
          <w:lang w:val="zh-CN"/>
        </w:rPr>
        <w:t>定作</w:t>
      </w:r>
      <w:proofErr w:type="gramEnd"/>
      <w:r w:rsidRPr="006A0DDD">
        <w:rPr>
          <w:rFonts w:asciiTheme="minorEastAsia" w:hAnsiTheme="minorEastAsia" w:cs="仿宋_GB2312" w:hint="eastAsia"/>
          <w:color w:val="000000"/>
          <w:kern w:val="0"/>
          <w:szCs w:val="21"/>
          <w:lang w:val="zh-CN"/>
        </w:rPr>
        <w:t>出的处罚决定，作为当事人个人信用信息予以记录。</w:t>
      </w: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第三十九条</w:t>
      </w:r>
      <w:r w:rsidRPr="006A0DDD">
        <w:rPr>
          <w:rFonts w:asciiTheme="minorEastAsia" w:hAnsiTheme="minorEastAsia" w:cs="仿宋_GB2312" w:hint="eastAsia"/>
          <w:color w:val="000000"/>
          <w:kern w:val="0"/>
          <w:szCs w:val="21"/>
          <w:lang w:val="zh-CN"/>
        </w:rPr>
        <w:t xml:space="preserve">　有本条例第三十七条的行为，但是拒不履行处罚决定的，</w:t>
      </w:r>
      <w:proofErr w:type="gramStart"/>
      <w:r w:rsidRPr="006A0DDD">
        <w:rPr>
          <w:rFonts w:asciiTheme="minorEastAsia" w:hAnsiTheme="minorEastAsia" w:cs="仿宋_GB2312" w:hint="eastAsia"/>
          <w:color w:val="000000"/>
          <w:kern w:val="0"/>
          <w:szCs w:val="21"/>
          <w:lang w:val="zh-CN"/>
        </w:rPr>
        <w:t>作出</w:t>
      </w:r>
      <w:proofErr w:type="gramEnd"/>
      <w:r w:rsidRPr="006A0DDD">
        <w:rPr>
          <w:rFonts w:asciiTheme="minorEastAsia" w:hAnsiTheme="minorEastAsia" w:cs="仿宋_GB2312" w:hint="eastAsia"/>
          <w:color w:val="000000"/>
          <w:kern w:val="0"/>
          <w:szCs w:val="21"/>
          <w:lang w:val="zh-CN"/>
        </w:rPr>
        <w:t>处罚决定的行政执法部门除依照《中华人民共和国行政处罚法》的有关规定进行处理外，应当将处罚决定作为当事人个人信用信息予以记录。</w:t>
      </w:r>
    </w:p>
    <w:p w:rsidR="001618BD" w:rsidRDefault="001618BD" w:rsidP="001618BD">
      <w:pPr>
        <w:autoSpaceDE w:val="0"/>
        <w:autoSpaceDN w:val="0"/>
        <w:adjustRightInd w:val="0"/>
        <w:jc w:val="center"/>
        <w:rPr>
          <w:rFonts w:asciiTheme="minorEastAsia" w:hAnsiTheme="minorEastAsia" w:cs="仿宋_GB2312" w:hint="eastAsia"/>
          <w:color w:val="000000"/>
          <w:kern w:val="0"/>
          <w:szCs w:val="21"/>
          <w:lang w:val="zh-CN"/>
        </w:rPr>
      </w:pPr>
    </w:p>
    <w:p w:rsidR="00783730" w:rsidRPr="001618BD" w:rsidRDefault="001618BD" w:rsidP="001618BD">
      <w:pPr>
        <w:autoSpaceDE w:val="0"/>
        <w:autoSpaceDN w:val="0"/>
        <w:adjustRightInd w:val="0"/>
        <w:jc w:val="center"/>
        <w:rPr>
          <w:rFonts w:ascii="黑体" w:eastAsia="黑体" w:hAnsi="黑体" w:cs="仿宋_GB2312" w:hint="eastAsia"/>
          <w:color w:val="000000"/>
          <w:kern w:val="0"/>
          <w:szCs w:val="21"/>
          <w:lang w:val="zh-CN"/>
        </w:rPr>
      </w:pPr>
      <w:r w:rsidRPr="001618BD">
        <w:rPr>
          <w:rFonts w:ascii="黑体" w:eastAsia="黑体" w:hAnsi="黑体" w:cs="仿宋_GB2312" w:hint="eastAsia"/>
          <w:color w:val="000000"/>
          <w:kern w:val="0"/>
          <w:szCs w:val="21"/>
          <w:lang w:val="zh-CN"/>
        </w:rPr>
        <w:t>第八章　附</w:t>
      </w:r>
      <w:r w:rsidR="00783730" w:rsidRPr="001618BD">
        <w:rPr>
          <w:rFonts w:ascii="黑体" w:eastAsia="黑体" w:hAnsi="黑体" w:cs="仿宋_GB2312" w:hint="eastAsia"/>
          <w:color w:val="000000"/>
          <w:kern w:val="0"/>
          <w:szCs w:val="21"/>
          <w:lang w:val="zh-CN"/>
        </w:rPr>
        <w:t>则</w:t>
      </w:r>
    </w:p>
    <w:p w:rsidR="001618BD" w:rsidRPr="006A0DDD" w:rsidRDefault="001618BD" w:rsidP="001618BD">
      <w:pPr>
        <w:autoSpaceDE w:val="0"/>
        <w:autoSpaceDN w:val="0"/>
        <w:adjustRightInd w:val="0"/>
        <w:jc w:val="center"/>
        <w:rPr>
          <w:rFonts w:asciiTheme="minorEastAsia" w:hAnsiTheme="minorEastAsia" w:cs="仿宋_GB2312"/>
          <w:color w:val="000000"/>
          <w:kern w:val="0"/>
          <w:szCs w:val="21"/>
          <w:lang w:val="zh-CN"/>
        </w:rPr>
      </w:pPr>
    </w:p>
    <w:p w:rsidR="00783730" w:rsidRPr="006A0DDD" w:rsidRDefault="00783730" w:rsidP="00783730">
      <w:pPr>
        <w:autoSpaceDE w:val="0"/>
        <w:autoSpaceDN w:val="0"/>
        <w:adjustRightInd w:val="0"/>
        <w:jc w:val="left"/>
        <w:rPr>
          <w:rFonts w:asciiTheme="minorEastAsia" w:hAnsiTheme="minorEastAsia" w:cs="仿宋_GB2312"/>
          <w:color w:val="000000"/>
          <w:kern w:val="0"/>
          <w:szCs w:val="21"/>
          <w:lang w:val="zh-CN"/>
        </w:rPr>
      </w:pPr>
      <w:r w:rsidRPr="00783730">
        <w:rPr>
          <w:rFonts w:asciiTheme="minorEastAsia" w:eastAsia="黑体" w:hAnsiTheme="minorEastAsia" w:cs="仿宋_GB2312" w:hint="eastAsia"/>
          <w:color w:val="000000"/>
          <w:kern w:val="0"/>
          <w:szCs w:val="21"/>
          <w:lang w:val="zh-CN"/>
        </w:rPr>
        <w:t xml:space="preserve">　　</w:t>
      </w:r>
      <w:r w:rsidRPr="00783730">
        <w:rPr>
          <w:rFonts w:asciiTheme="minorEastAsia" w:eastAsia="黑体" w:hAnsiTheme="minorEastAsia" w:cs="仿宋_GB2312" w:hint="eastAsia"/>
          <w:bCs/>
          <w:color w:val="000000"/>
          <w:kern w:val="0"/>
          <w:szCs w:val="21"/>
          <w:lang w:val="zh-CN"/>
        </w:rPr>
        <w:t>第四十条</w:t>
      </w:r>
      <w:r w:rsidRPr="006A0DDD">
        <w:rPr>
          <w:rFonts w:asciiTheme="minorEastAsia" w:hAnsiTheme="minorEastAsia" w:cs="仿宋_GB2312" w:hint="eastAsia"/>
          <w:color w:val="000000"/>
          <w:kern w:val="0"/>
          <w:szCs w:val="21"/>
          <w:lang w:val="zh-CN"/>
        </w:rPr>
        <w:t xml:space="preserve">　本条例自</w:t>
      </w:r>
      <w:r w:rsidRPr="006A0DDD">
        <w:rPr>
          <w:rFonts w:asciiTheme="minorEastAsia" w:hAnsiTheme="minorEastAsia" w:cs="仿宋_GB2312"/>
          <w:color w:val="000000"/>
          <w:kern w:val="0"/>
          <w:szCs w:val="21"/>
          <w:lang w:val="zh-CN"/>
        </w:rPr>
        <w:t>2016</w:t>
      </w:r>
      <w:r w:rsidRPr="006A0DDD">
        <w:rPr>
          <w:rFonts w:asciiTheme="minorEastAsia" w:hAnsiTheme="minorEastAsia" w:cs="仿宋_GB2312" w:hint="eastAsia"/>
          <w:color w:val="000000"/>
          <w:kern w:val="0"/>
          <w:szCs w:val="21"/>
          <w:lang w:val="zh-CN"/>
        </w:rPr>
        <w:t>年</w:t>
      </w:r>
      <w:r w:rsidRPr="006A0DDD">
        <w:rPr>
          <w:rFonts w:asciiTheme="minorEastAsia" w:hAnsiTheme="minorEastAsia" w:cs="仿宋_GB2312"/>
          <w:color w:val="000000"/>
          <w:kern w:val="0"/>
          <w:szCs w:val="21"/>
          <w:lang w:val="zh-CN"/>
        </w:rPr>
        <w:t>3</w:t>
      </w:r>
      <w:r w:rsidRPr="006A0DDD">
        <w:rPr>
          <w:rFonts w:asciiTheme="minorEastAsia" w:hAnsiTheme="minorEastAsia" w:cs="仿宋_GB2312" w:hint="eastAsia"/>
          <w:color w:val="000000"/>
          <w:kern w:val="0"/>
          <w:szCs w:val="21"/>
          <w:lang w:val="zh-CN"/>
        </w:rPr>
        <w:t>月</w:t>
      </w:r>
      <w:r w:rsidRPr="006A0DDD">
        <w:rPr>
          <w:rFonts w:asciiTheme="minorEastAsia" w:hAnsiTheme="minorEastAsia" w:cs="仿宋_GB2312"/>
          <w:color w:val="000000"/>
          <w:kern w:val="0"/>
          <w:szCs w:val="21"/>
          <w:lang w:val="zh-CN"/>
        </w:rPr>
        <w:t>1</w:t>
      </w:r>
      <w:r w:rsidRPr="006A0DDD">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531" w:rsidRDefault="00767531" w:rsidP="00D57722">
      <w:pPr>
        <w:spacing w:line="240" w:lineRule="auto"/>
      </w:pPr>
      <w:r>
        <w:separator/>
      </w:r>
    </w:p>
  </w:endnote>
  <w:endnote w:type="continuationSeparator" w:id="0">
    <w:p w:rsidR="00767531" w:rsidRDefault="0076753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490DAA">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1618BD" w:rsidRPr="001618BD">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531" w:rsidRDefault="00767531" w:rsidP="00D57722">
      <w:pPr>
        <w:spacing w:line="240" w:lineRule="auto"/>
      </w:pPr>
      <w:r>
        <w:separator/>
      </w:r>
    </w:p>
  </w:footnote>
  <w:footnote w:type="continuationSeparator" w:id="0">
    <w:p w:rsidR="00767531" w:rsidRDefault="0076753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06C8C"/>
    <w:rsid w:val="00071F92"/>
    <w:rsid w:val="000F7089"/>
    <w:rsid w:val="001618BD"/>
    <w:rsid w:val="001B173E"/>
    <w:rsid w:val="00490DAA"/>
    <w:rsid w:val="007423E4"/>
    <w:rsid w:val="00767531"/>
    <w:rsid w:val="00783730"/>
    <w:rsid w:val="007D0FFA"/>
    <w:rsid w:val="007E7972"/>
    <w:rsid w:val="00821AE1"/>
    <w:rsid w:val="009028D4"/>
    <w:rsid w:val="009D135E"/>
    <w:rsid w:val="00A0649E"/>
    <w:rsid w:val="00C26BE1"/>
    <w:rsid w:val="00C60D07"/>
    <w:rsid w:val="00C63E43"/>
    <w:rsid w:val="00D57722"/>
    <w:rsid w:val="00E52E7C"/>
    <w:rsid w:val="00F54E88"/>
    <w:rsid w:val="00F85380"/>
    <w:rsid w:val="00FF2409"/>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10</TotalTime>
  <Pages>12</Pages>
  <Words>760</Words>
  <Characters>4338</Characters>
  <Application>Microsoft Office Word</Application>
  <DocSecurity>0</DocSecurity>
  <Lines>36</Lines>
  <Paragraphs>10</Paragraphs>
  <ScaleCrop>false</ScaleCrop>
  <Company>Microsoft</Company>
  <LinksUpToDate>false</LinksUpToDate>
  <CharactersWithSpaces>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17</cp:revision>
  <dcterms:created xsi:type="dcterms:W3CDTF">2017-01-11T09:18:00Z</dcterms:created>
  <dcterms:modified xsi:type="dcterms:W3CDTF">2017-02-20T01:41:00Z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