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ZmY4MDgxODE4YTFjYjU0NjAxOGE2ZDU3NWNkNjYyMTQ%3D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怀化市文明行为促进条例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怀化市人民代表大会常务委员会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2023-08-14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./detail2.html?ZmY4MDgxODE4YTFjYjU0NjAxOGE2ZDU3NWNkNjYyMTQ%3D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general_comments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>
              <w:t>文明行为促进工作应当坚持法治与德治、规范与倡导、激励与惩处相结合的原则</w:t>
            </w:r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>
              <w:t>建立党委领导、政府实施、部门负责、社会协同、公众参与的工作格局</w:t>
            </w:r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国家公职人员、社会志愿者等应当在文明行为促进工作中发挥表率作用</w:t>
            </w:r>
          </w:p>
        </w:tc>
      </w:tr>
      <w:tr>
        <w:tc>
          <w:tcPr>
            <w:tcW w:type="dxa" w:w="4320"/>
          </w:tcPr>
          <w:p>
            <w:r>
              <w:t>four_promote_civilised_behavior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>
      <w:r>
        <w:t>​</w:t>
      </w:r>
    </w:p>
    <w:p>
      <w:r>
        <w:t>怀化市文明行为促进条例</w:t>
      </w:r>
    </w:p>
    <w:p>
      <w:r>
        <w:t>​</w:t>
      </w:r>
    </w:p>
    <w:p>
      <w:r>
        <w:t>（2023年6月26日怀化市第六届人民代表大会常务委员会第十一次会议通过　2023年7月27日湖南省第十四届人民代表大会常务委员会第四次会议批准）</w:t>
      </w:r>
    </w:p>
    <w:p>
      <w:r>
        <w:t>​</w:t>
      </w:r>
    </w:p>
    <w:p>
      <w:r>
        <w:t>目　　录</w:t>
      </w:r>
    </w:p>
    <w:p>
      <w:r>
        <w:t>第一章　总　　则</w:t>
      </w:r>
    </w:p>
    <w:p>
      <w:r>
        <w:t>第二章　规范与倡导</w:t>
      </w:r>
    </w:p>
    <w:p>
      <w:r>
        <w:t>第三章　促进与保障</w:t>
      </w:r>
    </w:p>
    <w:p>
      <w:r>
        <w:t>第四章　法律责任</w:t>
      </w:r>
    </w:p>
    <w:p>
      <w:r>
        <w:t>第五章　附　　则</w:t>
      </w:r>
    </w:p>
    <w:p>
      <w:r>
        <w:t>​</w:t>
      </w:r>
    </w:p>
    <w:p>
      <w:r>
        <w:t>第一章　总　　则</w:t>
      </w:r>
    </w:p>
    <w:p>
      <w:r>
        <w:t>​</w:t>
      </w:r>
    </w:p>
    <w:p>
      <w:r>
        <w:t>第一条　为了培育和践行社会主义核心价值观，传承和弘扬中华传统美德，提升公民文明素养和社会文明程度，根据有关法律、法规，结合本市实际，制定本条例。</w:t>
      </w:r>
    </w:p>
    <w:p>
      <w:r>
        <w:t>第二条　本市行政区域内的文明行为促进工作，适用本条例。</w:t>
      </w:r>
    </w:p>
    <w:p>
      <w:r>
        <w:t>第三条　文明行为促进工作应当坚持法治与德治、规范与倡导、激励与惩处相结合的原则，建立党委领导、政府实施、部门负责、社会协同、公众参与的工作格局。</w:t>
      </w:r>
    </w:p>
    <w:p>
      <w:r>
        <w:t>第四条　市、县（市、区）人民政府应当将文明行为促进工作纳入国民经济和社会发展规划，所需工作经费列入财政预算，推动文明行为促进工作与经济社会协调发展。</w:t>
      </w:r>
    </w:p>
    <w:p>
      <w:r>
        <w:t>城市管理、公安、司法行政、生态环境、文化旅游广电体育、教育、住房和城乡建设、卫生健康、交通运输、农业农村、财政、民政等主管部门，应当按照各自职责做好文明行为促进工作。</w:t>
      </w:r>
    </w:p>
    <w:p>
      <w:r>
        <w:t>乡镇人民政府、街道办事处应当按照职责做好本辖区的文明行为促进工作。</w:t>
      </w:r>
    </w:p>
    <w:p>
      <w:r>
        <w:t>村民委员会、居民委员会应当加强文明行为宣传引导，做好本辖区的文明行为促进工作。</w:t>
      </w:r>
    </w:p>
    <w:p>
      <w:r>
        <w:t>第五条　工会、共青团、妇联等群团组织、企事业单位、其他社会组织和公民应当积极参与文明行为促进工作。</w:t>
      </w:r>
    </w:p>
    <w:p>
      <w:r>
        <w:t>国家公职人员、社会志愿者等应当在文明行为促进工作中发挥表率作用。</w:t>
      </w:r>
    </w:p>
    <w:p>
      <w:r>
        <w:t>第六条　公民应当爱党爱国爱社会主义，铸牢中华民族共同体意识，维护国家安全、荣誉和利益，践行社会主义核心价值观，遵守社会公德，恪守职业道德，弘扬家庭美德，提升个人品德，遵守宪法、法律、法规、公序良俗以及其他文明行为规范，注重国际交往文明礼仪，树立和提升怀化国际陆港之城文明形象。</w:t>
      </w:r>
    </w:p>
    <w:p>
      <w:r>
        <w:t>​</w:t>
      </w:r>
    </w:p>
    <w:p>
      <w:r>
        <w:t>第二章　规范与倡导</w:t>
      </w:r>
    </w:p>
    <w:p>
      <w:r>
        <w:t>​</w:t>
      </w:r>
    </w:p>
    <w:p>
      <w:r>
        <w:t>第七条　公民应当维护公共秩序，遵守下列行为规范：</w:t>
      </w:r>
    </w:p>
    <w:p>
      <w:r>
        <w:t>（一）着装整洁得体，言行举止文明；</w:t>
      </w:r>
    </w:p>
    <w:p>
      <w:r>
        <w:t>（二）等候服务依次排队；</w:t>
      </w:r>
    </w:p>
    <w:p>
      <w:r>
        <w:t>（三）不得从建筑物、车辆中向外抛掷物品；</w:t>
      </w:r>
    </w:p>
    <w:p>
      <w:r>
        <w:t>（四）开展广场舞等使用电子设备的活动，控制外放音量，合理选择活动时间、地点和方式，避免干扰他人正常生活、工作和学习；</w:t>
      </w:r>
    </w:p>
    <w:p>
      <w:r>
        <w:t>（五）观看电影、演出、展览和比赛等，遵守礼仪规范和场馆秩序，服从现场管理；</w:t>
      </w:r>
    </w:p>
    <w:p>
      <w:r>
        <w:t>（六）爱护并且合理使用公共设施；</w:t>
      </w:r>
    </w:p>
    <w:p>
      <w:r>
        <w:t>（七）其他公共场所文明行为规范。</w:t>
      </w:r>
    </w:p>
    <w:p>
      <w:r>
        <w:t>第八条　公民应当维护公共环境卫生，遵守下列行为规范：</w:t>
      </w:r>
    </w:p>
    <w:p>
      <w:r>
        <w:t>（一）不得随地吐痰、吐渣、便溺，不得乱扔烟头、果皮、纸屑等废弃物；</w:t>
      </w:r>
    </w:p>
    <w:p>
      <w:r>
        <w:t>（二）不得在墙面、楼道、电梯、厕所、电杆、配电箱、公交站台等公共设施上乱涂乱画乱贴；</w:t>
      </w:r>
    </w:p>
    <w:p>
      <w:r>
        <w:t>（三）不得在公共区域内饲养家禽家畜、种菜、熏腊肉和焚烧冥纸；</w:t>
      </w:r>
    </w:p>
    <w:p>
      <w:r>
        <w:t>（四）文明如厕，保持公厕卫生；</w:t>
      </w:r>
    </w:p>
    <w:p>
      <w:r>
        <w:t>（五）外出遛犬牵绳，即时清除宠物粪便；</w:t>
      </w:r>
    </w:p>
    <w:p>
      <w:r>
        <w:t>（六）不得在公共交通工具和室内公共场所等禁止吸烟场所吸烟（含电子烟）；</w:t>
      </w:r>
    </w:p>
    <w:p>
      <w:r>
        <w:t>（七）咳嗽、打喷嚏时遮掩口鼻，呼吸道传染性疾病患者外出时佩戴口罩；</w:t>
      </w:r>
    </w:p>
    <w:p>
      <w:r>
        <w:t>（八）其他公共环境卫生文明行为规范。</w:t>
      </w:r>
    </w:p>
    <w:p>
      <w:r>
        <w:t>第九条　公民应当文明出行，遵守下列行为规范：</w:t>
      </w:r>
    </w:p>
    <w:p>
      <w:r>
        <w:t>（一）行人不得闯红灯、翻越交通护栏、乱穿马路；</w:t>
      </w:r>
    </w:p>
    <w:p>
      <w:r>
        <w:t>（二）乘坐公共交通工具先下后上，不抢座、不霸座、不喧哗；</w:t>
      </w:r>
    </w:p>
    <w:p>
      <w:r>
        <w:t>（三）在规定的地点有序停放共享电动自行车等共享交通工具；</w:t>
      </w:r>
    </w:p>
    <w:p>
      <w:r>
        <w:t>（四）不得在公共站场等非指定区域乘车揽客；</w:t>
      </w:r>
    </w:p>
    <w:p>
      <w:r>
        <w:t>（五）其他文明出行行为规范。</w:t>
      </w:r>
    </w:p>
    <w:p>
      <w:r>
        <w:t>第十条　公民应当维护社区文明，遵守下列行为规范：</w:t>
      </w:r>
    </w:p>
    <w:p>
      <w:r>
        <w:t>（一）遵守居民公约，配合支持居民委员会、物业服务人依法依规开展服务和管理工作；</w:t>
      </w:r>
    </w:p>
    <w:p>
      <w:r>
        <w:t>（二）不得乱搭乱建、乱丢垃圾；</w:t>
      </w:r>
    </w:p>
    <w:p>
      <w:r>
        <w:t>（三）保持建筑物内的共用通道、楼梯间等公共区域通畅、整洁，不堆放杂物；</w:t>
      </w:r>
    </w:p>
    <w:p>
      <w:r>
        <w:t>（四）电动车辆在指定位置或者使用规范装置充电；</w:t>
      </w:r>
    </w:p>
    <w:p>
      <w:r>
        <w:t>（五）其他社区文明行为规范。</w:t>
      </w:r>
    </w:p>
    <w:p>
      <w:r>
        <w:t>第十一条　公民应当维护乡风文明，遵守下列行为规范：</w:t>
      </w:r>
    </w:p>
    <w:p>
      <w:r>
        <w:t>（一）遵守村规民约，维护邻里和谐，共建文明村镇；</w:t>
      </w:r>
    </w:p>
    <w:p>
      <w:r>
        <w:t>（二）保持人居环境卫生整洁美观；</w:t>
      </w:r>
    </w:p>
    <w:p>
      <w:r>
        <w:t>（三）保护乡村风貌，维护乡村良俗，传承乡村文脉；</w:t>
      </w:r>
    </w:p>
    <w:p>
      <w:r>
        <w:t>（四）其他乡风文明行为规范。</w:t>
      </w:r>
    </w:p>
    <w:p>
      <w:r>
        <w:t>第十二条　在校园文明方面，应当遵守下列文明行为规范：</w:t>
      </w:r>
    </w:p>
    <w:p>
      <w:r>
        <w:t>（一）学校坚持立德树人，培养优良校风、教风、学风，促进文明行为习惯养成；</w:t>
      </w:r>
    </w:p>
    <w:p>
      <w:r>
        <w:t>（二）教师遵守职业道德规范，不歧视、体罚、侮辱学生；</w:t>
      </w:r>
    </w:p>
    <w:p>
      <w:r>
        <w:t>（三）学生遵守学生守则，尊敬师长，友爱互助，不得欺凌同学，不得沉迷网络游戏；</w:t>
      </w:r>
    </w:p>
    <w:p>
      <w:r>
        <w:t>（四）家长和社会关心支持教育，关爱师生，不得扰乱教育教学秩序和危害师生人身安全；</w:t>
      </w:r>
    </w:p>
    <w:p>
      <w:r>
        <w:t>（五）其他校园文明行为。</w:t>
      </w:r>
    </w:p>
    <w:p>
      <w:r>
        <w:t>第十三条　公民应当文明使用网络，遵守下列行为规范：</w:t>
      </w:r>
    </w:p>
    <w:p>
      <w:r>
        <w:t>（一）使用文明语言；</w:t>
      </w:r>
    </w:p>
    <w:p>
      <w:r>
        <w:t>（二）尊重他人权利，拒绝网络暴力；</w:t>
      </w:r>
    </w:p>
    <w:p>
      <w:r>
        <w:t>（三）不得传播网络谣言和不良信息；</w:t>
      </w:r>
    </w:p>
    <w:p>
      <w:r>
        <w:t>（四）不得违背公序良俗进行网络直播和发布信息；</w:t>
      </w:r>
    </w:p>
    <w:p>
      <w:r>
        <w:t>（五）其他网络文明行为规范。</w:t>
      </w:r>
    </w:p>
    <w:p>
      <w:r>
        <w:t>第十四条　在文明旅游方面，应当遵守下列行为规范：</w:t>
      </w:r>
    </w:p>
    <w:p>
      <w:r>
        <w:t>（一）遵守景区、景点管理制度，服从工作人员引导和管理；</w:t>
      </w:r>
    </w:p>
    <w:p>
      <w:r>
        <w:t>（二）爱护文物古迹、自然人文景观、旅游设施；</w:t>
      </w:r>
    </w:p>
    <w:p>
      <w:r>
        <w:t>（三）尊重当地民族传统、风俗习惯；</w:t>
      </w:r>
    </w:p>
    <w:p>
      <w:r>
        <w:t>（四）诚信经营，不得欺客宰客；</w:t>
      </w:r>
    </w:p>
    <w:p>
      <w:r>
        <w:t>（五）其他旅游文明行为规范。</w:t>
      </w:r>
    </w:p>
    <w:p>
      <w:r>
        <w:t>第十五条　倡导下列公益文明行为：</w:t>
      </w:r>
    </w:p>
    <w:p>
      <w:r>
        <w:t>（一）诚信友善、见义勇为；</w:t>
      </w:r>
    </w:p>
    <w:p>
      <w:r>
        <w:t>（二）参与无偿献血，捐献造血干细胞、人体器官（组织）和遗体；</w:t>
      </w:r>
    </w:p>
    <w:p>
      <w:r>
        <w:t>（三）参与济贫帮困、特殊群体关爱、交通文明劝导等慈善或者志愿服务活动；</w:t>
      </w:r>
    </w:p>
    <w:p>
      <w:r>
        <w:t>（四）参与拥军优属活动，弘扬爱国拥军优良传统；</w:t>
      </w:r>
    </w:p>
    <w:p>
      <w:r>
        <w:t>（五）参与法治、科学宣传普及等活动；</w:t>
      </w:r>
    </w:p>
    <w:p>
      <w:r>
        <w:t>（六）参与红色文化基地和文物设施保护等文化传承活动；</w:t>
      </w:r>
    </w:p>
    <w:p>
      <w:r>
        <w:t>（七）其他公益文明行为。</w:t>
      </w:r>
    </w:p>
    <w:p>
      <w:r>
        <w:t>第十六条　倡导下列健康生活文明行为：</w:t>
      </w:r>
    </w:p>
    <w:p>
      <w:r>
        <w:t>（一）用餐使用公筷公勺，不酗酒，不浪费；</w:t>
      </w:r>
    </w:p>
    <w:p>
      <w:r>
        <w:t>（二）绿色出行，优先选择步行、骑行或者乘坐公共交通工具出行；</w:t>
      </w:r>
    </w:p>
    <w:p>
      <w:r>
        <w:t>（三）低碳生活，节约水、电、气等资源；</w:t>
      </w:r>
    </w:p>
    <w:p>
      <w:r>
        <w:t>（四）养成垃圾分类收集、投放的习惯；</w:t>
      </w:r>
    </w:p>
    <w:p>
      <w:r>
        <w:t>（五）参与全民阅读、健身活动；</w:t>
      </w:r>
    </w:p>
    <w:p>
      <w:r>
        <w:t>（六）其他健康生活行为。</w:t>
      </w:r>
    </w:p>
    <w:p>
      <w:r>
        <w:t>第十七条　倡导下列家庭文明行为：</w:t>
      </w:r>
    </w:p>
    <w:p>
      <w:r>
        <w:t>（一）培育传承优良家教家风家训，做到互敬互爱、平等相待、和睦相处；</w:t>
      </w:r>
    </w:p>
    <w:p>
      <w:r>
        <w:t>（二）孝敬父母长辈，爱幼护幼育幼，弘扬敬老爱幼传统美德；</w:t>
      </w:r>
    </w:p>
    <w:p>
      <w:r>
        <w:t>（三）文明节俭办理婚丧喜庆等事宜，摒弃高价彩礼、低俗婚闹等陈规陋习；</w:t>
      </w:r>
    </w:p>
    <w:p>
      <w:r>
        <w:t>（四）其他家庭文明行为。</w:t>
      </w:r>
    </w:p>
    <w:p>
      <w:r>
        <w:t>​</w:t>
      </w:r>
    </w:p>
    <w:p>
      <w:r>
        <w:t>第三章　促进与保障</w:t>
      </w:r>
    </w:p>
    <w:p>
      <w:r>
        <w:t>​</w:t>
      </w:r>
    </w:p>
    <w:p>
      <w:r>
        <w:t>第十八条　市、县（市、区）精神文明建设工作机构负责文明行为促进工作的指导协调、宣传引导、督促检查、评估考核等工作。加强文明阵地建设，组织开展文明城市、文明村镇、文明单位、文明社区、文明校园、文明家庭等群众性文明创建活动。</w:t>
      </w:r>
    </w:p>
    <w:p>
      <w:r>
        <w:t>实行不文明行为重点治理清单制度。定期对本行政区域内文明行为促进工作进行评估，适时调整重点治理清单内容，并向社会公布。</w:t>
      </w:r>
    </w:p>
    <w:p>
      <w:r>
        <w:t>建立不文明行为公开曝光制度，对情节严重的不文明行为以适当的方式予以公开曝光。</w:t>
      </w:r>
    </w:p>
    <w:p>
      <w:r>
        <w:t>第十九条　市、县（市、区）人民政府应当加大对公共设施建设和维护的投入，科学规划、合理布局，完善公共卫生、公共交通、公共停车场、文体活动等设施。</w:t>
      </w:r>
    </w:p>
    <w:p>
      <w:r>
        <w:t>政务大厅、医疗机构、机场、车站、码头、商场、景区等公共场所应当按照规定，设置志愿者服务站和文明引导标识，配备无障碍厕位、急救设备、母婴室等设施。</w:t>
      </w:r>
    </w:p>
    <w:p>
      <w:r>
        <w:t>第二十条　市、县（市、区）应当建立健全道德模范、身边好人、优秀志愿者、见义勇为等先进典型的表彰机制。</w:t>
      </w:r>
    </w:p>
    <w:p>
      <w:r>
        <w:t>第二十一条　任何单位和个人都有权劝阻、投诉、举报不文明行为。</w:t>
      </w:r>
    </w:p>
    <w:p>
      <w:r>
        <w:t>市、县（市、区）应当建立不文明行为投诉、举报、处理机制。</w:t>
      </w:r>
    </w:p>
    <w:p>
      <w:r>
        <w:t>​</w:t>
      </w:r>
    </w:p>
    <w:p>
      <w:r>
        <w:t>第四章　法律责任</w:t>
      </w:r>
    </w:p>
    <w:p>
      <w:r>
        <w:t>​</w:t>
      </w:r>
    </w:p>
    <w:p>
      <w:r>
        <w:t>第二十二条　违反本条例第七条第三项规定，从建筑物中向外抛掷物品的，依照《中华人民共和国民法典》等规定进行处理；构成犯罪的，依法追究刑事责任。</w:t>
      </w:r>
    </w:p>
    <w:p>
      <w:r>
        <w:t>违反本条例第七条第四项规定，开展广场舞等使用电子设备的活动产生噪声，干扰他人正常生活、工作和学习的，依照《中华人民共和国噪声污染防治法》等规定进行处理。</w:t>
      </w:r>
    </w:p>
    <w:p>
      <w:r>
        <w:t>第二十三条　违反本条例第八条第一项至第四项、第十条第二项至第三项，损害市容和环境卫生的，依照《怀化市城市市容和环境卫生管理条例》等规定进行处理。</w:t>
      </w:r>
    </w:p>
    <w:p>
      <w:r>
        <w:t>违反本条例第八条第五项规定，外出遛犬不牵绳或者未即时清除宠物粪便的，由城市管理主管部门责令改正；拒不改正的，可以处一百元罚款。</w:t>
      </w:r>
    </w:p>
    <w:p>
      <w:r>
        <w:t>第二十四条　违反本条例第九条第一项规定，行人闯红灯、翻越交通护栏、乱穿马路的，依照《中华人民共和国道路交通安全法》等规定进行处理。</w:t>
      </w:r>
    </w:p>
    <w:p>
      <w:r>
        <w:t>违反本条例第九条第三项规定，未在规定地点有序停放共享电动自行车的，由公安交通管理部门和城市管理主管部门，依照管理权限，责令改正，给予警告；拒不改正的，并处二十元罚款。</w:t>
      </w:r>
    </w:p>
    <w:p>
      <w:r>
        <w:t>​</w:t>
      </w:r>
    </w:p>
    <w:p>
      <w:r>
        <w:t>第五章　附　　则</w:t>
      </w:r>
    </w:p>
    <w:p>
      <w:r>
        <w:t>​</w:t>
      </w:r>
    </w:p>
    <w:p>
      <w:r>
        <w:t>第二十五条　本条例自2023年10月1日起施行。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