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ZmY4MDgwODE2ZmJjNTdjMTAxNzA5OGMyMjIyYzI0YTM%3D</w:t>
            </w:r>
          </w:p>
        </w:tc>
      </w:tr>
      <w:tr>
        <w:tc>
          <w:tcPr>
            <w:tcW w:type="dxa" w:w="4320"/>
          </w:tcPr>
          <w:p>
            <w:r>
              <w:t>Title</w:t>
            </w:r>
          </w:p>
        </w:tc>
        <w:tc>
          <w:tcPr>
            <w:tcW w:type="dxa" w:w="4320"/>
          </w:tcPr>
          <w:p>
            <w:r>
              <w:t>常州市文明行为促进条例</w:t>
            </w:r>
          </w:p>
        </w:tc>
      </w:tr>
      <w:tr>
        <w:tc>
          <w:tcPr>
            <w:tcW w:type="dxa" w:w="4320"/>
          </w:tcPr>
          <w:p>
            <w:r>
              <w:t>Office</w:t>
            </w:r>
          </w:p>
        </w:tc>
        <w:tc>
          <w:tcPr>
            <w:tcW w:type="dxa" w:w="4320"/>
          </w:tcPr>
          <w:p>
            <w:r>
              <w:t>常州市人民代表大会常务委员会</w:t>
            </w:r>
          </w:p>
        </w:tc>
      </w:tr>
      <w:tr>
        <w:tc>
          <w:tcPr>
            <w:tcW w:type="dxa" w:w="4320"/>
          </w:tcPr>
          <w:p>
            <w:r>
              <w:t>Publish</w:t>
            </w:r>
          </w:p>
        </w:tc>
        <w:tc>
          <w:tcPr>
            <w:tcW w:type="dxa" w:w="4320"/>
          </w:tcPr>
          <w:p>
            <w:r>
              <w:t>2020-01-19 00:00:00</w:t>
            </w:r>
          </w:p>
        </w:tc>
      </w:tr>
      <w:tr>
        <w:tc>
          <w:tcPr>
            <w:tcW w:type="dxa" w:w="4320"/>
          </w:tcPr>
          <w:p>
            <w:r>
              <w:t>Expiry</w:t>
            </w:r>
          </w:p>
        </w:tc>
        <w:tc>
          <w:tcPr>
            <w:tcW w:type="dxa" w:w="4320"/>
          </w:tcPr>
          <w:p>
            <w:r>
              <w:t>2020-05-01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./detail2.html?ZmY4MDgwODE2ZmJjNTdjMTAxNzA5OGMyMjIyYzI0YTM%3D</w:t>
            </w:r>
          </w:p>
        </w:tc>
      </w:tr>
      <w:tr>
        <w:tc>
          <w:tcPr>
            <w:tcW w:type="dxa" w:w="4320"/>
          </w:tcPr>
          <w:p>
            <w:r>
              <w:t>Translated_content</w:t>
            </w:r>
          </w:p>
        </w:tc>
        <w:tc>
          <w:tcPr>
            <w:tcW w:type="dxa" w:w="4320"/>
          </w:tcPr>
          <w:p>
            <w:r>
              <w:t>﻿</w:t>
              <w:br/>
              <w:br/>
              <w:t>Regulations on Promoting Civilized Behavior in Changzhou City</w:t>
              <w:br/>
              <w:br/>
              <w:t>(Passed at the 21st meeting of the Standing Committee of the 16th People's Congress of Changzhou City on December 11, 2019; Approved at the 13th meeting of the Standing Committee of the 13th People's Congress of Jiangsu Province on January 9, 2020)</w:t>
              <w:br/>
              <w:br/>
              <w:t>Table of Contents</w:t>
              <w:br/>
              <w:t>Chapter 1  General Principles</w:t>
              <w:br/>
              <w:t>Chapter 2  Advocacy of Civilized Behavior</w:t>
              <w:br/>
              <w:t>Chapter 3  Governance of Uncivilized Behavior</w:t>
              <w:br/>
              <w:t>Chapter 4  Guarantee and Supervision</w:t>
              <w:br/>
              <w:t>Chapter 5  Legal Responsibility</w:t>
              <w:br/>
              <w:t>Chapter 6  Supplementary Provisions</w:t>
              <w:br/>
              <w:br/>
              <w:t>Chapter 1  General Principles</w:t>
              <w:br/>
              <w:br/>
              <w:t>Article 1  In order to cultivate and practice the core socialist values, promote traditional Chinese virtues, enhance the civilized quality of citizens and the level of social civilization, and advance the construction of a civilized city in all areas, this regulation is formulated in accordance with relevant laws and regulations and the actual situation of the city.</w:t>
              <w:br/>
              <w:t>Article 2  The work of promoting civilized behavior within the administrative area of the city is applicable to this regulation.</w:t>
              <w:br/>
              <w:t>The civilized behavior referred to in this regulation means behaviors that comply with the Constitution, laws, and regulations, reflect the core socialist values, meet the requirements of socialist morality, promote new social customs, maintain public order and good morals, and advance social civilization.</w:t>
              <w:br/>
              <w:t>Article 3  The work of promoting civilized behavior combines moral governance with legal governance, adheres to the principles of people-centeredness, participation by all parties, equal emphasis on rewards and penalties, and systematic advancement, forming a long-term mechanism for co-construction, co-governance, and sharing.</w:t>
              <w:br/>
              <w:t>Article 4 The people's governments of cities and districts should incorporate the work of promoting civilized behavior into national economic and social development plans as well as annual plans, clarify overall work objectives and responsibilities, establish guarantee mechanisms, and strengthen the planning, construction, and management of infrastructure for promoting civilized behavior.</w:t>
              <w:br/>
              <w:t>Article 5 The Guiding Committee for Spiritual Civilization Construction of cities and districts shall coordinate and promote the work of promoting civilized behavior within its administrative area.</w:t>
              <w:br/>
              <w:t>The working institution of spiritual civilization construction in cities and districts is specifically responsible for the work of promoting civilized behavior within its administrative area and shall perform the following duties:</w:t>
              <w:br/>
              <w:t>(1) Draft plans and programs for promoting civilized behavior;</w:t>
              <w:br/>
              <w:t>(2) Guide, coordinate, and supervise relevant units to carry out the work of promoting civilized behavior;</w:t>
              <w:br/>
              <w:t>(3) Inspect, evaluate, and report on the implementation of the work of promoting civilized behavior;</w:t>
              <w:br/>
              <w:t>(4) Publicize and promote advanced models of the work of promoting civilized behavior;</w:t>
              <w:br/>
              <w:t>(5) Handle suggestions and complaints regarding the work of promoting civilized behavior;</w:t>
              <w:br/>
              <w:t>(6) Other work related to promoting civilized behavior.</w:t>
              <w:br/>
              <w:t>Article 6 Relevant departments of the people's governments of cities and districts, people's organizations, and organizations with functions in managing public affairs shall carry out the work of promoting civilized behavior according to their respective responsibilities.</w:t>
              <w:br/>
              <w:t>The town people's government and street offices are responsible for promoting civilized behavior within their administrative areas.</w:t>
              <w:br/>
              <w:t>Village (community) committees should strengthen the publicity and guidance of civilized behavior and carry out various forms of spiritual civilization construction activities.</w:t>
              <w:br/>
              <w:t>Article 7 Units and individuals should actively participate in the work of promoting civilized behavior.</w:t>
              <w:br/>
              <w:t>National staff, representatives of the National People's Congress, members of the Chinese People's Political Consultative Conference, educators, social public figures, and staff in window industries such as transportation, tourism, finance, medical care, and communication should play a role model in practicing civilized behavior.</w:t>
              <w:br/>
              <w:br/>
              <w:t>Chapter 2 Advocacy for Civilized Behavior</w:t>
              <w:br/>
              <w:br/>
              <w:t>Article 8 Citizens should consciously practice the following civilized behaviors:</w:t>
              <w:br/>
              <w:t>(1) Love the motherland, abide by the law;</w:t>
              <w:br/>
              <w:t>(2) Protect the environment and conserve resources;</w:t>
              <w:br/>
              <w:t>(3) Maintain the city appearance, protect public property;</w:t>
              <w:br/>
              <w:t>(4) Maintain order and observe etiquette;</w:t>
              <w:br/>
              <w:t>(5) Love your job and be diligent in your duties;</w:t>
              <w:br/>
              <w:t>(6) Respect the elderly and care for the young, harmony among neighbors;</w:t>
              <w:br/>
              <w:t>(7) Be honest and trustworthy, friendly and helpful;</w:t>
              <w:br/>
              <w:t>(8) Use the internet civilly, express opinions rationally;</w:t>
              <w:br/>
              <w:t>(9) Uphold science, change bad customs.</w:t>
              <w:br/>
              <w:t>The Municipal Spiritual Civilization Construction Guiding Committee should organize relevant departments, units, and the public to formulate a citizen's code of conduct and publish it to society. The spiritual civilization construction working organization should guide relevant departments and units to develop basic civilized behavior norms for public places, environmental sanitation, traffic, tourism, catering, etc.</w:t>
              <w:br/>
              <w:t>Encourage agreements on civilized behavior guidelines in village regulations, community agreements, management regulations, and association constitutions, to be jointly observed by members.</w:t>
              <w:br/>
              <w:t>Article 9: Encourage acts of bravery.</w:t>
              <w:br/>
              <w:t>The municipal and district (city) people's governments should commend and reward individuals who act bravely, ensuring their legal rights and interests.</w:t>
              <w:br/>
              <w:t>At the scene of a brave act, individuals with legal responsibilities, legal obligations, or agreed obligations should fulfill their duties and assist and protect those who act bravely.</w:t>
              <w:br/>
              <w:t>Encourage citizens to provide active assistance and protection to individuals who act bravely.</w:t>
              <w:br/>
              <w:t>Article 10: Encourage the initiation and participation of charity activities such as poverty alleviation and disaster relief, caring for the elderly and orphans, and helping the sick and disabled.</w:t>
              <w:br/>
              <w:t>Units and individuals donating property for charity activities shall enjoy tax benefits according to the law.</w:t>
              <w:br/>
              <w:t>Article 11: Encourage voluntary blood donation and donation of hematopoietic stem cells, and advocate for body and organ donation.</w:t>
              <w:br/>
              <w:t>Blood donors and their spouses, parents, children, siblings, and the parents of their spouses, as well as donors, shall enjoy preferential treatment and respect according to regulations.</w:t>
              <w:br/>
              <w:t>Article 12: Encourage the initiation and participation in volunteer service activities.</w:t>
              <w:br/>
              <w:t>Support and promote the construction of volunteer service organizations, advance the institutionalization of volunteer services, and improve volunteer service records and service time savings systems.</w:t>
              <w:br/>
              <w:t>The municipal and district (city) people's governments or relevant departments shall commend and reward volunteers and volunteer service organizations that make outstanding contributions to the development of volunteer service undertakings.</w:t>
              <w:br/>
              <w:t>Article 13 encourages professional social workers, legal services, psychological counseling, and other social professional forces to carry out activities to protect the legitimate rights and interests of specific groups such as minors, the elderly, women, and persons with disabilities.</w:t>
              <w:br/>
              <w:t>Relevant units and individuals shall provide necessary venues, time, and other conveniences for social professional forces to carry out the activities mentioned in the previous paragraph.</w:t>
              <w:br/>
              <w:t>Article 14 encourages state organs, enterprises, and other organizations to use their own venues and facilities to set up volunteer service stations, caring service points, and so on, to provide convenient services for those in need.</w:t>
              <w:br/>
              <w:br/>
              <w:t>Chapter 3 Governance of Uncivilized Behavior</w:t>
              <w:br/>
              <w:br/>
              <w:t>Article 15. The people's governments of cities and districts (counties) and the Guidance Committee for the Construction of Spiritual Civilization shall establish and improve a working coordination mechanism to comprehensively coordinate and promote the governance work of uncivilized behavior according to the status and goals of promoting civilized behavior within their administrative regions.</w:t>
              <w:br/>
              <w:t>Article 16. Establish a key governance list system for uncivilized behavior. The following uncivilized behaviors are included in the key governance list:</w:t>
              <w:br/>
              <w:t>(1) Making loud noises in public places, failing to queue in order, cutting in line;</w:t>
              <w:br/>
              <w:t>(2) Spitting, urinating in public places, littering indiscriminately, failing to sort waste as required;</w:t>
              <w:br/>
              <w:t>(3) Scribbling and writing indiscriminately, posting or distributing advertisements randomly;</w:t>
              <w:br/>
              <w:t>(4) Smoking in no-smoking areas;</w:t>
              <w:br/>
              <w:t>(5) Engaging in outdoor singing, performing, commercial promotion, square dancing, and other activities that generate noise affecting others' normal work and life;</w:t>
              <w:br/>
              <w:t>(6) Illegally occupying public space;</w:t>
              <w:br/>
              <w:t>(7) Damaging public facilities and harming trees and plants;</w:t>
              <w:br/>
              <w:t>(8) Throwing objects from buildings;</w:t>
              <w:br/>
              <w:t>(9) Taking dogs out without a leash and not promptly cleaning up dog waste;</w:t>
              <w:br/>
              <w:t>(10) Motor vehicles changing lanes at will, cutting in line, not yielding to pedestrians, failing to drive slowly through flooded areas, throwing objects out of the vehicle, and parking illegally;</w:t>
              <w:br/>
              <w:t>(11) Non-motor vehicles not driving in the designated lanes, driving against traffic, running red lights, parking over the line, and parking indiscriminately;</w:t>
              <w:br/>
              <w:t>(12) Pedestrians crossing the street recklessly, running red lights, crossing guardrails, and looking down at their phones while crossing the road.</w:t>
              <w:br/>
              <w:t>The municipal spiritual civilization construction working institution shall regularly evaluate key governance work, adjust the key governance list timely based on the evaluation results and the needs to promote civilized behavior after widely soliciting public opinions, and publish it to the public with the approval of the municipal people's government.</w:t>
              <w:br/>
              <w:t>Article 17: The municipal and district (county) spiritual civilization construction working institutions shall work with relevant units to propose a unified governance plan for uncivilized behaviors included in the key governance list, and organize the implementation after obtaining approval from the corresponding people's government.</w:t>
              <w:br/>
              <w:t>The municipal and district (county) spiritual civilization construction working institutions and relevant departments shall regularly publicize to the society the governance situation of the uncivilized behaviors included in the key governance list.</w:t>
              <w:br/>
              <w:t>Article 18: Administrative law enforcement departments shall strengthen supervision and management of uncivilized behaviors included in the key governance list; if it involves multiple departments, a law enforcement linkage mechanism may be established for joint enforcement.</w:t>
              <w:br/>
              <w:t>Article 19: When administrative law enforcement personnel investigate uncivilized behaviors, they have the right to require the parties involved to provide basic information such as name and contact details. If the party refuses to provide this information, the administrative law enforcement department may request the assistance of the public security organs to verify.</w:t>
              <w:br/>
              <w:br/>
              <w:t>Chapter Four: Guarantee and Supervision</w:t>
              <w:br/>
              <w:br/>
              <w:t>Article 20: The municipal and district (county) people's governments and relevant departments shall strengthen the planning, construction, and management of public facilities such as municipal administration, transportation, cultural and sports facilities, public security, sanitation, and public service advertisements according to the needs to promote civilized behavior.</w:t>
              <w:br/>
              <w:t>Article 21: The municipal and district (county) people's governments and relevant departments shall promote the construction of barrier-free environments in accordance with regulations.</w:t>
              <w:br/>
              <w:t>Parking lots of state organs and public institutions, medium and large public parking lots, large residential areas, large shopping malls, hotels rated three stars or above, and second-class hospitals and above shall set up and mark barrier-free parking spaces according to standards and shall not be occupied or used for other purposes.</w:t>
              <w:br/>
              <w:t>Article 22: Public places and national organs, enterprises, and public institutions with concentrated female employees shall be equipped with independent maternal and infant rooms as prescribed.</w:t>
              <w:br/>
              <w:t>Public places shall be equipped with public restrooms according to regulations, with barrier-free toilet stalls; where conditions allow, a third restroom shall be established. Units along the street are encouraged to open their restrooms to the public free of charge.</w:t>
              <w:br/>
              <w:t>Article 23: River management units shall place lifesaving rings and other first aid equipment on both banks of densely populated rivers and around lakes.</w:t>
              <w:br/>
              <w:t>The health authority shall work with the Red Cross Society to promote the placement of automatic external defibrillators and other first aid equipment in densely populated public places. The Red Cross Society shall popularize emergency rescue knowledge and conduct emergency rescue training.</w:t>
              <w:br/>
              <w:t>Article 24: Relevant departments and units shall use public places (spaces), public transportation, and public service advertisement facilities to promote civilized behavior.</w:t>
              <w:br/>
              <w:t>Article 25: Educational authorities and various levels and types of schools shall incorporate civilized behavior education into the education system, promote norms of civilized behavior, and carry out moral education, aesthetic education, and other educational activities to cultivate students' civilized behavior habits.</w:t>
              <w:br/>
              <w:t>The educational authorities and the Women's Federation shall make civilized behavior education an important part of family education. Parents or other guardians shall timely educate their minor children or wards on moral cultivation, behavioral norms, and civilized etiquette, guiding them to develop good morals and good behavioral habits.</w:t>
              <w:br/>
              <w:t>State organs, enterprises, and public institutions shall include civilized behavior training in onboarding training and job training content.</w:t>
              <w:br/>
              <w:t>Article 26: The municipal and district (county) people's governments and relevant departments, as well as spiritual civilization construction working institutions, shall establish a long-term mechanism to carry out work for building a civilized city, promote the creation of civilized units, civilized campuses, civilized villages and towns, and civilized families, and cultivate characteristic brands of spiritual civilization construction.</w:t>
              <w:br/>
              <w:t>Article 27: People's governments at all levels and related departments, as well as institutions for the construction of spiritual civilization, should promote the cultivation of civilized behavior among citizens by organizing initiatives such as the New Era Wind Action, changing customs action, and mass thematic publicity and practice activities.</w:t>
              <w:br/>
              <w:t>National agencies, enterprises, public institutions, and grassroots organizations should establish and utilize moral lecture halls effectively, and advance the construction of centers for civilized practice in the new era.</w:t>
              <w:br/>
              <w:t>Article 28: Municipal and district people's governments and institutions for the construction of spiritual civilization should establish a system for the commendation and rewards of civilized behavior and improve the system for the treatment of moral models and assistance for those in difficulty.</w:t>
              <w:br/>
              <w:t>Employers are encouraged to commend and reward employees for their civilized behavior. Employers are encouraged to give priority to hiring moral models under equal conditions.</w:t>
              <w:br/>
              <w:t>Article 29: Departments in charge such as education, public security, urban management, ecological environment, commerce, health, market supervision, and internet information management should promote the cultivation of civilized behavior in their respective responsibilities, promptly stop and correct uncivilized behavior, and investigate illegal acts according to law.</w:t>
              <w:br/>
              <w:t>Article 30: Media such as newspapers, radio, television, and the internet should publicize the norms of civilized behavior and etiquette, report on models of civilized behavior, expose uncivilized behavior, and create an atmosphere in society that encourages and promotes civilized behavior.</w:t>
              <w:br/>
              <w:t>For uncivilized behaviors that cause severe social impact, institutions for the construction of spiritual civilization and relevant social organizations may issue statements condemning such behaviors.</w:t>
              <w:br/>
              <w:t>Article 31: Institutions and individuals have the right to dissuade uncivilized behavior. The perpetrator should heed the advice, promptly correct their uncivilized actions, and must not retaliate against the person who dissuades them.</w:t>
              <w:br/>
              <w:t>If the perpetrator refuses to heed the dissuasion, institutions and individuals may report to the government public service hotline. Relevant departments and units should handle the complaints promptly and provide feedback on the handling results.</w:t>
              <w:br/>
              <w:t>Article 32: Information regarding commendation for civilized behavior or punishment for uncivilized behavior should be entered into the municipal public credit information system by relevant departments according to law.</w:t>
              <w:br/>
              <w:br/>
              <w:t>Chapter 5: Legal Responsibility</w:t>
              <w:br/>
              <w:br/>
              <w:t>Article 33: For unlawful uncivilized behavior that already has penalties stipulated by relevant laws and regulations, enforcement should be according to those regulations.</w:t>
              <w:br/>
              <w:t>Article 34: Those who violate the provisions of Article 16, paragraph 1, item 1 of this regulation, by making loud noises in public places, not queuing properly, or cutting in line, should be dissuaded by the management or operating units of public places; if dissuasion is ineffective, it should be reported to the relevant departments. If it constitutes a violation of public order management, the public security authority should impose a penalty according to law.</w:t>
              <w:br/>
              <w:t>Those who violate the provisions of Article 16, paragraph 1, item 5 of this regulation, by engaging in outdoor singing and performance, commercial publicity, square dancing, etc., which disturb the normal work and life of others with noise, should be reminded and dissuaded by the management or operating units of the relevant places; if dissuasion is ineffective, it should be reported to the relevant departments. Relevant departments should handle it according to the provisions of relevant laws and regulations.</w:t>
              <w:br/>
              <w:t>Those who violate the provisions of Article 16, paragraph 1, item 9 of this regulation, by taking dogs out without a leash, may be ordered to correct by public security and may face a warning or a fine of between 50 to 500 yuan; if they do not promptly clean up dog feces, the urban management department may order correction and impose a fine of between 20 to 200 yuan.</w:t>
              <w:br/>
              <w:t>Article 35: For violations of this regulation that should be fined, if the violator voluntarily participates in social services related to promoting civilized behavior, relevant departments may arrange for them to participate in corresponding social services; if the violator participates and completes the corresponding social services, they should be given a lighter, reduced, or waived penalty.</w:t>
              <w:br/>
              <w:t>Article 36: For violations of this regulation, if state personnel abuse their power, neglect their duties, or engage in corruption for personal gain, they shall be punished according to law; if it constitutes a crime, criminal responsibility shall be investigated according to law.</w:t>
              <w:br/>
              <w:br/>
              <w:t>Chapter Six: Supplementary Provisions</w:t>
              <w:br/>
              <w:br/>
              <w:t>Article 37: These regulations shall come into effect on May 1, 2020.</w:t>
              <w:br/>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坚持以人为本、各方参与、奖惩并举、系统推进的原则，形成共建共治共享的长效机制。</w:t>
            </w:r>
          </w:p>
        </w:tc>
      </w:tr>
      <w:tr>
        <w:tc>
          <w:tcPr>
            <w:tcW w:type="dxa" w:w="4320"/>
          </w:tcPr>
          <w:p>
            <w:r>
              <w:t>two_party_committee_leadership</w:t>
            </w:r>
          </w:p>
        </w:tc>
        <w:tc>
          <w:tcPr>
            <w:tcW w:type="dxa" w:w="4320"/>
          </w:tcPr>
          <w:p>
            <w:r/>
          </w:p>
        </w:tc>
      </w:tr>
      <w:tr>
        <w:tc>
          <w:tcPr>
            <w:tcW w:type="dxa" w:w="4320"/>
          </w:tcPr>
          <w:p>
            <w:r>
              <w:t>two_b_spiritual_civ_committee_leadership</w:t>
            </w:r>
          </w:p>
        </w:tc>
        <w:tc>
          <w:tcPr>
            <w:tcW w:type="dxa" w:w="4320"/>
          </w:tcPr>
          <w:p>
            <w:r>
              <w:t>市、辖市（区）精神文明建设指导委员会统筹推进本行政区域内的文明行为促进工作。</w:t>
            </w:r>
          </w:p>
        </w:tc>
      </w:tr>
      <w:tr>
        <w:tc>
          <w:tcPr>
            <w:tcW w:type="dxa" w:w="4320"/>
          </w:tcPr>
          <w:p>
            <w:r>
              <w:t>three_exemplify_moral_behavior</w:t>
            </w:r>
          </w:p>
        </w:tc>
        <w:tc>
          <w:tcPr>
            <w:tcW w:type="dxa" w:w="4320"/>
          </w:tcPr>
          <w:p>
            <w:r>
              <w:t>国家工作人员、人大代表、政协委员、教育工作者、社会公众人物以及交通、旅游、金融、医疗、通信等窗口行业工作人员，应当在践行文明行为中发挥表率作用。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市、辖市（区）人民政府有关部门、人民团体和具有管理公共事务职能的组织，应当按照各自职责做好文明行为促进工作。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常州市文明行为促进条例</w:t>
      </w:r>
    </w:p>
    <w:p/>
    <w:p>
      <w:r>
        <w:t>（2019年12月11日常州市第十六届人民代表大会常务委员会第二十一次会议通过  2020年1月9日江苏省第十三届人民代表大会常务委员会第十三次会议批准）</w:t>
      </w:r>
    </w:p>
    <w:p/>
    <w:p>
      <w:r>
        <w:t>目  录</w:t>
      </w:r>
    </w:p>
    <w:p>
      <w:r>
        <w:t>第一章  总则</w:t>
      </w:r>
    </w:p>
    <w:p>
      <w:r>
        <w:t>第二章  文明行为倡导</w:t>
      </w:r>
    </w:p>
    <w:p>
      <w:r>
        <w:t>第三章  不文明行为治理</w:t>
      </w:r>
    </w:p>
    <w:p>
      <w:r>
        <w:t>第四章  保障与监督</w:t>
      </w:r>
    </w:p>
    <w:p>
      <w:r>
        <w:t>第五章  法律责任</w:t>
      </w:r>
    </w:p>
    <w:p>
      <w:r>
        <w:t>第六章  附则</w:t>
      </w:r>
    </w:p>
    <w:p/>
    <w:p>
      <w:r>
        <w:t>第一章  总则</w:t>
      </w:r>
    </w:p>
    <w:p/>
    <w:p>
      <w:r>
        <w:t>第一条  为了培育和践行社会主义核心价值观，弘扬中华传统美德，提升公民文明素质和社会文明程度，推进全域文明城市建设，根据相关法律、法规，结合本市实际，制定本条例。</w:t>
      </w:r>
    </w:p>
    <w:p>
      <w:r>
        <w:t>第二条  本市行政区域内的文明行为促进工作，适用本条例。</w:t>
      </w:r>
    </w:p>
    <w:p>
      <w:r>
        <w:t>本条例所称文明行为，是指遵守宪法和法律、法规规定，体现社会主义核心价值观，符合社会主义道德要求，弘扬新风正气、维护公序良俗、推动社会文明进步的行为。</w:t>
      </w:r>
    </w:p>
    <w:p>
      <w:r>
        <w:t>第三条  文明行为促进工作实行德治与法治相结合，坚持以人为本、各方参与、奖惩并举、系统推进的原则，形成共建共治共享的长效机制。</w:t>
      </w:r>
    </w:p>
    <w:p>
      <w:r>
        <w:t>第四条  市、辖市（区）人民政府应当将文明行为促进工作纳入国民经济和社会发展规划以及年度计划，明确工作总体目标和职责，建立保障机制，加强文明行为促进工作基础设施的规划、建设和管理。</w:t>
      </w:r>
    </w:p>
    <w:p>
      <w:r>
        <w:t>第五条  市、辖市（区）精神文明建设指导委员会统筹推进本行政区域内的文明行为促进工作。</w:t>
      </w:r>
    </w:p>
    <w:p>
      <w:r>
        <w:t>市、辖市（区）精神文明建设工作机构具体负责本行政区域内的文明行为促进工作，履行以下职责：</w:t>
      </w:r>
    </w:p>
    <w:p>
      <w:r>
        <w:t>（一）拟订文明行为促进工作规划和计划；</w:t>
      </w:r>
    </w:p>
    <w:p>
      <w:r>
        <w:t>（二）指导、协调、督促相关单位开展文明行为促进工作；</w:t>
      </w:r>
    </w:p>
    <w:p>
      <w:r>
        <w:t>（三）检查、评估、通报文明行为促进工作实施情况；</w:t>
      </w:r>
    </w:p>
    <w:p>
      <w:r>
        <w:t>（四）宣传、推广文明行为促进工作先进典型；</w:t>
      </w:r>
    </w:p>
    <w:p>
      <w:r>
        <w:t>（五）办理对文明行为促进工作的建议、投诉；</w:t>
      </w:r>
    </w:p>
    <w:p>
      <w:r>
        <w:t>（六）其他文明行为促进工作。</w:t>
      </w:r>
    </w:p>
    <w:p>
      <w:r>
        <w:t>第六条  市、辖市（区）人民政府有关部门、人民团体和具有管理公共事务职能的组织，应当按照各自职责做好文明行为促进工作。</w:t>
      </w:r>
    </w:p>
    <w:p>
      <w:r>
        <w:t>镇人民政府、街道办事处负责做好本行政区域内的文明行为促进工作。</w:t>
      </w:r>
    </w:p>
    <w:p>
      <w:r>
        <w:t>村（居）民委员会应当加强文明行为的宣传和引导，开展多种形式的精神文明建设活动。</w:t>
      </w:r>
    </w:p>
    <w:p>
      <w:r>
        <w:t>第七条  单位和个人应当积极参与文明行为促进工作。</w:t>
      </w:r>
    </w:p>
    <w:p>
      <w:r>
        <w:t>国家工作人员、人大代表、政协委员、教育工作者、社会公众人物以及交通、旅游、金融、医疗、通信等窗口行业工作人员，应当在践行文明行为中发挥表率作用。</w:t>
      </w:r>
    </w:p>
    <w:p/>
    <w:p>
      <w:r>
        <w:t>第二章  文明行为倡导</w:t>
      </w:r>
    </w:p>
    <w:p/>
    <w:p>
      <w:r>
        <w:t>第八条  公民应当自觉践行以下文明行为：</w:t>
      </w:r>
    </w:p>
    <w:p>
      <w:r>
        <w:t>（一）热爱祖国，遵纪守法；</w:t>
      </w:r>
    </w:p>
    <w:p>
      <w:r>
        <w:t>（二）保护环境，节约资源；</w:t>
      </w:r>
    </w:p>
    <w:p>
      <w:r>
        <w:t>（三）维护市容，爱护公物；</w:t>
      </w:r>
    </w:p>
    <w:p>
      <w:r>
        <w:t>（四）保持秩序，遵守礼仪；</w:t>
      </w:r>
    </w:p>
    <w:p>
      <w:r>
        <w:t>（五）爱岗敬业，勤勉尽职；</w:t>
      </w:r>
    </w:p>
    <w:p>
      <w:r>
        <w:t>（六）尊老爱幼，邻里和睦；</w:t>
      </w:r>
    </w:p>
    <w:p>
      <w:r>
        <w:t>（七）诚实守信，友善互助；</w:t>
      </w:r>
    </w:p>
    <w:p>
      <w:r>
        <w:t>（八）文明上网，理性表达；</w:t>
      </w:r>
    </w:p>
    <w:p>
      <w:r>
        <w:t>（九）崇尚科学，移风易俗。</w:t>
      </w:r>
    </w:p>
    <w:p>
      <w:r>
        <w:t>市精神文明建设指导委员会应当组织有关部门、单位和社会公众制定市民文明公约，并向社会公布。精神文明建设工作机构应当指导相关部门和单位制定公共场所、环境卫生、交通、旅游、餐饮等基本文明行为规范。</w:t>
      </w:r>
    </w:p>
    <w:p>
      <w:r>
        <w:t>鼓励在村规民约、社区公约、管理规约、社团章程中约定文明行为准则内容，由成员共同遵守。</w:t>
      </w:r>
    </w:p>
    <w:p>
      <w:r>
        <w:t>第九条  鼓励见义勇为行为。</w:t>
      </w:r>
    </w:p>
    <w:p>
      <w:r>
        <w:t>市、辖市（区）人民政府应当对见义勇为人员予以表彰奖励，保障其合法权益。</w:t>
      </w:r>
    </w:p>
    <w:p>
      <w:r>
        <w:t>在见义勇为发生现场，负有法定职责、法定义务或者约定义务的人员应当履行职责、义务，对实施见义勇为的人员进行救助和保护。</w:t>
      </w:r>
    </w:p>
    <w:p>
      <w:r>
        <w:t>鼓励公民对实施见义勇为的人员给予积极援助和保护。</w:t>
      </w:r>
    </w:p>
    <w:p>
      <w:r>
        <w:t>第十条  鼓励开展扶贫救灾、敬老救孤、恤病助残等慈善公益活动。</w:t>
      </w:r>
    </w:p>
    <w:p>
      <w:r>
        <w:t>单位和个人财产捐赠用于慈善公益活动的，依法享受税收优惠。</w:t>
      </w:r>
    </w:p>
    <w:p>
      <w:r>
        <w:t>第十一条  鼓励无偿献血和捐献造血干细胞，提倡捐献遗体和器官。</w:t>
      </w:r>
    </w:p>
    <w:p>
      <w:r>
        <w:t>献血者及其配偶、父母、子女、兄弟姐妹及配偶的父母和捐献者等按照规定享受优待、礼遇。</w:t>
      </w:r>
    </w:p>
    <w:p>
      <w:r>
        <w:t>第十二条  鼓励开展、参与志愿服务活动。</w:t>
      </w:r>
    </w:p>
    <w:p>
      <w:r>
        <w:t>扶持、推动志愿服务组织建设，推进志愿服务制度化，完善志愿服务记录、服务时间储蓄制度。</w:t>
      </w:r>
    </w:p>
    <w:p>
      <w:r>
        <w:t>市、辖市（区）人民政府或者有关部门对在志愿服务事业发展中做出突出贡献的志愿者、志愿服务组织，予以表彰奖励。</w:t>
      </w:r>
    </w:p>
    <w:p>
      <w:r>
        <w:t>第十三条  鼓励专业社工、法律服务、心理咨询等社会专业力量开展维护未成年人、老年人、妇女、残疾人等特定群体合法权益的活动。</w:t>
      </w:r>
    </w:p>
    <w:p>
      <w:r>
        <w:t>有关单位和个人应当为社会专业力量开展前款活动提供必要的场地、时间和其他便利。</w:t>
      </w:r>
    </w:p>
    <w:p>
      <w:r>
        <w:t>第十四条  鼓励国家机关、企业事业单位和其他组织利用本单位场所、设施设立学雷锋志愿服务站、爱心服务点等，为需要帮助的人员提供便利服务。</w:t>
      </w:r>
    </w:p>
    <w:p/>
    <w:p>
      <w:r>
        <w:t>第三章  不文明行为治理</w:t>
      </w:r>
    </w:p>
    <w:p/>
    <w:p>
      <w:r>
        <w:t>第十五条  市、辖市（区）人民政府和精神文明建设指导委员会应当建立健全工作联动机制，根据本行政区域内文明行为促进工作的现状和目标，统筹协调和推进不文明行为治理工作。</w:t>
      </w:r>
    </w:p>
    <w:p>
      <w:r>
        <w:t>第十六条  建立不文明行为重点治理清单制度。下列不文明行为列入重点治理清单：</w:t>
      </w:r>
    </w:p>
    <w:p>
      <w:r>
        <w:t>（一）在公共场所大声喧哗、不按顺序排队、插队；</w:t>
      </w:r>
    </w:p>
    <w:p>
      <w:r>
        <w:t>（二）随地吐痰、便溺，乱扔垃圾，不按照规定分类投放生活垃圾；</w:t>
      </w:r>
    </w:p>
    <w:p>
      <w:r>
        <w:t>（三）乱涂乱写，乱贴乱发广告；</w:t>
      </w:r>
    </w:p>
    <w:p>
      <w:r>
        <w:t>（四）在禁止吸烟场所吸烟；</w:t>
      </w:r>
    </w:p>
    <w:p>
      <w:r>
        <w:t>（五）开展室外演唱演奏、商业宣传、广场舞等活动，其噪音影响他人正常工作、生活；</w:t>
      </w:r>
    </w:p>
    <w:p>
      <w:r>
        <w:t>（六）违规占用公共空间；</w:t>
      </w:r>
    </w:p>
    <w:p>
      <w:r>
        <w:t>（七）毁坏公共设施，损坏树木花草；</w:t>
      </w:r>
    </w:p>
    <w:p>
      <w:r>
        <w:t>（八）从建筑物中抛掷物品；</w:t>
      </w:r>
    </w:p>
    <w:p>
      <w:r>
        <w:t>（九）携犬出户不使用牵引带，不即时清除犬只粪便；</w:t>
      </w:r>
    </w:p>
    <w:p>
      <w:r>
        <w:t>（十）机动车随意变道、加塞，不礼让行人，行经积水路段未低速通行，向车外抛掷物品，违规停放；</w:t>
      </w:r>
    </w:p>
    <w:p>
      <w:r>
        <w:t>（十一）非机动车不在规定车道内行驶、逆行、闯红灯、越线停车，乱停乱放；</w:t>
      </w:r>
    </w:p>
    <w:p>
      <w:r>
        <w:t>（十二）行人乱穿马路、闯红灯、跨越护栏，过马路时低头看手机。</w:t>
      </w:r>
    </w:p>
    <w:p>
      <w:r>
        <w:t>市精神文明建设工作机构应当定期对重点治理工作进行评估，根据评估结果和文明行为促进工作需要，在广泛征求社会公众意见后，对前款重点治理清单适时予以调整，经市人民政府同意后向社会公布。</w:t>
      </w:r>
    </w:p>
    <w:p>
      <w:r>
        <w:t>第十七条  市、辖市（区）精神文明建设工作机构应当会同相关单位对列入重点治理清单的不文明行为提出统一治理方案，经本级人民政府同意后组织实施。</w:t>
      </w:r>
    </w:p>
    <w:p>
      <w:r>
        <w:t>市、辖市（区）精神文明建设工作机构和有关部门应当定期向社会公开对列入重点治理清单的不文明行为的治理情况。</w:t>
      </w:r>
    </w:p>
    <w:p>
      <w:r>
        <w:t>第十八条  行政执法部门对列入重点治理清单的违法不文明行为应当加强监督管理；涉及多部门执法的，可以建立执法联动机制，开展联合执法。</w:t>
      </w:r>
    </w:p>
    <w:p>
      <w:r>
        <w:t>第十九条  行政执法人员查处违法不文明行为时，有权要求行为人提供姓名、联系方式等基本信息。行为人拒不提供的，行政执法部门可以提请公安机关协助核查。</w:t>
      </w:r>
    </w:p>
    <w:p/>
    <w:p>
      <w:r>
        <w:t>第四章  保障与监督</w:t>
      </w:r>
    </w:p>
    <w:p/>
    <w:p>
      <w:r>
        <w:t>第二十条  市、辖市（区）人民政府及相关部门应当根据文明行为促进工作的需要，加强市政、交通、文体、治安、环卫、公益广告等公共设施的规划、建设和管理。</w:t>
      </w:r>
    </w:p>
    <w:p>
      <w:r>
        <w:t>第二十一条  市、辖市（区）人民政府及相关部门应当按照规定推进无障碍环境建设。</w:t>
      </w:r>
    </w:p>
    <w:p>
      <w:r>
        <w:t>国家机关、事业单位对外办公场所的停车场，大中型公共停车场，大型居住区、大型商场、三星以上酒店、二级以上医院的停车场应当按照标准设置并标明无障碍停车位，不得占用或者挪作他用。</w:t>
      </w:r>
    </w:p>
    <w:p>
      <w:r>
        <w:t>第二十二条  公共场所和女职工集中的国家机关、企业事业单位，应当按照规定配备独立的母婴室。</w:t>
      </w:r>
    </w:p>
    <w:p>
      <w:r>
        <w:t>公共场所应当按照规定配套建设公共厕所，设置无障碍厕位；有条件的应当设置第三卫生间。鼓励沿街单位厕所向社会公众免费开放。</w:t>
      </w:r>
    </w:p>
    <w:p>
      <w:r>
        <w:t>第二十三条  河道管理单位应当在人口密集的河道两岸、湖泊周围放置救生圈等急救设备。</w:t>
      </w:r>
    </w:p>
    <w:p>
      <w:r>
        <w:t>卫生健康主管部门应当会同红十字会在人口密集的公共场所推广设置自动体外除颤器等急救设备。红十字会应当普及应急救护知识，开展应急救护培训。</w:t>
      </w:r>
    </w:p>
    <w:p>
      <w:r>
        <w:t>第二十四条  相关部门和单位应当利用公共场所（地）、公共交通工具和公益广告设施等宣传、倡导文明行为。</w:t>
      </w:r>
    </w:p>
    <w:p>
      <w:r>
        <w:t>第二十五条  教育主管部门和各级各类学校应当将文明行为教育纳入教育体系，宣传文明行为规范，开展德育、美育等教育活动，培养学生文明行为习惯。</w:t>
      </w:r>
    </w:p>
    <w:p>
      <w:r>
        <w:t>教育主管部门、妇女联合会应当将文明行为教育作为家庭教育的重要内容。父母或者其他监护人应当适时对未成年子女或者被监护人进行道德修养、行为规范、文明礼仪等方面的教育，引导其养成优良品德和良好行为习惯。</w:t>
      </w:r>
    </w:p>
    <w:p>
      <w:r>
        <w:t>国家机关、企业事业单位应当将文明行为培训纳入入职培训、岗位培训内容。</w:t>
      </w:r>
    </w:p>
    <w:p>
      <w:r>
        <w:t>第二十六条  市、辖市（区）人民政府及相关部门、精神文明建设工作机构应当建立长效机制，做好文明城市建设工作，推进文明单位、文明校园、文明村镇、文明家庭等创建活动，培育精神文明建设特色品牌。</w:t>
      </w:r>
    </w:p>
    <w:p>
      <w:r>
        <w:t>第二十七条  各级人民政府及相关部门、精神文明建设工作机构应当通过组织开展时代新风行动、移风易俗行动、群众性主题宣传实践活动等方式，推动公民文明行为养成。</w:t>
      </w:r>
    </w:p>
    <w:p>
      <w:r>
        <w:t>国家机关、企业事业单位、基层组织等应当建好用好道德讲堂，推进新时代文明实践中心建设。</w:t>
      </w:r>
    </w:p>
    <w:p>
      <w:r>
        <w:t>第二十八条  市、辖市（区）人民政府和精神文明建设工作机构应当建立文明行为表彰奖励制度，建立健全道德先进人物的礼遇和困难帮扶制度。</w:t>
      </w:r>
    </w:p>
    <w:p>
      <w:r>
        <w:t>鼓励用人单位对本单位职工文明行为进行表彰奖励。鼓励用人单位在同等条件下优先录用、聘用道德先进人物。</w:t>
      </w:r>
    </w:p>
    <w:p>
      <w:r>
        <w:t>第二十九条  教育、公安、城市管理、生态环境、商务、卫生健康、市场监管、互联网信息管理等主管部门应当在各自职责范围内推动行业文明行为建设，及时制止和纠正不文明行为，依法查处违法行为。</w:t>
      </w:r>
    </w:p>
    <w:p>
      <w:r>
        <w:t>第三十条  报纸、广播、电视、网络等媒体应当宣传文明行为规范、文明礼仪，报道文明行为先进典型，曝光不文明行为，营造全社会鼓励和促进文明行为的氛围。</w:t>
      </w:r>
    </w:p>
    <w:p>
      <w:r>
        <w:t>对造成恶劣社会影响的不文明行为，精神文明建设工作机构、有关社会组织可以发表声明予以谴责。</w:t>
      </w:r>
    </w:p>
    <w:p>
      <w:r>
        <w:t>第三十一条  单位和个人有权对不文明行为进行劝阻。行为人应当听从劝阻，及时纠正不文明行为，不得打击报复劝阻人。</w:t>
      </w:r>
    </w:p>
    <w:p>
      <w:r>
        <w:t>行为人不听劝阻的，单位和个人可以向政府公共服务热线投诉、举报。有关部门和单位应当及时处理，并将处理结果予以反馈。</w:t>
      </w:r>
    </w:p>
    <w:p>
      <w:r>
        <w:t>第三十二条  因文明行为受到表彰的信息或者因不文明行为受到处罚的信息，有关部门应当依法录入市公共信用信息系统。</w:t>
      </w:r>
    </w:p>
    <w:p/>
    <w:p>
      <w:r>
        <w:t>第五章  法律责任</w:t>
      </w:r>
    </w:p>
    <w:p/>
    <w:p>
      <w:r>
        <w:t>第三十三条  对违法不文明行为，相关法律、法规已有处罚规定的，按照其规定执行。</w:t>
      </w:r>
    </w:p>
    <w:p>
      <w:r>
        <w:t>第三十四条  违反本条例第十六条第一款第一项规定，在公共场所大声喧哗、不按顺序排队、插队的，公共场所的管理单位或者经营单位应当劝阻；劝阻无效的，应当向有关部门报告。构成违反治安管理行为的，由公安机关依法给予治安管理处罚。</w:t>
      </w:r>
    </w:p>
    <w:p>
      <w:r>
        <w:t>违反本条例第十六条第一款第五项规定，开展室外演唱演奏、商业宣传、广场舞等活动，其噪音影响他人正常工作、生活的，相关场所的管理单位或者经营单位应当进行提醒，并加以劝阻；劝阻无效的，应当向有关部门报告。有关部门应当依照相关法律、法规的规定予以处理。</w:t>
      </w:r>
    </w:p>
    <w:p>
      <w:r>
        <w:t>违反本条例第十六条第一款第九项规定，携犬出户不使用牵引带的，由公安机关责令改正，可以处警告或者五十元以上五百元以下罚款；未即时清除犬只粪便的，由城市管理部门责令改正，可以处二十元以上二百元以下罚款。</w:t>
      </w:r>
    </w:p>
    <w:p>
      <w:r>
        <w:t>第三十五条  违反本条例规定应当受到罚款处罚，违法行为人自愿参加与文明行为促进工作相关的社会服务的，有关部门可以按照规定安排其参加相应的社会服务；违法行为人参加并完成相应社会服务的，应当从轻、减轻或者免予处罚。</w:t>
      </w:r>
    </w:p>
    <w:p>
      <w:r>
        <w:t>第三十六条  违反本条例规定，国家工作人员滥用职权、玩忽职守、徇私舞弊的，依法给予处分；构成犯罪的，依法追究刑事责任。</w:t>
      </w:r>
    </w:p>
    <w:p/>
    <w:p>
      <w:r>
        <w:t>第六章  附则</w:t>
      </w:r>
    </w:p>
    <w:p>
      <w:r>
        <w:t xml:space="preserve">  </w:t>
      </w:r>
    </w:p>
    <w:p>
      <w:r>
        <w:t>第三十七条  本条例自2020年5月1日起施行。</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