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B70F4" w:rsidRPr="00BB70F4" w:rsidRDefault="00BB70F4" w:rsidP="00BB70F4">
      <w:pPr>
        <w:rPr>
          <w:b/>
          <w:bCs/>
        </w:rPr>
      </w:pPr>
      <w:proofErr w:type="spellStart"/>
      <w:r w:rsidRPr="00BB70F4">
        <w:rPr>
          <w:b/>
          <w:bCs/>
        </w:rPr>
        <w:t>SecuScan</w:t>
      </w:r>
      <w:proofErr w:type="spellEnd"/>
      <w:r w:rsidRPr="00BB70F4">
        <w:rPr>
          <w:b/>
          <w:bCs/>
        </w:rPr>
        <w:t xml:space="preserve"> - Web Application Security Scanner</w:t>
      </w:r>
    </w:p>
    <w:p w:rsidR="00BB70F4" w:rsidRPr="00BB70F4" w:rsidRDefault="00BB70F4" w:rsidP="00BB70F4">
      <w:pPr>
        <w:rPr>
          <w:b/>
          <w:bCs/>
        </w:rPr>
      </w:pPr>
      <w:r w:rsidRPr="00BB70F4">
        <w:rPr>
          <w:b/>
          <w:bCs/>
        </w:rPr>
        <w:t>Overview</w:t>
      </w:r>
    </w:p>
    <w:p w:rsidR="00BB70F4" w:rsidRPr="00BB70F4" w:rsidRDefault="00BB70F4" w:rsidP="00BB70F4">
      <w:proofErr w:type="spellStart"/>
      <w:r w:rsidRPr="00BB70F4">
        <w:t>SecuScan</w:t>
      </w:r>
      <w:proofErr w:type="spellEnd"/>
      <w:r w:rsidRPr="00BB70F4">
        <w:t xml:space="preserve"> is a web-based security scanner designed to detect and </w:t>
      </w:r>
      <w:proofErr w:type="spellStart"/>
      <w:r w:rsidRPr="00BB70F4">
        <w:t>analyze</w:t>
      </w:r>
      <w:proofErr w:type="spellEnd"/>
      <w:r w:rsidRPr="00BB70F4">
        <w:t xml:space="preserve"> vulnerabilities in web applications. It supports both </w:t>
      </w:r>
      <w:r w:rsidRPr="00BB70F4">
        <w:rPr>
          <w:b/>
          <w:bCs/>
        </w:rPr>
        <w:t>passive (non-intrusive)</w:t>
      </w:r>
      <w:r w:rsidRPr="00BB70F4">
        <w:t xml:space="preserve"> and </w:t>
      </w:r>
      <w:r w:rsidRPr="00BB70F4">
        <w:rPr>
          <w:b/>
          <w:bCs/>
        </w:rPr>
        <w:t>active (aggressive)</w:t>
      </w:r>
      <w:r w:rsidRPr="00BB70F4">
        <w:t xml:space="preserve"> scanning to identify potential security risks effectively.</w:t>
      </w:r>
    </w:p>
    <w:p w:rsidR="00BB70F4" w:rsidRPr="00BB70F4" w:rsidRDefault="00BB70F4" w:rsidP="00BB70F4">
      <w:pPr>
        <w:rPr>
          <w:b/>
          <w:bCs/>
        </w:rPr>
      </w:pPr>
      <w:r w:rsidRPr="00BB70F4">
        <w:rPr>
          <w:b/>
          <w:bCs/>
        </w:rPr>
        <w:t>Key Features</w:t>
      </w:r>
    </w:p>
    <w:p w:rsidR="00BB70F4" w:rsidRPr="00BB70F4" w:rsidRDefault="00BB70F4" w:rsidP="00BB70F4">
      <w:r w:rsidRPr="00BB70F4">
        <w:rPr>
          <w:rFonts w:ascii="Segoe UI Emoji" w:hAnsi="Segoe UI Emoji" w:cs="Segoe UI Emoji"/>
        </w:rPr>
        <w:t>🔍</w:t>
      </w:r>
      <w:r w:rsidRPr="00BB70F4">
        <w:t xml:space="preserve"> </w:t>
      </w:r>
      <w:r w:rsidRPr="00BB70F4">
        <w:rPr>
          <w:b/>
          <w:bCs/>
        </w:rPr>
        <w:t>Vulnerability Detection:</w:t>
      </w:r>
    </w:p>
    <w:p w:rsidR="00BB70F4" w:rsidRPr="00BB70F4" w:rsidRDefault="00BB70F4" w:rsidP="00BB70F4">
      <w:pPr>
        <w:numPr>
          <w:ilvl w:val="0"/>
          <w:numId w:val="1"/>
        </w:numPr>
      </w:pPr>
      <w:r w:rsidRPr="00BB70F4">
        <w:rPr>
          <w:b/>
          <w:bCs/>
        </w:rPr>
        <w:t>SQL Injection (SQLi):</w:t>
      </w:r>
      <w:r w:rsidRPr="00BB70F4">
        <w:t xml:space="preserve"> Detects blind, error-based, and common SQL injection patterns.</w:t>
      </w:r>
    </w:p>
    <w:p w:rsidR="00BB70F4" w:rsidRPr="00BB70F4" w:rsidRDefault="00BB70F4" w:rsidP="00BB70F4">
      <w:pPr>
        <w:numPr>
          <w:ilvl w:val="0"/>
          <w:numId w:val="1"/>
        </w:numPr>
      </w:pPr>
      <w:r w:rsidRPr="00BB70F4">
        <w:rPr>
          <w:b/>
          <w:bCs/>
        </w:rPr>
        <w:t>Cross-Site Scripting (XSS):</w:t>
      </w:r>
      <w:r w:rsidRPr="00BB70F4">
        <w:t xml:space="preserve"> Identifies reflected, stored, and DOM-based XSS attacks.</w:t>
      </w:r>
    </w:p>
    <w:p w:rsidR="00BB70F4" w:rsidRPr="00BB70F4" w:rsidRDefault="00BB70F4" w:rsidP="00BB70F4">
      <w:pPr>
        <w:numPr>
          <w:ilvl w:val="0"/>
          <w:numId w:val="1"/>
        </w:numPr>
      </w:pPr>
      <w:r w:rsidRPr="00BB70F4">
        <w:rPr>
          <w:b/>
          <w:bCs/>
        </w:rPr>
        <w:t>Remote Code Execution (RCE):</w:t>
      </w:r>
      <w:r w:rsidRPr="00BB70F4">
        <w:t xml:space="preserve"> Scans for command injections and file inclusions.</w:t>
      </w:r>
    </w:p>
    <w:p w:rsidR="00BB70F4" w:rsidRPr="00BB70F4" w:rsidRDefault="00BB70F4" w:rsidP="00BB70F4">
      <w:pPr>
        <w:numPr>
          <w:ilvl w:val="0"/>
          <w:numId w:val="1"/>
        </w:numPr>
      </w:pPr>
      <w:r w:rsidRPr="00BB70F4">
        <w:rPr>
          <w:b/>
          <w:bCs/>
        </w:rPr>
        <w:t>Buffer Overflow:</w:t>
      </w:r>
      <w:r w:rsidRPr="00BB70F4">
        <w:t xml:space="preserve"> </w:t>
      </w:r>
      <w:proofErr w:type="spellStart"/>
      <w:r w:rsidRPr="00BB70F4">
        <w:t>Analyzes</w:t>
      </w:r>
      <w:proofErr w:type="spellEnd"/>
      <w:r w:rsidRPr="00BB70F4">
        <w:t xml:space="preserve"> input boundaries and memory corruption risks.</w:t>
      </w:r>
    </w:p>
    <w:p w:rsidR="00BB70F4" w:rsidRPr="00BB70F4" w:rsidRDefault="00BB70F4" w:rsidP="00BB70F4">
      <w:r w:rsidRPr="00BB70F4">
        <w:rPr>
          <w:rFonts w:ascii="Segoe UI Emoji" w:hAnsi="Segoe UI Emoji" w:cs="Segoe UI Emoji"/>
        </w:rPr>
        <w:t>⚡</w:t>
      </w:r>
      <w:r w:rsidRPr="00BB70F4">
        <w:t xml:space="preserve"> </w:t>
      </w:r>
      <w:r w:rsidRPr="00BB70F4">
        <w:rPr>
          <w:b/>
          <w:bCs/>
        </w:rPr>
        <w:t>Fast &amp; Efficient Scanning:</w:t>
      </w:r>
    </w:p>
    <w:p w:rsidR="00BB70F4" w:rsidRPr="00BB70F4" w:rsidRDefault="00BB70F4" w:rsidP="00BB70F4">
      <w:pPr>
        <w:numPr>
          <w:ilvl w:val="0"/>
          <w:numId w:val="2"/>
        </w:numPr>
      </w:pPr>
      <w:r w:rsidRPr="00BB70F4">
        <w:t>Multi-threaded scanning for quick results.</w:t>
      </w:r>
    </w:p>
    <w:p w:rsidR="00BB70F4" w:rsidRPr="00BB70F4" w:rsidRDefault="00BB70F4" w:rsidP="00BB70F4">
      <w:pPr>
        <w:numPr>
          <w:ilvl w:val="0"/>
          <w:numId w:val="2"/>
        </w:numPr>
      </w:pPr>
      <w:r w:rsidRPr="00BB70F4">
        <w:t>Optimized resource usage with concurrent analysis.</w:t>
      </w:r>
    </w:p>
    <w:p w:rsidR="00BB70F4" w:rsidRPr="00BB70F4" w:rsidRDefault="00BB70F4" w:rsidP="00BB70F4">
      <w:r w:rsidRPr="00BB70F4">
        <w:rPr>
          <w:rFonts w:ascii="Segoe UI Emoji" w:hAnsi="Segoe UI Emoji" w:cs="Segoe UI Emoji"/>
        </w:rPr>
        <w:t>📊</w:t>
      </w:r>
      <w:r w:rsidRPr="00BB70F4">
        <w:t xml:space="preserve"> </w:t>
      </w:r>
      <w:r w:rsidRPr="00BB70F4">
        <w:rPr>
          <w:b/>
          <w:bCs/>
        </w:rPr>
        <w:t>Comprehensive Reporting:</w:t>
      </w:r>
    </w:p>
    <w:p w:rsidR="00BB70F4" w:rsidRPr="00BB70F4" w:rsidRDefault="00BB70F4" w:rsidP="00BB70F4">
      <w:pPr>
        <w:numPr>
          <w:ilvl w:val="0"/>
          <w:numId w:val="3"/>
        </w:numPr>
      </w:pPr>
      <w:r w:rsidRPr="00BB70F4">
        <w:t>Interactive charts and risk analysis.</w:t>
      </w:r>
    </w:p>
    <w:p w:rsidR="00BB70F4" w:rsidRPr="00BB70F4" w:rsidRDefault="00BB70F4" w:rsidP="00BB70F4">
      <w:pPr>
        <w:numPr>
          <w:ilvl w:val="0"/>
          <w:numId w:val="3"/>
        </w:numPr>
      </w:pPr>
      <w:r w:rsidRPr="00BB70F4">
        <w:t>Detailed descriptions, impact assessment, and remediation steps.</w:t>
      </w:r>
    </w:p>
    <w:p w:rsidR="00BB70F4" w:rsidRPr="00BB70F4" w:rsidRDefault="00BB70F4" w:rsidP="00BB70F4">
      <w:pPr>
        <w:numPr>
          <w:ilvl w:val="0"/>
          <w:numId w:val="3"/>
        </w:numPr>
      </w:pPr>
      <w:r w:rsidRPr="00BB70F4">
        <w:t>Exportable reports for further investigation.</w:t>
      </w:r>
    </w:p>
    <w:p w:rsidR="00BB70F4" w:rsidRPr="00BB70F4" w:rsidRDefault="00BB70F4" w:rsidP="00BB70F4">
      <w:r w:rsidRPr="00BB70F4">
        <w:rPr>
          <w:rFonts w:ascii="Segoe UI Emoji" w:hAnsi="Segoe UI Emoji" w:cs="Segoe UI Emoji"/>
        </w:rPr>
        <w:t>🔄</w:t>
      </w:r>
      <w:r w:rsidRPr="00BB70F4">
        <w:t xml:space="preserve"> </w:t>
      </w:r>
      <w:r w:rsidRPr="00BB70F4">
        <w:rPr>
          <w:b/>
          <w:bCs/>
        </w:rPr>
        <w:t>Flexible Scan Modes:</w:t>
      </w:r>
    </w:p>
    <w:p w:rsidR="00BB70F4" w:rsidRPr="00BB70F4" w:rsidRDefault="00BB70F4" w:rsidP="00BB70F4">
      <w:pPr>
        <w:numPr>
          <w:ilvl w:val="0"/>
          <w:numId w:val="4"/>
        </w:numPr>
      </w:pPr>
      <w:r w:rsidRPr="00BB70F4">
        <w:rPr>
          <w:b/>
          <w:bCs/>
        </w:rPr>
        <w:t>Passive Mode:</w:t>
      </w:r>
      <w:r w:rsidRPr="00BB70F4">
        <w:t xml:space="preserve"> Non-intrusive, </w:t>
      </w:r>
      <w:proofErr w:type="spellStart"/>
      <w:r w:rsidRPr="00BB70F4">
        <w:t>analyzes</w:t>
      </w:r>
      <w:proofErr w:type="spellEnd"/>
      <w:r w:rsidRPr="00BB70F4">
        <w:t xml:space="preserve"> responses and headers.</w:t>
      </w:r>
    </w:p>
    <w:p w:rsidR="00BB70F4" w:rsidRPr="00BB70F4" w:rsidRDefault="00BB70F4" w:rsidP="00BB70F4">
      <w:pPr>
        <w:numPr>
          <w:ilvl w:val="0"/>
          <w:numId w:val="4"/>
        </w:numPr>
      </w:pPr>
      <w:r w:rsidRPr="00BB70F4">
        <w:rPr>
          <w:b/>
          <w:bCs/>
        </w:rPr>
        <w:t>Active Mode:</w:t>
      </w:r>
      <w:r w:rsidRPr="00BB70F4">
        <w:t xml:space="preserve"> Injects payloads for deeper vulnerability detection.</w:t>
      </w:r>
    </w:p>
    <w:p w:rsidR="00BB70F4" w:rsidRPr="00BB70F4" w:rsidRDefault="00BB70F4" w:rsidP="00BB70F4">
      <w:pPr>
        <w:rPr>
          <w:b/>
          <w:bCs/>
        </w:rPr>
      </w:pPr>
      <w:r w:rsidRPr="00BB70F4">
        <w:rPr>
          <w:b/>
          <w:bCs/>
        </w:rPr>
        <w:t>Technical Components</w:t>
      </w:r>
    </w:p>
    <w:p w:rsidR="00BB70F4" w:rsidRPr="00BB70F4" w:rsidRDefault="00BB70F4" w:rsidP="00BB70F4">
      <w:r w:rsidRPr="00BB70F4">
        <w:rPr>
          <w:rFonts w:ascii="Segoe UI Emoji" w:hAnsi="Segoe UI Emoji" w:cs="Segoe UI Emoji"/>
        </w:rPr>
        <w:t>🔹</w:t>
      </w:r>
      <w:r w:rsidRPr="00BB70F4">
        <w:t xml:space="preserve"> </w:t>
      </w:r>
      <w:r w:rsidRPr="00BB70F4">
        <w:rPr>
          <w:b/>
          <w:bCs/>
        </w:rPr>
        <w:t>Scanner Engine:</w:t>
      </w:r>
      <w:r w:rsidRPr="00BB70F4">
        <w:t xml:space="preserve"> Manages requests, responses, concurrent execution, and result aggregation.</w:t>
      </w:r>
      <w:r w:rsidRPr="00BB70F4">
        <w:br/>
      </w:r>
      <w:r w:rsidRPr="00BB70F4">
        <w:rPr>
          <w:rFonts w:ascii="Segoe UI Emoji" w:hAnsi="Segoe UI Emoji" w:cs="Segoe UI Emoji"/>
        </w:rPr>
        <w:t>🔹</w:t>
      </w:r>
      <w:r w:rsidRPr="00BB70F4">
        <w:t xml:space="preserve"> </w:t>
      </w:r>
      <w:r w:rsidRPr="00BB70F4">
        <w:rPr>
          <w:b/>
          <w:bCs/>
        </w:rPr>
        <w:t>Web Interface:</w:t>
      </w:r>
      <w:r w:rsidRPr="00BB70F4">
        <w:t xml:space="preserve"> Provides real-time monitoring, interactive dashboards, and report generation.</w:t>
      </w:r>
    </w:p>
    <w:p w:rsidR="00BB70F4" w:rsidRPr="00BB70F4" w:rsidRDefault="00BB70F4" w:rsidP="00BB70F4">
      <w:pPr>
        <w:rPr>
          <w:b/>
          <w:bCs/>
        </w:rPr>
      </w:pPr>
      <w:r w:rsidRPr="00BB70F4">
        <w:rPr>
          <w:b/>
          <w:bCs/>
        </w:rPr>
        <w:t>Scan Results &amp; Reporting</w:t>
      </w:r>
    </w:p>
    <w:p w:rsidR="00BB70F4" w:rsidRPr="00BB70F4" w:rsidRDefault="00BB70F4" w:rsidP="00BB70F4">
      <w:r w:rsidRPr="00BB70F4">
        <w:rPr>
          <w:rFonts w:ascii="Segoe UI Emoji" w:hAnsi="Segoe UI Emoji" w:cs="Segoe UI Emoji"/>
        </w:rPr>
        <w:t>📌</w:t>
      </w:r>
      <w:r w:rsidRPr="00BB70F4">
        <w:t xml:space="preserve"> Risk Categorization (High, Medium, Low).</w:t>
      </w:r>
      <w:r w:rsidRPr="00BB70F4">
        <w:br/>
      </w:r>
      <w:r w:rsidRPr="00BB70F4">
        <w:rPr>
          <w:rFonts w:ascii="Segoe UI Emoji" w:hAnsi="Segoe UI Emoji" w:cs="Segoe UI Emoji"/>
        </w:rPr>
        <w:t>📌</w:t>
      </w:r>
      <w:r w:rsidRPr="00BB70F4">
        <w:t xml:space="preserve"> Detailed attack vectors and affected components.</w:t>
      </w:r>
      <w:r w:rsidRPr="00BB70F4">
        <w:br/>
      </w:r>
      <w:r w:rsidRPr="00BB70F4">
        <w:rPr>
          <w:rFonts w:ascii="Segoe UI Emoji" w:hAnsi="Segoe UI Emoji" w:cs="Segoe UI Emoji"/>
        </w:rPr>
        <w:t>📌</w:t>
      </w:r>
      <w:r w:rsidRPr="00BB70F4">
        <w:t xml:space="preserve"> Evidence with request/response logs and payload data.</w:t>
      </w:r>
      <w:r w:rsidRPr="00BB70F4">
        <w:br/>
      </w:r>
      <w:r w:rsidRPr="00BB70F4">
        <w:rPr>
          <w:rFonts w:ascii="Segoe UI Emoji" w:hAnsi="Segoe UI Emoji" w:cs="Segoe UI Emoji"/>
        </w:rPr>
        <w:t>📌</w:t>
      </w:r>
      <w:r w:rsidRPr="00BB70F4">
        <w:t xml:space="preserve"> Recommended fixes with security best practices.</w:t>
      </w:r>
    </w:p>
    <w:p w:rsidR="00270C8A" w:rsidRDefault="00270C8A"/>
    <w:sectPr w:rsidR="00270C8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014B7"/>
    <w:multiLevelType w:val="multilevel"/>
    <w:tmpl w:val="A9128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3B83587"/>
    <w:multiLevelType w:val="multilevel"/>
    <w:tmpl w:val="7522F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E2C759B"/>
    <w:multiLevelType w:val="multilevel"/>
    <w:tmpl w:val="0F907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0624C66"/>
    <w:multiLevelType w:val="multilevel"/>
    <w:tmpl w:val="5B52B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0379472">
    <w:abstractNumId w:val="0"/>
  </w:num>
  <w:num w:numId="2" w16cid:durableId="424809928">
    <w:abstractNumId w:val="3"/>
  </w:num>
  <w:num w:numId="3" w16cid:durableId="119350429">
    <w:abstractNumId w:val="1"/>
  </w:num>
  <w:num w:numId="4" w16cid:durableId="13928036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70F4"/>
    <w:rsid w:val="00270C8A"/>
    <w:rsid w:val="003C172C"/>
    <w:rsid w:val="00573264"/>
    <w:rsid w:val="00BB70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4C9BDD6-619F-4C59-9076-D8898C2245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70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70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70F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70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70F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70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70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70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70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70F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70F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70F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70F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70F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70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70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70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70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70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70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70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70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70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70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70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70F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70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70F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70F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0125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640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96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701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229</Words>
  <Characters>1311</Characters>
  <Application>Microsoft Office Word</Application>
  <DocSecurity>0</DocSecurity>
  <Lines>10</Lines>
  <Paragraphs>3</Paragraphs>
  <ScaleCrop>false</ScaleCrop>
  <Company/>
  <LinksUpToDate>false</LinksUpToDate>
  <CharactersWithSpaces>1537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 18</dc:creator>
  <cp:keywords/>
  <dc:description/>
  <cp:lastModifiedBy>P 18</cp:lastModifiedBy>
  <cp:revision>1</cp:revision>
  <dcterms:created xsi:type="dcterms:W3CDTF">2025-03-17T12:31:00Z</dcterms:created>
  <dcterms:modified xsi:type="dcterms:W3CDTF">2025-03-17T12:31:00Z</dcterms:modified>
</cp:coreProperties>
</file>