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FE1774" wp14:paraId="7357E5E2" wp14:textId="6DC3BB39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DFE1774" w:rsidR="3B8001D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App Services</w:t>
      </w:r>
    </w:p>
    <w:p xmlns:wp14="http://schemas.microsoft.com/office/word/2010/wordml" w:rsidP="3DFE1774" wp14:paraId="2C078E63" wp14:textId="32D0661C">
      <w:pPr>
        <w:jc w:val="center"/>
        <w:rPr>
          <w:rFonts w:ascii="Arial" w:hAnsi="Arial" w:eastAsia="Arial" w:cs="Arial"/>
        </w:rPr>
      </w:pPr>
      <w:r w:rsidR="3B8001DA">
        <w:drawing>
          <wp:inline xmlns:wp14="http://schemas.microsoft.com/office/word/2010/wordprocessingDrawing" wp14:editId="6A7EBB1F" wp14:anchorId="27D659CA">
            <wp:extent cx="5943600" cy="3524250"/>
            <wp:effectExtent l="0" t="0" r="0" b="0"/>
            <wp:docPr id="69346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e00003fb1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001DA" w:rsidP="3DFE1774" w:rsidRDefault="3B8001DA" w14:paraId="34754F28" w14:textId="49B267D0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FE1774" w:rsidR="3B8001D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Azure App Services is a </w:t>
      </w:r>
      <w:r w:rsidRPr="3DFE1774" w:rsidR="3B8001D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Platform as a Service (PaaS)</w:t>
      </w:r>
      <w:r w:rsidRPr="3DFE1774" w:rsidR="3B8001DA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offering that enables you to build, host, and scale web apps, RESTful APIs, and mobile backends. It abstracts infrastructure management, letting you focus on code and business logic.</w:t>
      </w:r>
    </w:p>
    <w:p w:rsidR="1F1CD5DF" w:rsidP="3DFE1774" w:rsidRDefault="1F1CD5DF" w14:paraId="19CF56A1" w14:textId="28E75614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bookmarkStart w:name="_Int_KHGa525j" w:id="1790707106"/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Features :</w:t>
      </w:r>
      <w:bookmarkEnd w:id="1790707106"/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1F1CD5DF" w:rsidP="3DFE1774" w:rsidRDefault="1F1CD5DF" w14:paraId="6734DD6C" w14:textId="78C096D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No need to manage servers or VMs.</w:t>
      </w:r>
    </w:p>
    <w:p w:rsidR="1F1CD5DF" w:rsidP="3DFE1774" w:rsidRDefault="1F1CD5DF" w14:paraId="76716F6F" w14:textId="07A6513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Auto-scaling and load balancing built-in.</w:t>
      </w:r>
    </w:p>
    <w:p w:rsidR="1F1CD5DF" w:rsidP="3DFE1774" w:rsidRDefault="1F1CD5DF" w14:paraId="657B9855" w14:textId="31D495E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Built-in support for .NET, Node.js, Java, Python, etc.</w:t>
      </w:r>
    </w:p>
    <w:p w:rsidR="1F1CD5DF" w:rsidP="3DFE1774" w:rsidRDefault="1F1CD5DF" w14:paraId="373CB3F2" w14:textId="09622EB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DFE1774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DevOps integration, CI/CD, staging slots.</w:t>
      </w:r>
    </w:p>
    <w:p w:rsidR="1F1CD5DF" w:rsidP="57815948" w:rsidRDefault="1F1CD5DF" w14:paraId="201EB6C0" w14:textId="523E6D3A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7815948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Focus is on </w:t>
      </w:r>
      <w:r w:rsidRPr="57815948" w:rsidR="1F1CD5D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code, not infrastructure.</w:t>
      </w:r>
    </w:p>
    <w:p w:rsidR="3DFE1774" w:rsidP="3DFE1774" w:rsidRDefault="3DFE1774" w14:paraId="1EBB167F" w14:textId="56361CB6">
      <w:pPr>
        <w:pStyle w:val="Normal"/>
        <w:ind w:lef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3DFE1774" w:rsidP="3DFE1774" w:rsidRDefault="3DFE1774" w14:paraId="70174A09" w14:textId="3C66D89D">
      <w:pPr/>
      <w:r w:rsidRPr="57815948" w:rsidR="1F1CD5D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App Services abstracts infrastructure and provides a managed environment for app development</w:t>
      </w:r>
      <w:r w:rsidRPr="57815948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which is the core principle of </w:t>
      </w:r>
      <w:r w:rsidRPr="57815948" w:rsidR="1F1CD5D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PaaS</w:t>
      </w:r>
      <w:r w:rsidRPr="57815948" w:rsidR="1F1CD5DF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HGa525j" int2:invalidationBookmarkName="" int2:hashCode="VbAGRG3vIhS7in" int2:id="E6vYNce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01d9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BAAD7"/>
    <w:rsid w:val="1F1CD5DF"/>
    <w:rsid w:val="22E99FEE"/>
    <w:rsid w:val="2A5BAAD7"/>
    <w:rsid w:val="2F731D1A"/>
    <w:rsid w:val="39F592D7"/>
    <w:rsid w:val="3B8001DA"/>
    <w:rsid w:val="3DFE1774"/>
    <w:rsid w:val="3FFEDA16"/>
    <w:rsid w:val="4404C06F"/>
    <w:rsid w:val="57815948"/>
    <w:rsid w:val="5AD4BEE6"/>
    <w:rsid w:val="5CF5F6CE"/>
    <w:rsid w:val="68177F65"/>
    <w:rsid w:val="7583EB9A"/>
    <w:rsid w:val="7FCDB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AD7"/>
  <w15:chartTrackingRefBased/>
  <w15:docId w15:val="{448E9A1B-5654-43C9-9C39-9F583D80F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FE17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6e00003fb14a95" /><Relationship Type="http://schemas.microsoft.com/office/2020/10/relationships/intelligence" Target="intelligence2.xml" Id="Rb15d76612e164010" /><Relationship Type="http://schemas.openxmlformats.org/officeDocument/2006/relationships/numbering" Target="numbering.xml" Id="R3bf27fb44e3840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2025-06-24T08:53:54.6087130Z</dcterms:created>
  <dcterms:modified xsi:type="dcterms:W3CDTF">2025-07-07T17:50:38.7638358Z</dcterms:modified>
  <dc:creator>M P R</dc:creator>
  <lastModifiedBy>M P R</lastModifiedBy>
</coreProperties>
</file>