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b w:val="1"/>
          <w:bCs w:val="1"/>
          <w:rtl w:val="0"/>
        </w:rPr>
        <w:t xml:space="preserve">Ideation Phase</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Define the Problem Statements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26 September 2026</w:t>
            </w:r>
          </w:p>
        </w:tc>
      </w:tr>
      <w:tr>
        <w:trPr>
          <w:cantSplit w:val="0"/>
          <w:tblHeader w:val="0"/>
        </w:trPr>
        <w:tc>
          <w:tcPr/>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SWTID-2026-7148</w:t>
            </w:r>
          </w:p>
        </w:tc>
      </w:tr>
      <w:tr>
        <w:trPr>
          <w:cantSplit w:val="0"/>
          <w:tblHeader w:val="0"/>
        </w:trPr>
        <w:tc>
          <w:tcPr/>
          <w:p w:rsidR="00000000" w:rsidDel="00000000" w:rsidP="00000000" w:rsidRDefault="00000000" w:rsidRPr="00000000" w14:paraId="0000000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AI Weatherwise API</w:t>
            </w:r>
          </w:p>
        </w:tc>
      </w:tr>
      <w:tr>
        <w:trPr>
          <w:cantSplit w:val="0"/>
          <w:tblHeader w:val="0"/>
        </w:trPr>
        <w:tc>
          <w:tcPr/>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Customer Problem Statement Template:</w:t>
        <w:br w:type="textWrapping"/>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t xml:space="preserve">Create a problem statement to understand your customer's point of view. The Customer Problem Statement template helps you focus on what matters to create experiences people will love.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0F">
      <w:pPr>
        <w:rPr/>
      </w:pPr>
      <w:r w:rsidDel="00000000" w:rsidR="00000000" w:rsidRPr="00000000">
        <w:rPr/>
        <w:drawing>
          <wp:inline distB="0" distT="0" distL="0" distR="0">
            <wp:extent cx="5731510" cy="2681605"/>
            <wp:effectExtent b="0" l="0" r="0" t="0"/>
            <wp:docPr id="58321876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268160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Example: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247961</wp:posOffset>
            </wp:positionV>
            <wp:extent cx="5731510" cy="1915160"/>
            <wp:effectExtent b="0" l="0" r="0" t="0"/>
            <wp:wrapSquare wrapText="bothSides" distB="0" distT="0" distL="114300" distR="114300"/>
            <wp:docPr id="58321875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510" cy="1915160"/>
                    </a:xfrm>
                    <a:prstGeom prst="rect"/>
                    <a:ln/>
                  </pic:spPr>
                </pic:pic>
              </a:graphicData>
            </a:graphic>
          </wp:anchor>
        </w:drawing>
      </w:r>
    </w:p>
    <w:tbl>
      <w:tblPr>
        <w:tblStyle w:val="Table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59"/>
        <w:gridCol w:w="1418"/>
        <w:gridCol w:w="1524"/>
        <w:gridCol w:w="2177"/>
        <w:gridCol w:w="1685"/>
        <w:tblGridChange w:id="0">
          <w:tblGrid>
            <w:gridCol w:w="846"/>
            <w:gridCol w:w="1559"/>
            <w:gridCol w:w="1418"/>
            <w:gridCol w:w="1524"/>
            <w:gridCol w:w="2177"/>
            <w:gridCol w:w="1685"/>
          </w:tblGrid>
        </w:tblGridChange>
      </w:tblGrid>
      <w:tr>
        <w:trPr>
          <w:cantSplit w:val="0"/>
          <w:tblHeader w:val="0"/>
        </w:trPr>
        <w:tc>
          <w:tcPr/>
          <w:p w:rsidR="00000000" w:rsidDel="00000000" w:rsidP="00000000" w:rsidRDefault="00000000" w:rsidRPr="00000000" w14:paraId="00000011">
            <w:pPr>
              <w:spacing w:after="160" w:before="240" w:line="259" w:lineRule="auto"/>
              <w:jc w:val="center"/>
              <w:rPr>
                <w:b w:val="1"/>
                <w:bCs w:val="1"/>
              </w:rPr>
            </w:pPr>
            <w:r w:rsidDel="00000000" w:rsidR="00000000" w:rsidRPr="00000000">
              <w:rPr>
                <w:b w:val="1"/>
                <w:bCs w:val="1"/>
                <w:rtl w:val="0"/>
              </w:rPr>
              <w:t xml:space="preserve">PS</w:t>
            </w:r>
          </w:p>
        </w:tc>
        <w:tc>
          <w:tcPr/>
          <w:p w:rsidR="00000000" w:rsidDel="00000000" w:rsidP="00000000" w:rsidRDefault="00000000" w:rsidRPr="00000000" w14:paraId="00000012">
            <w:pPr>
              <w:spacing w:after="160" w:before="240" w:line="259" w:lineRule="auto"/>
              <w:jc w:val="center"/>
              <w:rPr>
                <w:b w:val="1"/>
                <w:bCs w:val="1"/>
              </w:rPr>
            </w:pPr>
            <w:r w:rsidDel="00000000" w:rsidR="00000000" w:rsidRPr="00000000">
              <w:rPr>
                <w:b w:val="1"/>
                <w:bCs w:val="1"/>
                <w:rtl w:val="0"/>
              </w:rPr>
              <w:t xml:space="preserve">I am</w:t>
            </w:r>
          </w:p>
        </w:tc>
        <w:tc>
          <w:tcPr/>
          <w:p w:rsidR="00000000" w:rsidDel="00000000" w:rsidP="00000000" w:rsidRDefault="00000000" w:rsidRPr="00000000" w14:paraId="00000013">
            <w:pPr>
              <w:spacing w:after="160" w:before="240" w:line="259" w:lineRule="auto"/>
              <w:jc w:val="center"/>
              <w:rPr>
                <w:b w:val="1"/>
                <w:bCs w:val="1"/>
              </w:rPr>
            </w:pPr>
            <w:r w:rsidDel="00000000" w:rsidR="00000000" w:rsidRPr="00000000">
              <w:rPr>
                <w:b w:val="1"/>
                <w:bCs w:val="1"/>
                <w:rtl w:val="0"/>
              </w:rPr>
              <w:t xml:space="preserve">I’m trying to</w:t>
            </w:r>
          </w:p>
        </w:tc>
        <w:tc>
          <w:tcPr/>
          <w:p w:rsidR="00000000" w:rsidDel="00000000" w:rsidP="00000000" w:rsidRDefault="00000000" w:rsidRPr="00000000" w14:paraId="00000014">
            <w:pPr>
              <w:spacing w:after="160" w:before="240" w:line="259" w:lineRule="auto"/>
              <w:jc w:val="center"/>
              <w:rPr>
                <w:b w:val="1"/>
                <w:bCs w:val="1"/>
              </w:rPr>
            </w:pPr>
            <w:r w:rsidDel="00000000" w:rsidR="00000000" w:rsidRPr="00000000">
              <w:rPr>
                <w:b w:val="1"/>
                <w:bCs w:val="1"/>
                <w:rtl w:val="0"/>
              </w:rPr>
              <w:t xml:space="preserve">But</w:t>
            </w:r>
          </w:p>
        </w:tc>
        <w:tc>
          <w:tcPr/>
          <w:p w:rsidR="00000000" w:rsidDel="00000000" w:rsidP="00000000" w:rsidRDefault="00000000" w:rsidRPr="00000000" w14:paraId="00000015">
            <w:pPr>
              <w:spacing w:after="160" w:before="240" w:line="259" w:lineRule="auto"/>
              <w:jc w:val="center"/>
              <w:rPr>
                <w:b w:val="1"/>
                <w:bCs w:val="1"/>
              </w:rPr>
            </w:pPr>
            <w:r w:rsidDel="00000000" w:rsidR="00000000" w:rsidRPr="00000000">
              <w:rPr>
                <w:b w:val="1"/>
                <w:bCs w:val="1"/>
                <w:rtl w:val="0"/>
              </w:rPr>
              <w:t xml:space="preserve">Because</w:t>
            </w:r>
          </w:p>
        </w:tc>
        <w:tc>
          <w:tcPr/>
          <w:p w:rsidR="00000000" w:rsidDel="00000000" w:rsidP="00000000" w:rsidRDefault="00000000" w:rsidRPr="00000000" w14:paraId="00000016">
            <w:pPr>
              <w:spacing w:after="160" w:before="240" w:line="259" w:lineRule="auto"/>
              <w:jc w:val="center"/>
              <w:rPr>
                <w:b w:val="1"/>
                <w:bCs w:val="1"/>
              </w:rPr>
            </w:pPr>
            <w:r w:rsidDel="00000000" w:rsidR="00000000" w:rsidRPr="00000000">
              <w:rPr>
                <w:b w:val="1"/>
                <w:bCs w:val="1"/>
                <w:rtl w:val="0"/>
              </w:rPr>
              <w:t xml:space="preserve">Makes me feel</w:t>
            </w:r>
          </w:p>
        </w:tc>
      </w:tr>
      <w:tr>
        <w:trPr>
          <w:cantSplit w:val="0"/>
          <w:tblHeader w:val="0"/>
        </w:trPr>
        <w:tc>
          <w:tcPr/>
          <w:p w:rsidR="00000000" w:rsidDel="00000000" w:rsidP="00000000" w:rsidRDefault="00000000" w:rsidRPr="00000000" w14:paraId="00000017">
            <w:pPr>
              <w:spacing w:after="160" w:line="259" w:lineRule="auto"/>
              <w:rPr/>
            </w:pPr>
            <w:r w:rsidDel="00000000" w:rsidR="00000000" w:rsidRPr="00000000">
              <w:rPr>
                <w:b w:val="1"/>
                <w:bCs w:val="1"/>
                <w:rtl w:val="0"/>
              </w:rPr>
              <w:t xml:space="preserve">PS-1</w:t>
            </w:r>
            <w:r w:rsidDel="00000000" w:rsidR="00000000" w:rsidRPr="00000000">
              <w:rPr>
                <w:rtl w:val="0"/>
              </w:rPr>
            </w:r>
          </w:p>
        </w:tc>
        <w:tc>
          <w:tcPr/>
          <w:p w:rsidR="00000000" w:rsidDel="00000000" w:rsidP="00000000" w:rsidRDefault="00000000" w:rsidRPr="00000000" w14:paraId="00000018">
            <w:pPr>
              <w:spacing w:after="160" w:line="259" w:lineRule="auto"/>
              <w:rPr/>
            </w:pPr>
            <w:r w:rsidDel="00000000" w:rsidR="00000000" w:rsidRPr="00000000">
              <w:rPr>
                <w:rtl w:val="0"/>
              </w:rPr>
              <w:t xml:space="preserve">a traveller</w:t>
            </w:r>
          </w:p>
        </w:tc>
        <w:tc>
          <w:tcPr/>
          <w:p w:rsidR="00000000" w:rsidDel="00000000" w:rsidP="00000000" w:rsidRDefault="00000000" w:rsidRPr="00000000" w14:paraId="00000019">
            <w:pPr>
              <w:spacing w:after="160" w:line="259" w:lineRule="auto"/>
              <w:rPr/>
            </w:pPr>
            <w:r w:rsidDel="00000000" w:rsidR="00000000" w:rsidRPr="00000000">
              <w:rPr>
                <w:rtl w:val="0"/>
              </w:rPr>
              <w:t xml:space="preserve">check weather</w:t>
            </w:r>
          </w:p>
        </w:tc>
        <w:tc>
          <w:tcPr/>
          <w:p w:rsidR="00000000" w:rsidDel="00000000" w:rsidP="00000000" w:rsidRDefault="00000000" w:rsidRPr="00000000" w14:paraId="0000001A">
            <w:pPr>
              <w:spacing w:after="160" w:line="259" w:lineRule="auto"/>
              <w:rPr/>
            </w:pPr>
            <w:r w:rsidDel="00000000" w:rsidR="00000000" w:rsidRPr="00000000">
              <w:rPr>
                <w:rtl w:val="0"/>
              </w:rPr>
              <w:t xml:space="preserve">it takes time</w:t>
            </w:r>
          </w:p>
        </w:tc>
        <w:tc>
          <w:tcPr/>
          <w:p w:rsidR="00000000" w:rsidDel="00000000" w:rsidP="00000000" w:rsidRDefault="00000000" w:rsidRPr="00000000" w14:paraId="0000001B">
            <w:pPr>
              <w:spacing w:after="160" w:line="259" w:lineRule="auto"/>
              <w:rPr/>
            </w:pPr>
            <w:r w:rsidDel="00000000" w:rsidR="00000000" w:rsidRPr="00000000">
              <w:rPr>
                <w:rtl w:val="0"/>
              </w:rPr>
              <w:t xml:space="preserve">information is scattered</w:t>
            </w:r>
          </w:p>
        </w:tc>
        <w:tc>
          <w:tcPr/>
          <w:p w:rsidR="00000000" w:rsidDel="00000000" w:rsidP="00000000" w:rsidRDefault="00000000" w:rsidRPr="00000000" w14:paraId="0000001C">
            <w:pPr>
              <w:spacing w:after="160" w:line="259" w:lineRule="auto"/>
              <w:rPr/>
            </w:pPr>
            <w:r w:rsidDel="00000000" w:rsidR="00000000" w:rsidRPr="00000000">
              <w:rPr>
                <w:rtl w:val="0"/>
              </w:rPr>
              <w:t xml:space="preserve">confused</w:t>
            </w:r>
          </w:p>
        </w:tc>
      </w:tr>
      <w:tr>
        <w:trPr>
          <w:cantSplit w:val="0"/>
          <w:tblHeader w:val="0"/>
        </w:trPr>
        <w:tc>
          <w:tcPr/>
          <w:p w:rsidR="00000000" w:rsidDel="00000000" w:rsidP="00000000" w:rsidRDefault="00000000" w:rsidRPr="00000000" w14:paraId="0000001D">
            <w:pPr>
              <w:spacing w:after="160" w:line="259" w:lineRule="auto"/>
              <w:rPr/>
            </w:pPr>
            <w:r w:rsidDel="00000000" w:rsidR="00000000" w:rsidRPr="00000000">
              <w:rPr>
                <w:b w:val="1"/>
                <w:bCs w:val="1"/>
                <w:rtl w:val="0"/>
              </w:rPr>
              <w:t xml:space="preserve">PS-2</w:t>
            </w:r>
            <w:r w:rsidDel="00000000" w:rsidR="00000000" w:rsidRPr="00000000">
              <w:rPr>
                <w:rtl w:val="0"/>
              </w:rPr>
            </w:r>
          </w:p>
        </w:tc>
        <w:tc>
          <w:tcPr/>
          <w:p w:rsidR="00000000" w:rsidDel="00000000" w:rsidP="00000000" w:rsidRDefault="00000000" w:rsidRPr="00000000" w14:paraId="0000001E">
            <w:pPr>
              <w:spacing w:after="160" w:line="259" w:lineRule="auto"/>
              <w:rPr/>
            </w:pPr>
            <w:r w:rsidDel="00000000" w:rsidR="00000000" w:rsidRPr="00000000">
              <w:rPr>
                <w:rtl w:val="0"/>
              </w:rPr>
              <w:t xml:space="preserve">a daily commuter</w:t>
            </w:r>
          </w:p>
        </w:tc>
        <w:tc>
          <w:tcPr/>
          <w:p w:rsidR="00000000" w:rsidDel="00000000" w:rsidP="00000000" w:rsidRDefault="00000000" w:rsidRPr="00000000" w14:paraId="0000001F">
            <w:pPr>
              <w:spacing w:after="160" w:line="259" w:lineRule="auto"/>
              <w:rPr/>
            </w:pPr>
            <w:r w:rsidDel="00000000" w:rsidR="00000000" w:rsidRPr="00000000">
              <w:rPr>
                <w:rtl w:val="0"/>
              </w:rPr>
              <w:t xml:space="preserve">know local weather</w:t>
            </w:r>
          </w:p>
        </w:tc>
        <w:tc>
          <w:tcPr/>
          <w:p w:rsidR="00000000" w:rsidDel="00000000" w:rsidP="00000000" w:rsidRDefault="00000000" w:rsidRPr="00000000" w14:paraId="00000020">
            <w:pPr>
              <w:spacing w:after="160" w:line="259" w:lineRule="auto"/>
              <w:rPr/>
            </w:pPr>
            <w:r w:rsidDel="00000000" w:rsidR="00000000" w:rsidRPr="00000000">
              <w:rPr>
                <w:rtl w:val="0"/>
              </w:rPr>
              <w:t xml:space="preserve">updates are not quick</w:t>
            </w:r>
          </w:p>
        </w:tc>
        <w:tc>
          <w:tcPr/>
          <w:p w:rsidR="00000000" w:rsidDel="00000000" w:rsidP="00000000" w:rsidRDefault="00000000" w:rsidRPr="00000000" w14:paraId="00000021">
            <w:pPr>
              <w:spacing w:after="160" w:line="259" w:lineRule="auto"/>
              <w:rPr/>
            </w:pPr>
            <w:r w:rsidDel="00000000" w:rsidR="00000000" w:rsidRPr="00000000">
              <w:rPr>
                <w:rtl w:val="0"/>
              </w:rPr>
              <w:t xml:space="preserve">data is from different sources</w:t>
            </w:r>
          </w:p>
        </w:tc>
        <w:tc>
          <w:tcPr/>
          <w:p w:rsidR="00000000" w:rsidDel="00000000" w:rsidP="00000000" w:rsidRDefault="00000000" w:rsidRPr="00000000" w14:paraId="00000022">
            <w:pPr>
              <w:spacing w:after="160" w:line="259" w:lineRule="auto"/>
              <w:rPr/>
            </w:pPr>
            <w:r w:rsidDel="00000000" w:rsidR="00000000" w:rsidRPr="00000000">
              <w:rPr>
                <w:rtl w:val="0"/>
              </w:rPr>
              <w:t xml:space="preserve">unprepared</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041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041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041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041F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041F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041F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041F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041F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041F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041F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041F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041F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041F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041F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041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041FE"/>
    <w:rPr>
      <w:i w:val="1"/>
      <w:iCs w:val="1"/>
      <w:color w:val="404040" w:themeColor="text1" w:themeTint="0000BF"/>
    </w:rPr>
  </w:style>
  <w:style w:type="paragraph" w:styleId="ListParagraph">
    <w:name w:val="List Paragraph"/>
    <w:basedOn w:val="Normal"/>
    <w:uiPriority w:val="34"/>
    <w:qFormat w:val="1"/>
    <w:rsid w:val="00E041FE"/>
    <w:pPr>
      <w:ind w:left="720"/>
      <w:contextualSpacing w:val="1"/>
    </w:pPr>
  </w:style>
  <w:style w:type="character" w:styleId="IntenseEmphasis">
    <w:name w:val="Intense Emphasis"/>
    <w:basedOn w:val="DefaultParagraphFont"/>
    <w:uiPriority w:val="21"/>
    <w:qFormat w:val="1"/>
    <w:rsid w:val="00E041FE"/>
    <w:rPr>
      <w:i w:val="1"/>
      <w:iCs w:val="1"/>
      <w:color w:val="0f4761" w:themeColor="accent1" w:themeShade="0000BF"/>
    </w:rPr>
  </w:style>
  <w:style w:type="paragraph" w:styleId="IntenseQuote">
    <w:name w:val="Intense Quote"/>
    <w:basedOn w:val="Normal"/>
    <w:next w:val="Normal"/>
    <w:link w:val="IntenseQuoteChar"/>
    <w:uiPriority w:val="30"/>
    <w:qFormat w:val="1"/>
    <w:rsid w:val="00E041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041FE"/>
    <w:rPr>
      <w:i w:val="1"/>
      <w:iCs w:val="1"/>
      <w:color w:val="0f4761" w:themeColor="accent1" w:themeShade="0000BF"/>
    </w:rPr>
  </w:style>
  <w:style w:type="character" w:styleId="IntenseReference">
    <w:name w:val="Intense Reference"/>
    <w:basedOn w:val="DefaultParagraphFont"/>
    <w:uiPriority w:val="32"/>
    <w:qFormat w:val="1"/>
    <w:rsid w:val="00E041FE"/>
    <w:rPr>
      <w:b w:val="1"/>
      <w:bCs w:val="1"/>
      <w:smallCaps w:val="1"/>
      <w:color w:val="0f4761" w:themeColor="accent1" w:themeShade="0000BF"/>
      <w:spacing w:val="5"/>
    </w:rPr>
  </w:style>
  <w:style w:type="table" w:styleId="TableGrid">
    <w:name w:val="Table Grid"/>
    <w:basedOn w:val="TableNormal"/>
    <w:uiPriority w:val="39"/>
    <w:rsid w:val="00AE181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Bd+ur6Xf7cEGhxTxDo2NO2yHQ==">CgMxLjA4AHIhMXV0bFMxSlQ3SEVaTFpqMXN3Zjd3aEZWSlZ4U01rMngt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2026-09-26T05:52:00Z</dcterms:created>
  <dc:creator>Pavithra M</dc:creator>
</cp:coreProperties>
</file>