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E35C" w14:textId="70692213" w:rsidR="00C60772" w:rsidRPr="00964CC7" w:rsidRDefault="00C60772" w:rsidP="00C60772">
      <w:pPr>
        <w:pStyle w:val="LogoEntreprise"/>
        <w:spacing w:after="0" w:line="720" w:lineRule="auto"/>
      </w:pPr>
      <w:r>
        <w:t>E</w:t>
      </w:r>
      <w:r>
        <w:t>xercice</w:t>
      </w:r>
      <w:r>
        <w:t xml:space="preserve"> n°2</w:t>
      </w:r>
      <w:r>
        <w:t xml:space="preserve"> : </w:t>
      </w:r>
      <w:r>
        <w:t>numéro NAS</w:t>
      </w:r>
    </w:p>
    <w:p w14:paraId="7E772E8F" w14:textId="77777777" w:rsidR="00C60772" w:rsidRPr="00C713D4" w:rsidRDefault="00C60772" w:rsidP="00C60772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C713D4">
        <w:rPr>
          <w:rFonts w:asciiTheme="minorHAnsi" w:hAnsiTheme="minorHAnsi" w:cstheme="minorHAnsi"/>
          <w:b/>
          <w:bCs/>
          <w:sz w:val="24"/>
          <w:szCs w:val="20"/>
        </w:rPr>
        <w:t>Enoncé de l’exercice</w:t>
      </w:r>
      <w:r w:rsidRPr="00C713D4">
        <w:rPr>
          <w:rFonts w:asciiTheme="minorHAnsi" w:hAnsiTheme="minorHAnsi" w:cstheme="minorHAnsi"/>
          <w:sz w:val="24"/>
          <w:szCs w:val="20"/>
        </w:rPr>
        <w:t xml:space="preserve"> : </w:t>
      </w:r>
    </w:p>
    <w:p w14:paraId="3D422BB8" w14:textId="77777777" w:rsidR="00C60772" w:rsidRDefault="00C60772" w:rsidP="00C60772">
      <w:pPr>
        <w:pStyle w:val="LightCTA"/>
        <w:rPr>
          <w:sz w:val="24"/>
          <w:szCs w:val="20"/>
        </w:rPr>
      </w:pPr>
    </w:p>
    <w:p w14:paraId="2E9410C7" w14:textId="77777777" w:rsidR="00C60772" w:rsidRDefault="00C60772" w:rsidP="00C60772">
      <w:pPr>
        <w:pStyle w:val="LightCTA"/>
        <w:rPr>
          <w:rFonts w:asciiTheme="majorHAnsi" w:hAnsiTheme="majorHAnsi" w:cs="Tahoma"/>
          <w:sz w:val="24"/>
          <w:szCs w:val="20"/>
        </w:rPr>
      </w:pPr>
      <w:r>
        <w:rPr>
          <w:rFonts w:asciiTheme="majorHAnsi" w:hAnsiTheme="majorHAnsi" w:cs="Tahoma"/>
          <w:sz w:val="24"/>
          <w:szCs w:val="20"/>
        </w:rPr>
        <w:t>Soit la situation suivante,</w:t>
      </w:r>
    </w:p>
    <w:p w14:paraId="71E8E9EA" w14:textId="77777777" w:rsidR="00C60772" w:rsidRDefault="00C60772" w:rsidP="00C60772">
      <w:pPr>
        <w:pStyle w:val="LightCTA"/>
        <w:rPr>
          <w:rFonts w:asciiTheme="majorHAnsi" w:hAnsiTheme="majorHAnsi" w:cs="Tahoma"/>
          <w:sz w:val="24"/>
          <w:szCs w:val="20"/>
        </w:rPr>
      </w:pPr>
    </w:p>
    <w:p w14:paraId="0F62A5BB" w14:textId="77777777" w:rsidR="00C60772" w:rsidRDefault="00C60772" w:rsidP="00C60772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Un numéro national canadien (NAS) est attribué à chaque résident.</w:t>
      </w:r>
    </w:p>
    <w:p w14:paraId="567CA3D1" w14:textId="77777777" w:rsidR="00C60772" w:rsidRDefault="00C60772" w:rsidP="00C60772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Ce numéro respecte des règles bien précises, décrites sur la page </w:t>
      </w:r>
      <w:hyperlink r:id="rId7" w:history="1">
        <w:proofErr w:type="spellStart"/>
        <w:r w:rsidRPr="007D37F5">
          <w:rPr>
            <w:rStyle w:val="Hyperlink"/>
            <w:rFonts w:asciiTheme="minorHAnsi" w:hAnsiTheme="minorHAnsi" w:cstheme="minorHAnsi"/>
            <w:sz w:val="24"/>
            <w:szCs w:val="20"/>
          </w:rPr>
          <w:t>Wikipedia</w:t>
        </w:r>
        <w:proofErr w:type="spellEnd"/>
      </w:hyperlink>
    </w:p>
    <w:p w14:paraId="06A55B33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 xml:space="preserve">Le numéro NAS peut être validé par une simple opération effectuée sur ses </w:t>
      </w:r>
      <w:proofErr w:type="gramStart"/>
      <w:r w:rsidRPr="007D37F5">
        <w:rPr>
          <w:i/>
          <w:iCs/>
          <w:color w:val="2C29E5" w:themeColor="accent2"/>
          <w:lang w:eastAsia="fr-BE"/>
        </w:rPr>
        <w:t>chiffres:</w:t>
      </w:r>
      <w:proofErr w:type="gramEnd"/>
    </w:p>
    <w:p w14:paraId="10A877F1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>046 454 286 ← Exemple de NAS fictif mais valide</w:t>
      </w:r>
    </w:p>
    <w:p w14:paraId="2A0E05CF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>121 212 121 ← On multiplie chaque chiffre du NAS par le chiffre de la même colonne du nombre ci-contre.</w:t>
      </w:r>
    </w:p>
    <w:p w14:paraId="7701A4F2" w14:textId="77777777" w:rsidR="00C60772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 xml:space="preserve">Le résultat est : </w:t>
      </w:r>
    </w:p>
    <w:p w14:paraId="1521D473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>086 858 276</w:t>
      </w:r>
    </w:p>
    <w:p w14:paraId="4DDFEF0E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>À noter que pour l'avant-dernière colonne, 8 multiplié par 2 donne 16. Dans ce cas où le résultat de la multiplication est un nombre à deux chiffres, on additionne entre eux les chiffres du résultat (ici : 16 devient 1 + 6 = 7).</w:t>
      </w:r>
    </w:p>
    <w:p w14:paraId="22E2DD88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 xml:space="preserve">Ensuite, on additionne tous les produits </w:t>
      </w:r>
      <w:proofErr w:type="gramStart"/>
      <w:r w:rsidRPr="007D37F5">
        <w:rPr>
          <w:i/>
          <w:iCs/>
          <w:color w:val="2C29E5" w:themeColor="accent2"/>
          <w:lang w:eastAsia="fr-BE"/>
        </w:rPr>
        <w:t>trouvés:</w:t>
      </w:r>
      <w:proofErr w:type="gramEnd"/>
    </w:p>
    <w:p w14:paraId="74595E07" w14:textId="77777777" w:rsidR="00C60772" w:rsidRPr="007D37F5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>0+8+6+8+5+8+2+7+6 = 50</w:t>
      </w:r>
    </w:p>
    <w:p w14:paraId="1E7F95A8" w14:textId="273EE309" w:rsidR="00C60772" w:rsidRPr="00C60772" w:rsidRDefault="00C60772" w:rsidP="00C60772">
      <w:pPr>
        <w:pStyle w:val="Texte"/>
        <w:rPr>
          <w:i/>
          <w:iCs/>
          <w:color w:val="2C29E5" w:themeColor="accent2"/>
          <w:lang w:eastAsia="fr-BE"/>
        </w:rPr>
      </w:pPr>
      <w:r w:rsidRPr="007D37F5">
        <w:rPr>
          <w:i/>
          <w:iCs/>
          <w:color w:val="2C29E5" w:themeColor="accent2"/>
          <w:lang w:eastAsia="fr-BE"/>
        </w:rPr>
        <w:t>Si la somme obtenue est divisible par 10 (division entière), alors le numéro NAS est validé.</w:t>
      </w:r>
    </w:p>
    <w:p w14:paraId="2718FD8D" w14:textId="77777777" w:rsidR="00C60772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747A5893" w14:textId="443EBC2D" w:rsidR="00C60772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Vous devez</w:t>
      </w:r>
      <w:r>
        <w:rPr>
          <w:rFonts w:asciiTheme="minorHAnsi" w:hAnsiTheme="minorHAnsi" w:cstheme="minorHAnsi"/>
          <w:b/>
          <w:bCs/>
          <w:sz w:val="24"/>
          <w:szCs w:val="20"/>
        </w:rPr>
        <w:t xml:space="preserve"> </w:t>
      </w:r>
      <w:r w:rsidRPr="00C60772">
        <w:rPr>
          <w:rFonts w:asciiTheme="minorHAnsi" w:hAnsiTheme="minorHAnsi" w:cstheme="minorHAnsi"/>
          <w:sz w:val="24"/>
          <w:szCs w:val="20"/>
        </w:rPr>
        <w:t>c</w:t>
      </w:r>
      <w:r w:rsidRPr="00C60772">
        <w:rPr>
          <w:rFonts w:asciiTheme="minorHAnsi" w:hAnsiTheme="minorHAnsi" w:cstheme="minorHAnsi"/>
          <w:sz w:val="24"/>
          <w:szCs w:val="20"/>
        </w:rPr>
        <w:t>réer</w:t>
      </w:r>
      <w:r>
        <w:rPr>
          <w:rFonts w:asciiTheme="minorHAnsi" w:hAnsiTheme="minorHAnsi" w:cstheme="minorHAnsi"/>
          <w:sz w:val="24"/>
          <w:szCs w:val="20"/>
        </w:rPr>
        <w:t xml:space="preserve"> un programme console en C# (.NET </w:t>
      </w:r>
      <w:r>
        <w:rPr>
          <w:rFonts w:asciiTheme="minorHAnsi" w:hAnsiTheme="minorHAnsi" w:cstheme="minorHAnsi"/>
          <w:sz w:val="24"/>
          <w:szCs w:val="20"/>
        </w:rPr>
        <w:t>8</w:t>
      </w:r>
      <w:r>
        <w:rPr>
          <w:rFonts w:asciiTheme="minorHAnsi" w:hAnsiTheme="minorHAnsi" w:cstheme="minorHAnsi"/>
          <w:sz w:val="24"/>
          <w:szCs w:val="20"/>
        </w:rPr>
        <w:t>.0)</w:t>
      </w:r>
      <w:r>
        <w:rPr>
          <w:rFonts w:asciiTheme="minorHAnsi" w:hAnsiTheme="minorHAnsi" w:cstheme="minorHAnsi"/>
          <w:sz w:val="24"/>
          <w:szCs w:val="20"/>
        </w:rPr>
        <w:t xml:space="preserve"> qui respectera le flux suivant :</w:t>
      </w:r>
    </w:p>
    <w:p w14:paraId="0387FA59" w14:textId="77777777" w:rsidR="00C60772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7E6C5B77" w14:textId="2F263017" w:rsidR="00C60772" w:rsidRDefault="00C60772" w:rsidP="00C60772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L’application demande à l’utiliser d’entrer une chaîne de caractère représentant un éventuel numéro NAS.</w:t>
      </w:r>
    </w:p>
    <w:p w14:paraId="667AE1D3" w14:textId="3331625C" w:rsidR="00C60772" w:rsidRDefault="00C60772" w:rsidP="00C60772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Une fois la chaîne de caractère entrée par l’utilisateur, celle-ci est vérifiée par l’application et le résultat de la validation du numéro NAS est retourné à l’utilisateur.</w:t>
      </w:r>
    </w:p>
    <w:p w14:paraId="29B4CBF1" w14:textId="34C8B460" w:rsidR="00C60772" w:rsidRDefault="00C60772" w:rsidP="00C60772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L’application propose deux choix à l’utilisateur :</w:t>
      </w:r>
    </w:p>
    <w:p w14:paraId="65946A82" w14:textId="56C9C474" w:rsidR="00C60772" w:rsidRDefault="00C60772" w:rsidP="00C60772">
      <w:pPr>
        <w:pStyle w:val="LightCTA"/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Soit il souhaite quitter l’application.</w:t>
      </w:r>
    </w:p>
    <w:p w14:paraId="46E0EF6F" w14:textId="5F96A78E" w:rsidR="00C60772" w:rsidRDefault="00C60772" w:rsidP="00C60772">
      <w:pPr>
        <w:pStyle w:val="LightCTA"/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Soit il entre une nouvelle chaîne de caractère.</w:t>
      </w:r>
    </w:p>
    <w:p w14:paraId="6AD4570A" w14:textId="77777777" w:rsidR="00C60772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1FEE8727" w14:textId="77777777" w:rsidR="00C60772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18E3EDAE" w14:textId="77777777" w:rsidR="00C60772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27B4BCEE" w14:textId="77777777" w:rsidR="00C60772" w:rsidRDefault="00C60772" w:rsidP="00C60772">
      <w:pPr>
        <w:pStyle w:val="LightCTA"/>
        <w:ind w:left="720"/>
        <w:jc w:val="both"/>
        <w:rPr>
          <w:rFonts w:asciiTheme="minorHAnsi" w:hAnsiTheme="minorHAnsi" w:cstheme="minorHAnsi"/>
          <w:sz w:val="24"/>
          <w:szCs w:val="20"/>
        </w:rPr>
      </w:pPr>
    </w:p>
    <w:p w14:paraId="5355039C" w14:textId="77777777" w:rsidR="00C60772" w:rsidRPr="00C713D4" w:rsidRDefault="00C60772" w:rsidP="00C60772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C713D4">
        <w:rPr>
          <w:rFonts w:asciiTheme="minorHAnsi" w:hAnsiTheme="minorHAnsi" w:cstheme="minorHAnsi"/>
          <w:b/>
          <w:bCs/>
          <w:sz w:val="24"/>
          <w:szCs w:val="20"/>
        </w:rPr>
        <w:lastRenderedPageBreak/>
        <w:t>Dépôt</w:t>
      </w:r>
      <w:r w:rsidRPr="00C713D4">
        <w:rPr>
          <w:rFonts w:asciiTheme="minorHAnsi" w:hAnsiTheme="minorHAnsi" w:cstheme="minorHAnsi"/>
          <w:sz w:val="24"/>
          <w:szCs w:val="20"/>
        </w:rPr>
        <w:t xml:space="preserve"> : </w:t>
      </w:r>
    </w:p>
    <w:p w14:paraId="7F785D32" w14:textId="77777777" w:rsidR="00C60772" w:rsidRDefault="00C60772" w:rsidP="00C60772">
      <w:pPr>
        <w:pStyle w:val="LightCTA"/>
        <w:rPr>
          <w:sz w:val="24"/>
          <w:szCs w:val="20"/>
        </w:rPr>
      </w:pPr>
    </w:p>
    <w:p w14:paraId="479C4C16" w14:textId="77777777" w:rsidR="00C60772" w:rsidRDefault="00C60772" w:rsidP="00C60772">
      <w:pPr>
        <w:pStyle w:val="LightCTA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L’exercice est déposé sur votre repository GitHub</w:t>
      </w:r>
    </w:p>
    <w:p w14:paraId="521FCAD2" w14:textId="77777777" w:rsidR="00C60772" w:rsidRDefault="00C60772" w:rsidP="00C60772">
      <w:pPr>
        <w:pStyle w:val="LightCTA"/>
        <w:numPr>
          <w:ilvl w:val="0"/>
          <w:numId w:val="4"/>
        </w:numPr>
        <w:rPr>
          <w:sz w:val="24"/>
          <w:szCs w:val="20"/>
        </w:rPr>
      </w:pPr>
      <w:r w:rsidRPr="006514AA">
        <w:rPr>
          <w:sz w:val="24"/>
          <w:szCs w:val="20"/>
        </w:rPr>
        <w:t xml:space="preserve">Le lien de l’exercice est envoyé par e-mail à </w:t>
      </w:r>
      <w:hyperlink r:id="rId8" w:history="1">
        <w:r w:rsidRPr="006514AA">
          <w:rPr>
            <w:rStyle w:val="Hyperlink"/>
            <w:sz w:val="24"/>
            <w:szCs w:val="20"/>
          </w:rPr>
          <w:t>ludwig.lebrun@condorcet.be</w:t>
        </w:r>
      </w:hyperlink>
      <w:r w:rsidRPr="006514AA">
        <w:rPr>
          <w:sz w:val="24"/>
          <w:szCs w:val="20"/>
        </w:rPr>
        <w:t xml:space="preserve"> </w:t>
      </w:r>
    </w:p>
    <w:p w14:paraId="28B4CA89" w14:textId="7693E02C" w:rsidR="00C60772" w:rsidRPr="00C713D4" w:rsidRDefault="00C60772" w:rsidP="00C60772">
      <w:pPr>
        <w:pStyle w:val="LightCTA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Le titre de l’e-mail doit respecter le format suivant : « Complément Application : Exercice </w:t>
      </w:r>
      <w:r>
        <w:rPr>
          <w:sz w:val="24"/>
          <w:szCs w:val="20"/>
        </w:rPr>
        <w:t>2</w:t>
      </w:r>
      <w:r>
        <w:rPr>
          <w:sz w:val="24"/>
          <w:szCs w:val="20"/>
        </w:rPr>
        <w:t xml:space="preserve"> – Nom Prénom »</w:t>
      </w:r>
    </w:p>
    <w:p w14:paraId="24AE71EB" w14:textId="77777777" w:rsidR="00C60772" w:rsidRPr="007D37F5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6B846F73" w14:textId="5B6ABC2A" w:rsidR="00BD34A6" w:rsidRPr="00C60772" w:rsidRDefault="00BD34A6" w:rsidP="00C60772"/>
    <w:sectPr w:rsidR="00BD34A6" w:rsidRPr="00C60772" w:rsidSect="00964CC7">
      <w:foot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7C7EF" w14:textId="77777777" w:rsidR="009611FD" w:rsidRDefault="009611FD" w:rsidP="00F34FCC">
      <w:pPr>
        <w:spacing w:after="0" w:line="240" w:lineRule="auto"/>
      </w:pPr>
      <w:r>
        <w:separator/>
      </w:r>
    </w:p>
  </w:endnote>
  <w:endnote w:type="continuationSeparator" w:id="0">
    <w:p w14:paraId="2091C5C3" w14:textId="77777777" w:rsidR="009611FD" w:rsidRDefault="009611FD" w:rsidP="00F3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21F1" w14:textId="738CBB09" w:rsidR="00F34FCC" w:rsidRDefault="00F34FCC" w:rsidP="007764F4">
    <w:pPr>
      <w:pStyle w:val="Footer"/>
      <w:pBdr>
        <w:top w:val="single" w:sz="12" w:space="12" w:color="FEC53F" w:themeColor="accent4"/>
      </w:pBdr>
      <w:tabs>
        <w:tab w:val="clear" w:pos="4536"/>
        <w:tab w:val="clear" w:pos="9072"/>
        <w:tab w:val="right" w:pos="9631"/>
      </w:tabs>
      <w:ind w:firstLine="0"/>
    </w:pPr>
    <w:r>
      <w:rPr>
        <w:b/>
      </w:rPr>
      <w:tab/>
    </w:r>
    <w:r w:rsidR="00EB0F62">
      <w:rPr>
        <w:b/>
      </w:rPr>
      <w:t>Complément Application</w:t>
    </w:r>
    <w:r>
      <w:t xml:space="preserve">, </w:t>
    </w:r>
    <w:r w:rsidR="00EB0F62">
      <w:t>Lebrun Ludwig, HEPH Condorcet 202</w:t>
    </w:r>
    <w:r w:rsidR="00C60772">
      <w:t>4</w:t>
    </w:r>
    <w:r w:rsidR="00EB0F62">
      <w:t>-202</w:t>
    </w:r>
    <w:r w:rsidR="00C60772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F533C" w14:textId="77777777" w:rsidR="009611FD" w:rsidRDefault="009611FD" w:rsidP="00F34FCC">
      <w:pPr>
        <w:spacing w:after="0" w:line="240" w:lineRule="auto"/>
      </w:pPr>
      <w:r>
        <w:separator/>
      </w:r>
    </w:p>
  </w:footnote>
  <w:footnote w:type="continuationSeparator" w:id="0">
    <w:p w14:paraId="76DB9DC5" w14:textId="77777777" w:rsidR="009611FD" w:rsidRDefault="009611FD" w:rsidP="00F3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6360"/>
    <w:multiLevelType w:val="hybridMultilevel"/>
    <w:tmpl w:val="2106677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A3528"/>
    <w:multiLevelType w:val="hybridMultilevel"/>
    <w:tmpl w:val="DD687D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940C8"/>
    <w:multiLevelType w:val="hybridMultilevel"/>
    <w:tmpl w:val="39C6C56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0644"/>
    <w:multiLevelType w:val="hybridMultilevel"/>
    <w:tmpl w:val="BD944C1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39955">
    <w:abstractNumId w:val="0"/>
  </w:num>
  <w:num w:numId="2" w16cid:durableId="932132442">
    <w:abstractNumId w:val="1"/>
  </w:num>
  <w:num w:numId="3" w16cid:durableId="346518621">
    <w:abstractNumId w:val="3"/>
  </w:num>
  <w:num w:numId="4" w16cid:durableId="4896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2"/>
    <w:rsid w:val="00021536"/>
    <w:rsid w:val="00034144"/>
    <w:rsid w:val="0006645E"/>
    <w:rsid w:val="00082A4D"/>
    <w:rsid w:val="000B023D"/>
    <w:rsid w:val="000E2C68"/>
    <w:rsid w:val="00107F92"/>
    <w:rsid w:val="00114047"/>
    <w:rsid w:val="00173183"/>
    <w:rsid w:val="00184C9A"/>
    <w:rsid w:val="001D289A"/>
    <w:rsid w:val="001D4818"/>
    <w:rsid w:val="00267B58"/>
    <w:rsid w:val="0037656D"/>
    <w:rsid w:val="0038316F"/>
    <w:rsid w:val="00391B84"/>
    <w:rsid w:val="003D1B32"/>
    <w:rsid w:val="003E674B"/>
    <w:rsid w:val="00432A04"/>
    <w:rsid w:val="00462BE3"/>
    <w:rsid w:val="004700D2"/>
    <w:rsid w:val="00477DCB"/>
    <w:rsid w:val="004F0017"/>
    <w:rsid w:val="0054280C"/>
    <w:rsid w:val="00655A91"/>
    <w:rsid w:val="007764F4"/>
    <w:rsid w:val="007B3A55"/>
    <w:rsid w:val="007D37F5"/>
    <w:rsid w:val="00865731"/>
    <w:rsid w:val="0093486B"/>
    <w:rsid w:val="009611FD"/>
    <w:rsid w:val="00964CC7"/>
    <w:rsid w:val="00973AD9"/>
    <w:rsid w:val="009E1DE3"/>
    <w:rsid w:val="00A029C9"/>
    <w:rsid w:val="00A3449F"/>
    <w:rsid w:val="00A84512"/>
    <w:rsid w:val="00A8633F"/>
    <w:rsid w:val="00AC0EAF"/>
    <w:rsid w:val="00AD3160"/>
    <w:rsid w:val="00B27F1B"/>
    <w:rsid w:val="00B53ADF"/>
    <w:rsid w:val="00BB3885"/>
    <w:rsid w:val="00BD34A6"/>
    <w:rsid w:val="00C60772"/>
    <w:rsid w:val="00C756E5"/>
    <w:rsid w:val="00D86D8B"/>
    <w:rsid w:val="00EB0E57"/>
    <w:rsid w:val="00EB0F62"/>
    <w:rsid w:val="00ED504D"/>
    <w:rsid w:val="00F11695"/>
    <w:rsid w:val="00F34FCC"/>
    <w:rsid w:val="00F6191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10E"/>
  <w15:chartTrackingRefBased/>
  <w15:docId w15:val="{D9CEBA57-21D4-4CC1-ADC7-A5A3F70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29C9"/>
    <w:pPr>
      <w:spacing w:line="312" w:lineRule="auto"/>
      <w:ind w:firstLine="851"/>
      <w:jc w:val="both"/>
    </w:pPr>
  </w:style>
  <w:style w:type="paragraph" w:styleId="Heading1">
    <w:name w:val="heading 1"/>
    <w:aliases w:val="Nom Entreprise"/>
    <w:basedOn w:val="Normal"/>
    <w:next w:val="Normal"/>
    <w:link w:val="Heading1Char"/>
    <w:uiPriority w:val="9"/>
    <w:rsid w:val="004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 Entreprise Char"/>
    <w:basedOn w:val="DefaultParagraphFont"/>
    <w:link w:val="Heading1"/>
    <w:uiPriority w:val="9"/>
    <w:rsid w:val="00477DC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C"/>
  </w:style>
  <w:style w:type="paragraph" w:styleId="Footer">
    <w:name w:val="footer"/>
    <w:basedOn w:val="Normal"/>
    <w:link w:val="Foot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C"/>
  </w:style>
  <w:style w:type="paragraph" w:styleId="BalloonText">
    <w:name w:val="Balloon Text"/>
    <w:basedOn w:val="Normal"/>
    <w:link w:val="BalloonTextChar"/>
    <w:uiPriority w:val="99"/>
    <w:semiHidden/>
    <w:unhideWhenUsed/>
    <w:rsid w:val="00A8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A3449F"/>
    <w:pPr>
      <w:spacing w:after="0" w:line="240" w:lineRule="auto"/>
      <w:ind w:firstLine="851"/>
      <w:jc w:val="both"/>
    </w:pPr>
  </w:style>
  <w:style w:type="paragraph" w:customStyle="1" w:styleId="LogoEntreprise">
    <w:name w:val="Logo Entreprise"/>
    <w:basedOn w:val="Normal"/>
    <w:link w:val="LogoEntrepriseChar"/>
    <w:qFormat/>
    <w:rsid w:val="00C756E5"/>
    <w:pPr>
      <w:spacing w:after="960" w:line="240" w:lineRule="auto"/>
      <w:ind w:firstLine="0"/>
      <w:jc w:val="center"/>
    </w:pPr>
    <w:rPr>
      <w:b/>
      <w:sz w:val="36"/>
    </w:rPr>
  </w:style>
  <w:style w:type="paragraph" w:customStyle="1" w:styleId="Texte">
    <w:name w:val="Texte"/>
    <w:basedOn w:val="Normal"/>
    <w:link w:val="TexteChar"/>
    <w:autoRedefine/>
    <w:qFormat/>
    <w:rsid w:val="00964CC7"/>
    <w:pPr>
      <w:spacing w:before="120" w:after="120"/>
      <w:ind w:firstLine="0"/>
    </w:pPr>
  </w:style>
  <w:style w:type="character" w:customStyle="1" w:styleId="LogoEntrepriseChar">
    <w:name w:val="Logo Entreprise Char"/>
    <w:basedOn w:val="DefaultParagraphFont"/>
    <w:link w:val="LogoEntreprise"/>
    <w:rsid w:val="00C756E5"/>
    <w:rPr>
      <w:b/>
      <w:sz w:val="36"/>
    </w:rPr>
  </w:style>
  <w:style w:type="paragraph" w:customStyle="1" w:styleId="CTA">
    <w:name w:val="CTA"/>
    <w:basedOn w:val="Normal"/>
    <w:next w:val="LightCTA"/>
    <w:link w:val="CTAChar"/>
    <w:qFormat/>
    <w:rsid w:val="00C756E5"/>
    <w:pPr>
      <w:spacing w:after="0" w:line="240" w:lineRule="auto"/>
      <w:ind w:firstLine="0"/>
      <w:contextualSpacing/>
      <w:jc w:val="left"/>
    </w:pPr>
    <w:rPr>
      <w:rFonts w:ascii="Montserrat" w:hAnsi="Montserrat"/>
      <w:b/>
      <w:sz w:val="32"/>
    </w:rPr>
  </w:style>
  <w:style w:type="character" w:customStyle="1" w:styleId="TexteChar">
    <w:name w:val="Texte Char"/>
    <w:basedOn w:val="DefaultParagraphFont"/>
    <w:link w:val="Texte"/>
    <w:rsid w:val="00964CC7"/>
  </w:style>
  <w:style w:type="paragraph" w:customStyle="1" w:styleId="LightCTA">
    <w:name w:val="Light CTA"/>
    <w:basedOn w:val="CTA"/>
    <w:link w:val="LightCTAChar"/>
    <w:qFormat/>
    <w:rsid w:val="00C756E5"/>
    <w:pPr>
      <w:spacing w:after="360"/>
    </w:pPr>
    <w:rPr>
      <w:rFonts w:ascii="Montserrat Light" w:hAnsi="Montserrat Light"/>
      <w:b w:val="0"/>
    </w:rPr>
  </w:style>
  <w:style w:type="character" w:customStyle="1" w:styleId="CTAChar">
    <w:name w:val="CTA Char"/>
    <w:basedOn w:val="DefaultParagraphFont"/>
    <w:link w:val="CTA"/>
    <w:rsid w:val="00C756E5"/>
    <w:rPr>
      <w:rFonts w:ascii="Montserrat" w:hAnsi="Montserrat"/>
      <w:b/>
      <w:sz w:val="32"/>
    </w:rPr>
  </w:style>
  <w:style w:type="paragraph" w:customStyle="1" w:styleId="Introduction">
    <w:name w:val="Introduction"/>
    <w:basedOn w:val="Texte"/>
    <w:link w:val="IntroductionChar"/>
    <w:qFormat/>
    <w:rsid w:val="00C756E5"/>
    <w:pPr>
      <w:spacing w:before="0" w:after="480" w:line="288" w:lineRule="auto"/>
      <w:contextualSpacing/>
      <w:jc w:val="left"/>
    </w:pPr>
    <w:rPr>
      <w:b/>
      <w:color w:val="0F6AFF" w:themeColor="accent1"/>
      <w:sz w:val="28"/>
    </w:rPr>
  </w:style>
  <w:style w:type="character" w:customStyle="1" w:styleId="LightCTAChar">
    <w:name w:val="Light CTA Char"/>
    <w:basedOn w:val="CTAChar"/>
    <w:link w:val="LightCTA"/>
    <w:rsid w:val="00C756E5"/>
    <w:rPr>
      <w:rFonts w:ascii="Montserrat Light" w:hAnsi="Montserrat Light"/>
      <w:b w:val="0"/>
      <w:sz w:val="32"/>
    </w:rPr>
  </w:style>
  <w:style w:type="character" w:customStyle="1" w:styleId="IntroductionChar">
    <w:name w:val="Introduction Char"/>
    <w:basedOn w:val="TexteChar"/>
    <w:link w:val="Introduction"/>
    <w:rsid w:val="00C756E5"/>
    <w:rPr>
      <w:b/>
      <w:color w:val="0F6AFF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EB0F62"/>
    <w:rPr>
      <w:color w:val="2C29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dwig.lebrun@condorcet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Num%C3%A9ro_d%27assurance_soci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23%20BAC%20CYBER%20SECURITE\Compl&#233;ment%20Application\CourrierPromoEonix_Large_V1.dotx" TargetMode="External"/></Relationships>
</file>

<file path=word/theme/theme1.xml><?xml version="1.0" encoding="utf-8"?>
<a:theme xmlns:a="http://schemas.openxmlformats.org/drawingml/2006/main" name="Office Theme">
  <a:themeElements>
    <a:clrScheme name="Thème Eon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6AFF"/>
      </a:accent1>
      <a:accent2>
        <a:srgbClr val="2C29E5"/>
      </a:accent2>
      <a:accent3>
        <a:srgbClr val="4BC3E5"/>
      </a:accent3>
      <a:accent4>
        <a:srgbClr val="FEC53F"/>
      </a:accent4>
      <a:accent5>
        <a:srgbClr val="C490AA"/>
      </a:accent5>
      <a:accent6>
        <a:srgbClr val="A8D08D"/>
      </a:accent6>
      <a:hlink>
        <a:srgbClr val="2C29E5"/>
      </a:hlink>
      <a:folHlink>
        <a:srgbClr val="FEC53F"/>
      </a:folHlink>
    </a:clrScheme>
    <a:fontScheme name="Typographie Eonix">
      <a:majorFont>
        <a:latin typeface="Montserra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CourrierPromoEonix_Large_V1.dotx</Template>
  <TotalTime>56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14</cp:revision>
  <cp:lastPrinted>2017-09-14T14:46:00Z</cp:lastPrinted>
  <dcterms:created xsi:type="dcterms:W3CDTF">2021-09-15T12:36:00Z</dcterms:created>
  <dcterms:modified xsi:type="dcterms:W3CDTF">2024-10-09T15:15:00Z</dcterms:modified>
</cp:coreProperties>
</file>