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A3B" w:rsidRPr="009A23CD" w:rsidRDefault="000E0FE0" w:rsidP="000E0FE0">
      <w:pPr>
        <w:jc w:val="center"/>
        <w:rPr>
          <w:b/>
          <w:sz w:val="56"/>
          <w:szCs w:val="56"/>
        </w:rPr>
      </w:pPr>
      <w:r>
        <w:rPr>
          <w:b/>
          <w:sz w:val="56"/>
          <w:szCs w:val="56"/>
        </w:rPr>
        <w:t>Principal Analytics Prep</w:t>
      </w:r>
    </w:p>
    <w:p w:rsidR="009A23CD" w:rsidRDefault="009A23CD">
      <w:pPr>
        <w:rPr>
          <w:b/>
        </w:rPr>
      </w:pPr>
    </w:p>
    <w:p w:rsidR="007C5A3B" w:rsidRPr="009A23CD" w:rsidRDefault="007C5A3B">
      <w:pPr>
        <w:rPr>
          <w:b/>
          <w:sz w:val="32"/>
          <w:szCs w:val="32"/>
        </w:rPr>
      </w:pPr>
      <w:r w:rsidRPr="009A23CD">
        <w:rPr>
          <w:b/>
          <w:sz w:val="32"/>
          <w:szCs w:val="32"/>
        </w:rPr>
        <w:t>Certified Data Analytics Practitioner (CDAP)</w:t>
      </w:r>
    </w:p>
    <w:p w:rsidR="007C5A3B" w:rsidRPr="009A23CD" w:rsidRDefault="00DF625E">
      <w:pPr>
        <w:rPr>
          <w:b/>
          <w:sz w:val="32"/>
          <w:szCs w:val="32"/>
        </w:rPr>
      </w:pPr>
      <w:r>
        <w:rPr>
          <w:b/>
          <w:sz w:val="32"/>
          <w:szCs w:val="32"/>
        </w:rPr>
        <w:t>Sprint 2018</w:t>
      </w:r>
    </w:p>
    <w:p w:rsidR="007C5A3B" w:rsidRDefault="007C5A3B"/>
    <w:p w:rsidR="007C5A3B" w:rsidRPr="009A23CD" w:rsidRDefault="007C5A3B">
      <w:pPr>
        <w:rPr>
          <w:b/>
          <w:sz w:val="28"/>
          <w:szCs w:val="28"/>
        </w:rPr>
      </w:pPr>
      <w:r w:rsidRPr="009A23CD">
        <w:rPr>
          <w:b/>
          <w:sz w:val="28"/>
          <w:szCs w:val="28"/>
        </w:rPr>
        <w:t>Syllabus</w:t>
      </w:r>
      <w:bookmarkStart w:id="0" w:name="_GoBack"/>
      <w:bookmarkEnd w:id="0"/>
    </w:p>
    <w:p w:rsidR="007C5A3B" w:rsidRDefault="007C5A3B"/>
    <w:p w:rsidR="007C5A3B" w:rsidRPr="009A23CD" w:rsidRDefault="00DF625E">
      <w:pPr>
        <w:rPr>
          <w:b/>
          <w:sz w:val="28"/>
          <w:szCs w:val="28"/>
        </w:rPr>
      </w:pPr>
      <w:r>
        <w:rPr>
          <w:b/>
          <w:sz w:val="28"/>
          <w:szCs w:val="28"/>
        </w:rPr>
        <w:t>Module</w:t>
      </w:r>
      <w:r w:rsidR="007C5A3B" w:rsidRPr="009A23CD">
        <w:rPr>
          <w:b/>
          <w:sz w:val="28"/>
          <w:szCs w:val="28"/>
        </w:rPr>
        <w:t xml:space="preserve"> Title:</w:t>
      </w:r>
      <w:r w:rsidR="005D5638" w:rsidRPr="009A23CD">
        <w:rPr>
          <w:b/>
          <w:sz w:val="28"/>
          <w:szCs w:val="28"/>
        </w:rPr>
        <w:t xml:space="preserve"> </w:t>
      </w:r>
      <w:r w:rsidR="009A23CD">
        <w:rPr>
          <w:b/>
          <w:sz w:val="28"/>
          <w:szCs w:val="28"/>
        </w:rPr>
        <w:tab/>
      </w:r>
      <w:r w:rsidR="001E370B" w:rsidRPr="009A23CD">
        <w:rPr>
          <w:b/>
          <w:sz w:val="28"/>
          <w:szCs w:val="28"/>
        </w:rPr>
        <w:t>Databases I</w:t>
      </w:r>
    </w:p>
    <w:p w:rsidR="007C5A3B" w:rsidRPr="009A23CD" w:rsidRDefault="007C5A3B">
      <w:pPr>
        <w:rPr>
          <w:b/>
          <w:sz w:val="28"/>
          <w:szCs w:val="28"/>
        </w:rPr>
      </w:pPr>
      <w:r w:rsidRPr="009A23CD">
        <w:rPr>
          <w:b/>
          <w:sz w:val="28"/>
          <w:szCs w:val="28"/>
        </w:rPr>
        <w:t>Instructor:</w:t>
      </w:r>
      <w:r w:rsidR="001E370B" w:rsidRPr="009A23CD">
        <w:rPr>
          <w:b/>
          <w:sz w:val="28"/>
          <w:szCs w:val="28"/>
        </w:rPr>
        <w:t xml:space="preserve"> </w:t>
      </w:r>
      <w:r w:rsidR="009A23CD">
        <w:rPr>
          <w:b/>
          <w:sz w:val="28"/>
          <w:szCs w:val="28"/>
        </w:rPr>
        <w:tab/>
      </w:r>
      <w:r w:rsidR="001E370B" w:rsidRPr="009A23CD">
        <w:rPr>
          <w:b/>
          <w:sz w:val="28"/>
          <w:szCs w:val="28"/>
        </w:rPr>
        <w:t>Sam Sultan</w:t>
      </w:r>
    </w:p>
    <w:p w:rsidR="009A23CD" w:rsidRDefault="009A23CD"/>
    <w:p w:rsidR="007C5A3B" w:rsidRDefault="007C5A3B">
      <w:r>
        <w:t xml:space="preserve">4 sessions, </w:t>
      </w:r>
      <w:r w:rsidR="00FC1288">
        <w:t>3</w:t>
      </w:r>
      <w:r>
        <w:t xml:space="preserve"> hours per session</w:t>
      </w:r>
    </w:p>
    <w:p w:rsidR="007C5A3B" w:rsidRDefault="007C5A3B"/>
    <w:p w:rsidR="007C5A3B" w:rsidRDefault="007C5A3B"/>
    <w:p w:rsidR="007C5A3B" w:rsidRDefault="007C5A3B">
      <w:pPr>
        <w:rPr>
          <w:b/>
        </w:rPr>
      </w:pPr>
      <w:r w:rsidRPr="007C5A3B">
        <w:rPr>
          <w:b/>
        </w:rPr>
        <w:t>Instructor Bio</w:t>
      </w:r>
    </w:p>
    <w:p w:rsidR="007C65F1" w:rsidRPr="007C5A3B" w:rsidRDefault="007C65F1">
      <w:pPr>
        <w:rPr>
          <w:b/>
        </w:rPr>
      </w:pPr>
    </w:p>
    <w:p w:rsidR="00393ED0" w:rsidRDefault="00D224F1">
      <w:r>
        <w:t>Over 25 years of experience in Information Technology.  Experti</w:t>
      </w:r>
      <w:r w:rsidR="00A521EB">
        <w:t>s</w:t>
      </w:r>
      <w:r>
        <w:t>e in all aspects of software engineering and construction</w:t>
      </w:r>
      <w:r w:rsidR="00393ED0">
        <w:t xml:space="preserve"> lifecycle including requirement gathering, project management and costing, analysis, design, coding, testing and client training.  Led many successful small, medium and large custom development projects, as well as full ERP implementation</w:t>
      </w:r>
      <w:r w:rsidR="00B508EC">
        <w:t>.</w:t>
      </w:r>
      <w:r w:rsidR="00A521EB">
        <w:t xml:space="preserve"> Knowledgeable in traditional, object-oriented and agile development methodologies.  </w:t>
      </w:r>
      <w:r w:rsidR="00B508EC">
        <w:t xml:space="preserve">NYU </w:t>
      </w:r>
      <w:r w:rsidR="006738AC">
        <w:t>A</w:t>
      </w:r>
      <w:r w:rsidR="00B508EC">
        <w:t xml:space="preserve">ssistant </w:t>
      </w:r>
      <w:r w:rsidR="006738AC">
        <w:t>P</w:t>
      </w:r>
      <w:r w:rsidR="00B508EC">
        <w:t xml:space="preserve">rofessor, teaches graduate </w:t>
      </w:r>
      <w:r w:rsidR="008E281B">
        <w:t>courses</w:t>
      </w:r>
      <w:r w:rsidR="00B508EC">
        <w:t xml:space="preserve"> in Management and Information Technology with skills in Java, </w:t>
      </w:r>
      <w:r w:rsidR="008E281B">
        <w:t>w</w:t>
      </w:r>
      <w:r w:rsidR="00B508EC">
        <w:t xml:space="preserve">eb </w:t>
      </w:r>
      <w:r w:rsidR="008E281B">
        <w:t>d</w:t>
      </w:r>
      <w:r w:rsidR="00B508EC">
        <w:t>evelopment, SQL</w:t>
      </w:r>
      <w:r w:rsidR="008E281B">
        <w:t>, data warehousing</w:t>
      </w:r>
      <w:r w:rsidR="00B508EC">
        <w:t xml:space="preserve"> and many others.  </w:t>
      </w:r>
    </w:p>
    <w:p w:rsidR="00B508EC" w:rsidRDefault="00B508EC"/>
    <w:p w:rsidR="00B508EC" w:rsidRDefault="00C67D2D">
      <w:hyperlink r:id="rId5" w:history="1">
        <w:r w:rsidR="00B508EC" w:rsidRPr="006C402C">
          <w:rPr>
            <w:rStyle w:val="Hyperlink"/>
          </w:rPr>
          <w:t>http://samsultan.com/</w:t>
        </w:r>
      </w:hyperlink>
    </w:p>
    <w:p w:rsidR="00B508EC" w:rsidRDefault="00B508EC"/>
    <w:p w:rsidR="007C5A3B" w:rsidRDefault="007C5A3B"/>
    <w:p w:rsidR="007C5A3B" w:rsidRPr="00F26C7E" w:rsidRDefault="007C5A3B">
      <w:pPr>
        <w:rPr>
          <w:b/>
        </w:rPr>
      </w:pPr>
      <w:r>
        <w:rPr>
          <w:b/>
        </w:rPr>
        <w:t>Learning Objectives</w:t>
      </w:r>
    </w:p>
    <w:p w:rsidR="007C5A3B" w:rsidRPr="00F26C7E" w:rsidRDefault="007C5A3B">
      <w:pPr>
        <w:rPr>
          <w:b/>
        </w:rPr>
      </w:pPr>
    </w:p>
    <w:p w:rsidR="00F61E67" w:rsidRDefault="007C5A3B">
      <w:r w:rsidRPr="00F61E67">
        <w:t xml:space="preserve">At the end of this course, </w:t>
      </w:r>
      <w:r w:rsidR="00F61E67">
        <w:t>you will be able to:</w:t>
      </w:r>
    </w:p>
    <w:p w:rsidR="007C65F1" w:rsidRPr="007C65F1" w:rsidRDefault="007C65F1" w:rsidP="00DF625E">
      <w:pPr>
        <w:numPr>
          <w:ilvl w:val="0"/>
          <w:numId w:val="1"/>
        </w:numPr>
        <w:spacing w:before="100" w:beforeAutospacing="1" w:after="100" w:afterAutospacing="1"/>
        <w:ind w:right="-990"/>
        <w:rPr>
          <w:rFonts w:eastAsia="Times New Roman" w:cs="Arial"/>
        </w:rPr>
      </w:pPr>
      <w:r w:rsidRPr="007C65F1">
        <w:rPr>
          <w:rFonts w:eastAsia="Times New Roman" w:cs="Arial"/>
        </w:rPr>
        <w:t xml:space="preserve">Understand what databases are and the difference between the various database models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Appreciate the power and flexibility of the relational database model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Understand the various terms used in conjunction with SQL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Work with SQL as it related to both Oracle and </w:t>
      </w:r>
      <w:proofErr w:type="spellStart"/>
      <w:r w:rsidRPr="007C65F1">
        <w:rPr>
          <w:rFonts w:eastAsia="Times New Roman" w:cs="Arial"/>
        </w:rPr>
        <w:t>MySql</w:t>
      </w:r>
      <w:proofErr w:type="spellEnd"/>
      <w:r w:rsidRPr="007C65F1">
        <w:rPr>
          <w:rFonts w:eastAsia="Times New Roman" w:cs="Arial"/>
        </w:rPr>
        <w:t xml:space="preserve">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Master how to join tables to access data from multiple database tables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Differentiate between inner and outer joins and when to use each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Obtain a working knowledge of the various SQL functions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Become proficient with queries and sub-queries </w:t>
      </w:r>
    </w:p>
    <w:p w:rsidR="007C65F1" w:rsidRP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Design databases and how to build databases tables and indexes </w:t>
      </w:r>
    </w:p>
    <w:p w:rsidR="007C65F1" w:rsidRDefault="007C65F1" w:rsidP="007C65F1">
      <w:pPr>
        <w:numPr>
          <w:ilvl w:val="0"/>
          <w:numId w:val="1"/>
        </w:numPr>
        <w:spacing w:before="100" w:beforeAutospacing="1" w:after="100" w:afterAutospacing="1"/>
        <w:rPr>
          <w:rFonts w:eastAsia="Times New Roman" w:cs="Arial"/>
        </w:rPr>
      </w:pPr>
      <w:r w:rsidRPr="007C65F1">
        <w:rPr>
          <w:rFonts w:eastAsia="Times New Roman" w:cs="Arial"/>
        </w:rPr>
        <w:t xml:space="preserve">Execute insert, update and delete data from database tables </w:t>
      </w:r>
    </w:p>
    <w:p w:rsidR="00DF625E" w:rsidRPr="007C65F1" w:rsidRDefault="00DF625E" w:rsidP="00DF625E">
      <w:pPr>
        <w:spacing w:before="100" w:beforeAutospacing="1" w:after="100" w:afterAutospacing="1"/>
        <w:rPr>
          <w:rFonts w:eastAsia="Times New Roman" w:cs="Arial"/>
        </w:rPr>
      </w:pPr>
    </w:p>
    <w:p w:rsidR="00F61E67" w:rsidRDefault="00F61E67">
      <w:pPr>
        <w:rPr>
          <w:b/>
        </w:rPr>
      </w:pPr>
      <w:r>
        <w:rPr>
          <w:b/>
        </w:rPr>
        <w:lastRenderedPageBreak/>
        <w:t>Course Requirements</w:t>
      </w:r>
    </w:p>
    <w:p w:rsidR="00D75E03" w:rsidRDefault="00D75E03">
      <w:pPr>
        <w:rPr>
          <w:b/>
        </w:rPr>
      </w:pPr>
    </w:p>
    <w:p w:rsidR="0016583D" w:rsidRPr="0016583D" w:rsidRDefault="007C65F1" w:rsidP="00D75E03">
      <w:pPr>
        <w:widowControl w:val="0"/>
        <w:autoSpaceDE w:val="0"/>
        <w:autoSpaceDN w:val="0"/>
        <w:adjustRightInd w:val="0"/>
        <w:spacing w:after="100"/>
        <w:ind w:right="397"/>
      </w:pPr>
      <w:r w:rsidRPr="007C65F1">
        <w:t xml:space="preserve">This </w:t>
      </w:r>
      <w:r>
        <w:t>course uses a Pass/Fail grading</w:t>
      </w:r>
      <w:r w:rsidR="0016583D">
        <w:t xml:space="preserve"> system</w:t>
      </w:r>
      <w:r>
        <w:t xml:space="preserve">.  However to obtain a </w:t>
      </w:r>
      <w:r w:rsidR="00F736E8">
        <w:t>p</w:t>
      </w:r>
      <w:r>
        <w:t>ass</w:t>
      </w:r>
      <w:r w:rsidR="006738AC">
        <w:t>ing</w:t>
      </w:r>
      <w:r>
        <w:t xml:space="preserve"> grade</w:t>
      </w:r>
      <w:r w:rsidR="006738AC">
        <w:t>,</w:t>
      </w:r>
      <w:r>
        <w:t xml:space="preserve"> </w:t>
      </w:r>
      <w:r w:rsidR="0016583D">
        <w:t>s</w:t>
      </w:r>
      <w:r w:rsidR="0016583D" w:rsidRPr="0016583D">
        <w:t xml:space="preserve">tudents must complete and submit all assigned </w:t>
      </w:r>
      <w:proofErr w:type="spellStart"/>
      <w:r w:rsidR="0016583D" w:rsidRPr="0016583D">
        <w:t>homeworks</w:t>
      </w:r>
      <w:proofErr w:type="spellEnd"/>
      <w:r w:rsidR="0016583D" w:rsidRPr="0016583D">
        <w:t xml:space="preserve"> </w:t>
      </w:r>
      <w:r w:rsidR="0016583D">
        <w:t xml:space="preserve">by next session.  Students </w:t>
      </w:r>
      <w:r w:rsidR="006738AC">
        <w:t>must also demonstrate full understanding of the subject matter by asking relevant/</w:t>
      </w:r>
      <w:r w:rsidR="0016583D">
        <w:t xml:space="preserve">informative questions, </w:t>
      </w:r>
      <w:r w:rsidR="00F736E8">
        <w:t xml:space="preserve">participating in class by </w:t>
      </w:r>
      <w:r w:rsidR="0016583D" w:rsidRPr="0016583D">
        <w:t xml:space="preserve">offering their </w:t>
      </w:r>
      <w:r w:rsidR="00F736E8">
        <w:t>opinions on</w:t>
      </w:r>
      <w:r w:rsidR="0016583D" w:rsidRPr="0016583D">
        <w:t xml:space="preserve"> the subject</w:t>
      </w:r>
      <w:r w:rsidR="00F736E8">
        <w:t>,</w:t>
      </w:r>
      <w:r w:rsidR="0016583D">
        <w:t xml:space="preserve"> </w:t>
      </w:r>
      <w:r w:rsidR="0016583D" w:rsidRPr="0016583D">
        <w:t xml:space="preserve">sharing ideas or </w:t>
      </w:r>
      <w:r w:rsidR="0016583D">
        <w:t xml:space="preserve">discussion, </w:t>
      </w:r>
      <w:r w:rsidR="00F736E8">
        <w:t xml:space="preserve">and commenting on others. </w:t>
      </w:r>
      <w:r w:rsidR="0016583D" w:rsidRPr="0016583D">
        <w:t xml:space="preserve"> </w:t>
      </w:r>
    </w:p>
    <w:p w:rsidR="0016583D" w:rsidRDefault="0016583D"/>
    <w:p w:rsidR="00CA1CC6" w:rsidRDefault="00CA1CC6"/>
    <w:p w:rsidR="00F61E67" w:rsidRPr="00F61E67" w:rsidRDefault="00F61E67">
      <w:pPr>
        <w:rPr>
          <w:b/>
        </w:rPr>
      </w:pPr>
      <w:r w:rsidRPr="00F61E67">
        <w:rPr>
          <w:b/>
        </w:rPr>
        <w:t>Weekly Schedule</w:t>
      </w:r>
    </w:p>
    <w:p w:rsidR="00F61E67" w:rsidRDefault="00F61E67"/>
    <w:tbl>
      <w:tblPr>
        <w:tblStyle w:val="TableGrid"/>
        <w:tblW w:w="8995" w:type="dxa"/>
        <w:tblLook w:val="00A0"/>
      </w:tblPr>
      <w:tblGrid>
        <w:gridCol w:w="1075"/>
        <w:gridCol w:w="4950"/>
        <w:gridCol w:w="2970"/>
      </w:tblGrid>
      <w:tr w:rsidR="00B157E9" w:rsidTr="00CA1CC6">
        <w:tc>
          <w:tcPr>
            <w:tcW w:w="1075" w:type="dxa"/>
          </w:tcPr>
          <w:p w:rsidR="00B157E9" w:rsidRPr="00F61E67" w:rsidRDefault="00B157E9">
            <w:pPr>
              <w:rPr>
                <w:b/>
              </w:rPr>
            </w:pPr>
            <w:r w:rsidRPr="00F61E67">
              <w:rPr>
                <w:b/>
              </w:rPr>
              <w:t xml:space="preserve">Week # </w:t>
            </w:r>
          </w:p>
        </w:tc>
        <w:tc>
          <w:tcPr>
            <w:tcW w:w="4950" w:type="dxa"/>
          </w:tcPr>
          <w:p w:rsidR="00B157E9" w:rsidRPr="00F61E67" w:rsidRDefault="00B157E9">
            <w:pPr>
              <w:rPr>
                <w:b/>
              </w:rPr>
            </w:pPr>
            <w:r w:rsidRPr="00F61E67">
              <w:rPr>
                <w:b/>
              </w:rPr>
              <w:t>Topics</w:t>
            </w:r>
          </w:p>
        </w:tc>
        <w:tc>
          <w:tcPr>
            <w:tcW w:w="2970" w:type="dxa"/>
          </w:tcPr>
          <w:p w:rsidR="00B157E9" w:rsidRPr="00F61E67" w:rsidRDefault="00B157E9">
            <w:pPr>
              <w:rPr>
                <w:b/>
              </w:rPr>
            </w:pPr>
            <w:r w:rsidRPr="00F61E67">
              <w:rPr>
                <w:b/>
              </w:rPr>
              <w:t>Assignment Due</w:t>
            </w:r>
          </w:p>
        </w:tc>
      </w:tr>
      <w:tr w:rsidR="00B157E9" w:rsidTr="00CA1CC6">
        <w:tc>
          <w:tcPr>
            <w:tcW w:w="1075" w:type="dxa"/>
          </w:tcPr>
          <w:p w:rsidR="00B157E9" w:rsidRDefault="00B157E9">
            <w:r>
              <w:t>1</w:t>
            </w:r>
          </w:p>
          <w:p w:rsidR="00B157E9" w:rsidRDefault="00B157E9"/>
        </w:tc>
        <w:tc>
          <w:tcPr>
            <w:tcW w:w="4950" w:type="dxa"/>
          </w:tcPr>
          <w:p w:rsidR="00827045" w:rsidRPr="006B3929" w:rsidRDefault="00827045" w:rsidP="00827045">
            <w:pPr>
              <w:widowControl w:val="0"/>
              <w:autoSpaceDE w:val="0"/>
              <w:autoSpaceDN w:val="0"/>
              <w:adjustRightInd w:val="0"/>
              <w:rPr>
                <w:rFonts w:cs="Arial"/>
                <w:bCs/>
              </w:rPr>
            </w:pPr>
            <w:r w:rsidRPr="006B3929">
              <w:rPr>
                <w:rFonts w:cs="Arial"/>
                <w:bCs/>
              </w:rPr>
              <w:t>Introduction to databases</w:t>
            </w:r>
          </w:p>
          <w:p w:rsidR="00827045" w:rsidRPr="006B3929" w:rsidRDefault="00827045" w:rsidP="00827045">
            <w:pPr>
              <w:widowControl w:val="0"/>
              <w:autoSpaceDE w:val="0"/>
              <w:autoSpaceDN w:val="0"/>
              <w:adjustRightInd w:val="0"/>
              <w:rPr>
                <w:rFonts w:cs="Arial"/>
                <w:bCs/>
              </w:rPr>
            </w:pPr>
            <w:r w:rsidRPr="006B3929">
              <w:rPr>
                <w:rFonts w:cs="Arial"/>
                <w:bCs/>
              </w:rPr>
              <w:t>What is a database?</w:t>
            </w:r>
          </w:p>
          <w:p w:rsidR="00827045" w:rsidRPr="006B3929" w:rsidRDefault="00827045" w:rsidP="00827045">
            <w:pPr>
              <w:widowControl w:val="0"/>
              <w:autoSpaceDE w:val="0"/>
              <w:autoSpaceDN w:val="0"/>
              <w:adjustRightInd w:val="0"/>
              <w:rPr>
                <w:rFonts w:cs="Arial"/>
                <w:bCs/>
              </w:rPr>
            </w:pPr>
            <w:r w:rsidRPr="006B3929">
              <w:rPr>
                <w:rFonts w:cs="Arial"/>
                <w:bCs/>
              </w:rPr>
              <w:t>Relational databases</w:t>
            </w:r>
          </w:p>
          <w:p w:rsidR="00827045" w:rsidRPr="006B3929" w:rsidRDefault="00827045" w:rsidP="00827045">
            <w:pPr>
              <w:widowControl w:val="0"/>
              <w:autoSpaceDE w:val="0"/>
              <w:autoSpaceDN w:val="0"/>
              <w:adjustRightInd w:val="0"/>
              <w:rPr>
                <w:rFonts w:cs="Arial"/>
                <w:bCs/>
              </w:rPr>
            </w:pPr>
            <w:r w:rsidRPr="006B3929">
              <w:rPr>
                <w:rFonts w:cs="Arial"/>
                <w:bCs/>
              </w:rPr>
              <w:t>Other database models</w:t>
            </w:r>
          </w:p>
          <w:p w:rsidR="00827045" w:rsidRPr="006B3929" w:rsidRDefault="00827045" w:rsidP="00827045">
            <w:pPr>
              <w:widowControl w:val="0"/>
              <w:autoSpaceDE w:val="0"/>
              <w:autoSpaceDN w:val="0"/>
              <w:adjustRightInd w:val="0"/>
              <w:jc w:val="both"/>
              <w:rPr>
                <w:rFonts w:cs="Arial"/>
                <w:bCs/>
              </w:rPr>
            </w:pPr>
            <w:r w:rsidRPr="006B3929">
              <w:rPr>
                <w:rFonts w:cs="Arial"/>
                <w:bCs/>
              </w:rPr>
              <w:t>Introduction to SQL</w:t>
            </w:r>
          </w:p>
          <w:p w:rsidR="00827045" w:rsidRPr="006B3929" w:rsidRDefault="00827045" w:rsidP="00827045">
            <w:pPr>
              <w:widowControl w:val="0"/>
              <w:autoSpaceDE w:val="0"/>
              <w:autoSpaceDN w:val="0"/>
              <w:adjustRightInd w:val="0"/>
              <w:jc w:val="both"/>
              <w:rPr>
                <w:rFonts w:cs="Arial"/>
                <w:bCs/>
              </w:rPr>
            </w:pPr>
            <w:r w:rsidRPr="006B3929">
              <w:rPr>
                <w:rFonts w:cs="Arial"/>
                <w:bCs/>
              </w:rPr>
              <w:t>Flavors of SQL</w:t>
            </w:r>
          </w:p>
          <w:p w:rsidR="00827045" w:rsidRPr="006B3929" w:rsidRDefault="00827045" w:rsidP="00827045">
            <w:pPr>
              <w:widowControl w:val="0"/>
              <w:autoSpaceDE w:val="0"/>
              <w:autoSpaceDN w:val="0"/>
              <w:adjustRightInd w:val="0"/>
              <w:jc w:val="both"/>
              <w:rPr>
                <w:rFonts w:cs="Arial"/>
                <w:bCs/>
              </w:rPr>
            </w:pPr>
            <w:r w:rsidRPr="006B3929">
              <w:rPr>
                <w:rFonts w:cs="Arial"/>
                <w:bCs/>
              </w:rPr>
              <w:t>DDL - Data Definition Language</w:t>
            </w:r>
          </w:p>
          <w:p w:rsidR="00827045" w:rsidRPr="006B3929" w:rsidRDefault="00827045" w:rsidP="00827045">
            <w:pPr>
              <w:widowControl w:val="0"/>
              <w:autoSpaceDE w:val="0"/>
              <w:autoSpaceDN w:val="0"/>
              <w:adjustRightInd w:val="0"/>
              <w:jc w:val="both"/>
              <w:rPr>
                <w:rFonts w:cs="Arial"/>
                <w:bCs/>
              </w:rPr>
            </w:pPr>
            <w:r w:rsidRPr="006B3929">
              <w:rPr>
                <w:rFonts w:cs="Arial"/>
                <w:bCs/>
              </w:rPr>
              <w:t>DML - Data Manipulation Language</w:t>
            </w:r>
          </w:p>
          <w:p w:rsidR="00827045" w:rsidRPr="006B3929" w:rsidRDefault="00827045" w:rsidP="00827045">
            <w:pPr>
              <w:widowControl w:val="0"/>
              <w:autoSpaceDE w:val="0"/>
              <w:autoSpaceDN w:val="0"/>
              <w:adjustRightInd w:val="0"/>
              <w:jc w:val="both"/>
              <w:rPr>
                <w:rFonts w:cs="Arial"/>
                <w:bCs/>
              </w:rPr>
            </w:pPr>
            <w:r w:rsidRPr="006B3929">
              <w:rPr>
                <w:rFonts w:cs="Arial"/>
                <w:bCs/>
              </w:rPr>
              <w:t>The SELECT statement</w:t>
            </w:r>
          </w:p>
          <w:p w:rsidR="00827045" w:rsidRPr="006B3929" w:rsidRDefault="00827045" w:rsidP="00827045">
            <w:pPr>
              <w:widowControl w:val="0"/>
              <w:autoSpaceDE w:val="0"/>
              <w:autoSpaceDN w:val="0"/>
              <w:adjustRightInd w:val="0"/>
              <w:jc w:val="both"/>
              <w:rPr>
                <w:rFonts w:cs="Arial"/>
                <w:bCs/>
              </w:rPr>
            </w:pPr>
            <w:r w:rsidRPr="006B3929">
              <w:rPr>
                <w:rFonts w:cs="Arial"/>
                <w:bCs/>
              </w:rPr>
              <w:t>Choosing distinct values</w:t>
            </w:r>
          </w:p>
          <w:p w:rsidR="00827045" w:rsidRPr="006B3929" w:rsidRDefault="00827045" w:rsidP="00827045">
            <w:pPr>
              <w:widowControl w:val="0"/>
              <w:autoSpaceDE w:val="0"/>
              <w:autoSpaceDN w:val="0"/>
              <w:adjustRightInd w:val="0"/>
              <w:jc w:val="both"/>
              <w:rPr>
                <w:rFonts w:cs="Arial"/>
                <w:bCs/>
              </w:rPr>
            </w:pPr>
            <w:r w:rsidRPr="006B3929">
              <w:rPr>
                <w:rFonts w:cs="Arial"/>
                <w:bCs/>
              </w:rPr>
              <w:t>The WHERE clause</w:t>
            </w:r>
          </w:p>
          <w:p w:rsidR="00827045" w:rsidRPr="006B3929" w:rsidRDefault="00827045" w:rsidP="00827045">
            <w:pPr>
              <w:widowControl w:val="0"/>
              <w:autoSpaceDE w:val="0"/>
              <w:autoSpaceDN w:val="0"/>
              <w:adjustRightInd w:val="0"/>
              <w:jc w:val="both"/>
              <w:rPr>
                <w:rFonts w:cs="Arial"/>
                <w:bCs/>
              </w:rPr>
            </w:pPr>
            <w:r w:rsidRPr="006B3929">
              <w:rPr>
                <w:rFonts w:cs="Arial"/>
                <w:bCs/>
              </w:rPr>
              <w:t>Comparison operators</w:t>
            </w:r>
          </w:p>
          <w:p w:rsidR="00827045" w:rsidRPr="006B3929" w:rsidRDefault="00827045" w:rsidP="00827045">
            <w:pPr>
              <w:widowControl w:val="0"/>
              <w:autoSpaceDE w:val="0"/>
              <w:autoSpaceDN w:val="0"/>
              <w:adjustRightInd w:val="0"/>
              <w:jc w:val="both"/>
              <w:rPr>
                <w:rFonts w:cs="Arial"/>
                <w:bCs/>
              </w:rPr>
            </w:pPr>
            <w:r w:rsidRPr="006B3929">
              <w:rPr>
                <w:rFonts w:cs="Arial"/>
                <w:bCs/>
              </w:rPr>
              <w:t>Comparing with LIKE</w:t>
            </w:r>
          </w:p>
          <w:p w:rsidR="00827045" w:rsidRPr="006B3929" w:rsidRDefault="00827045" w:rsidP="00827045">
            <w:pPr>
              <w:widowControl w:val="0"/>
              <w:autoSpaceDE w:val="0"/>
              <w:autoSpaceDN w:val="0"/>
              <w:adjustRightInd w:val="0"/>
              <w:jc w:val="both"/>
              <w:rPr>
                <w:rFonts w:cs="Arial"/>
                <w:bCs/>
              </w:rPr>
            </w:pPr>
            <w:r w:rsidRPr="006B3929">
              <w:rPr>
                <w:rFonts w:cs="Arial"/>
                <w:bCs/>
              </w:rPr>
              <w:t>Logical operators, AND, OR, NOT</w:t>
            </w:r>
          </w:p>
          <w:p w:rsidR="00827045" w:rsidRPr="006B3929" w:rsidRDefault="00827045" w:rsidP="00827045">
            <w:pPr>
              <w:widowControl w:val="0"/>
              <w:autoSpaceDE w:val="0"/>
              <w:autoSpaceDN w:val="0"/>
              <w:adjustRightInd w:val="0"/>
              <w:jc w:val="both"/>
              <w:rPr>
                <w:rFonts w:cs="Arial"/>
                <w:bCs/>
              </w:rPr>
            </w:pPr>
            <w:r w:rsidRPr="006B3929">
              <w:rPr>
                <w:rFonts w:cs="Arial"/>
                <w:bCs/>
              </w:rPr>
              <w:t>Numeric operators</w:t>
            </w:r>
          </w:p>
          <w:p w:rsidR="00827045" w:rsidRPr="006B3929" w:rsidRDefault="00827045" w:rsidP="00827045">
            <w:pPr>
              <w:widowControl w:val="0"/>
              <w:autoSpaceDE w:val="0"/>
              <w:autoSpaceDN w:val="0"/>
              <w:adjustRightInd w:val="0"/>
              <w:jc w:val="both"/>
              <w:rPr>
                <w:rFonts w:cs="Arial"/>
                <w:bCs/>
              </w:rPr>
            </w:pPr>
            <w:r w:rsidRPr="006B3929">
              <w:rPr>
                <w:rFonts w:cs="Arial"/>
                <w:bCs/>
              </w:rPr>
              <w:t>Creating computational columns</w:t>
            </w:r>
          </w:p>
          <w:p w:rsidR="00B157E9" w:rsidRDefault="00B157E9"/>
        </w:tc>
        <w:tc>
          <w:tcPr>
            <w:tcW w:w="2970" w:type="dxa"/>
          </w:tcPr>
          <w:p w:rsidR="00B157E9" w:rsidRPr="006B3929" w:rsidRDefault="00BC0993" w:rsidP="00BC0993">
            <w:pPr>
              <w:widowControl w:val="0"/>
              <w:autoSpaceDE w:val="0"/>
              <w:autoSpaceDN w:val="0"/>
              <w:adjustRightInd w:val="0"/>
              <w:rPr>
                <w:rFonts w:cs="Arial"/>
                <w:bCs/>
              </w:rPr>
            </w:pPr>
            <w:r w:rsidRPr="006B3929">
              <w:rPr>
                <w:rFonts w:cs="Arial"/>
                <w:bCs/>
              </w:rPr>
              <w:t xml:space="preserve">Reading: </w:t>
            </w:r>
            <w:r w:rsidR="00F1012E" w:rsidRPr="00F1012E">
              <w:rPr>
                <w:rFonts w:cs="Arial"/>
                <w:bCs/>
                <w:i/>
              </w:rPr>
              <w:t>see blow</w:t>
            </w:r>
          </w:p>
          <w:p w:rsidR="00BC0993" w:rsidRDefault="00BC0993" w:rsidP="00BC0993">
            <w:pPr>
              <w:widowControl w:val="0"/>
              <w:autoSpaceDE w:val="0"/>
              <w:autoSpaceDN w:val="0"/>
              <w:adjustRightInd w:val="0"/>
            </w:pPr>
          </w:p>
        </w:tc>
      </w:tr>
      <w:tr w:rsidR="00B157E9" w:rsidTr="00CA1CC6">
        <w:tc>
          <w:tcPr>
            <w:tcW w:w="1075" w:type="dxa"/>
          </w:tcPr>
          <w:p w:rsidR="00B157E9" w:rsidRDefault="00B157E9">
            <w:r>
              <w:t>2</w:t>
            </w:r>
          </w:p>
          <w:p w:rsidR="00B157E9" w:rsidRDefault="00B157E9"/>
        </w:tc>
        <w:tc>
          <w:tcPr>
            <w:tcW w:w="4950" w:type="dxa"/>
          </w:tcPr>
          <w:p w:rsidR="00827045" w:rsidRPr="006B3929" w:rsidRDefault="00827045" w:rsidP="00827045">
            <w:pPr>
              <w:widowControl w:val="0"/>
              <w:autoSpaceDE w:val="0"/>
              <w:autoSpaceDN w:val="0"/>
              <w:adjustRightInd w:val="0"/>
              <w:rPr>
                <w:rFonts w:cs="Arial"/>
                <w:bCs/>
              </w:rPr>
            </w:pPr>
            <w:r w:rsidRPr="006B3929">
              <w:rPr>
                <w:rFonts w:cs="Arial"/>
                <w:bCs/>
              </w:rPr>
              <w:t>Selecting data from multiple tables</w:t>
            </w:r>
          </w:p>
          <w:p w:rsidR="00827045" w:rsidRPr="006B3929" w:rsidRDefault="00827045" w:rsidP="00827045">
            <w:pPr>
              <w:widowControl w:val="0"/>
              <w:autoSpaceDE w:val="0"/>
              <w:autoSpaceDN w:val="0"/>
              <w:adjustRightInd w:val="0"/>
              <w:rPr>
                <w:rFonts w:cs="Arial"/>
                <w:bCs/>
              </w:rPr>
            </w:pPr>
            <w:r w:rsidRPr="006B3929">
              <w:rPr>
                <w:rFonts w:cs="Arial"/>
                <w:bCs/>
              </w:rPr>
              <w:t>The join construct</w:t>
            </w:r>
          </w:p>
          <w:p w:rsidR="00827045" w:rsidRPr="006B3929" w:rsidRDefault="00827045" w:rsidP="00827045">
            <w:pPr>
              <w:widowControl w:val="0"/>
              <w:autoSpaceDE w:val="0"/>
              <w:autoSpaceDN w:val="0"/>
              <w:adjustRightInd w:val="0"/>
              <w:rPr>
                <w:rFonts w:cs="Arial"/>
                <w:bCs/>
              </w:rPr>
            </w:pPr>
            <w:r w:rsidRPr="006B3929">
              <w:rPr>
                <w:rFonts w:cs="Arial"/>
                <w:bCs/>
              </w:rPr>
              <w:t>Old vs. new join syntax</w:t>
            </w:r>
          </w:p>
          <w:p w:rsidR="00827045" w:rsidRPr="006B3929" w:rsidRDefault="00827045" w:rsidP="00827045">
            <w:pPr>
              <w:widowControl w:val="0"/>
              <w:autoSpaceDE w:val="0"/>
              <w:autoSpaceDN w:val="0"/>
              <w:adjustRightInd w:val="0"/>
              <w:rPr>
                <w:rFonts w:cs="Arial"/>
                <w:bCs/>
              </w:rPr>
            </w:pPr>
            <w:r w:rsidRPr="006B3929">
              <w:rPr>
                <w:rFonts w:cs="Arial"/>
                <w:bCs/>
              </w:rPr>
              <w:t>Normal or Inner join</w:t>
            </w:r>
          </w:p>
          <w:p w:rsidR="00827045" w:rsidRPr="006B3929" w:rsidRDefault="00827045" w:rsidP="00827045">
            <w:pPr>
              <w:widowControl w:val="0"/>
              <w:autoSpaceDE w:val="0"/>
              <w:autoSpaceDN w:val="0"/>
              <w:adjustRightInd w:val="0"/>
              <w:rPr>
                <w:rFonts w:cs="Arial"/>
                <w:bCs/>
              </w:rPr>
            </w:pPr>
            <w:r w:rsidRPr="006B3929">
              <w:rPr>
                <w:rFonts w:cs="Arial"/>
                <w:bCs/>
              </w:rPr>
              <w:t>Cross join - Cartesian product</w:t>
            </w:r>
          </w:p>
          <w:p w:rsidR="00827045" w:rsidRPr="006B3929" w:rsidRDefault="00827045" w:rsidP="00827045">
            <w:pPr>
              <w:widowControl w:val="0"/>
              <w:autoSpaceDE w:val="0"/>
              <w:autoSpaceDN w:val="0"/>
              <w:adjustRightInd w:val="0"/>
              <w:rPr>
                <w:rFonts w:cs="Arial"/>
                <w:bCs/>
              </w:rPr>
            </w:pPr>
            <w:r w:rsidRPr="006B3929">
              <w:rPr>
                <w:rFonts w:cs="Arial"/>
                <w:bCs/>
              </w:rPr>
              <w:t>Outer join vs. Inner join</w:t>
            </w:r>
          </w:p>
          <w:p w:rsidR="00827045" w:rsidRPr="006B3929" w:rsidRDefault="00827045" w:rsidP="00827045">
            <w:pPr>
              <w:widowControl w:val="0"/>
              <w:autoSpaceDE w:val="0"/>
              <w:autoSpaceDN w:val="0"/>
              <w:adjustRightInd w:val="0"/>
              <w:rPr>
                <w:rFonts w:cs="Arial"/>
                <w:bCs/>
              </w:rPr>
            </w:pPr>
            <w:r w:rsidRPr="006B3929">
              <w:rPr>
                <w:rFonts w:cs="Arial"/>
                <w:bCs/>
              </w:rPr>
              <w:t>What is a Self-Join?</w:t>
            </w:r>
          </w:p>
          <w:p w:rsidR="00827045" w:rsidRPr="006B3929" w:rsidRDefault="00827045" w:rsidP="00827045">
            <w:pPr>
              <w:widowControl w:val="0"/>
              <w:autoSpaceDE w:val="0"/>
              <w:autoSpaceDN w:val="0"/>
              <w:adjustRightInd w:val="0"/>
              <w:rPr>
                <w:rFonts w:cs="Arial"/>
                <w:bCs/>
              </w:rPr>
            </w:pPr>
            <w:r w:rsidRPr="006B3929">
              <w:rPr>
                <w:rFonts w:cs="Arial"/>
                <w:bCs/>
              </w:rPr>
              <w:t>Set operators, UNION, INTERSECT, MINUS</w:t>
            </w:r>
          </w:p>
          <w:p w:rsidR="00827045" w:rsidRPr="006B3929" w:rsidRDefault="00827045" w:rsidP="00827045">
            <w:pPr>
              <w:widowControl w:val="0"/>
              <w:autoSpaceDE w:val="0"/>
              <w:autoSpaceDN w:val="0"/>
              <w:adjustRightInd w:val="0"/>
              <w:rPr>
                <w:rFonts w:cs="Arial"/>
                <w:bCs/>
              </w:rPr>
            </w:pPr>
            <w:r w:rsidRPr="006B3929">
              <w:rPr>
                <w:rFonts w:cs="Arial"/>
                <w:bCs/>
              </w:rPr>
              <w:t>Combining Join with UNION</w:t>
            </w:r>
          </w:p>
          <w:p w:rsidR="00827045" w:rsidRPr="006B3929" w:rsidRDefault="00827045" w:rsidP="00827045">
            <w:pPr>
              <w:widowControl w:val="0"/>
              <w:autoSpaceDE w:val="0"/>
              <w:autoSpaceDN w:val="0"/>
              <w:adjustRightInd w:val="0"/>
              <w:jc w:val="both"/>
              <w:rPr>
                <w:rFonts w:cs="Arial"/>
                <w:bCs/>
              </w:rPr>
            </w:pPr>
            <w:r w:rsidRPr="006B3929">
              <w:rPr>
                <w:rFonts w:cs="Arial"/>
                <w:bCs/>
              </w:rPr>
              <w:t>SQL built-in Functions</w:t>
            </w:r>
          </w:p>
          <w:p w:rsidR="00434B7D" w:rsidRPr="006B3929" w:rsidRDefault="00827045" w:rsidP="00434B7D">
            <w:pPr>
              <w:widowControl w:val="0"/>
              <w:autoSpaceDE w:val="0"/>
              <w:autoSpaceDN w:val="0"/>
              <w:adjustRightInd w:val="0"/>
              <w:rPr>
                <w:rFonts w:cs="Arial"/>
                <w:bCs/>
              </w:rPr>
            </w:pPr>
            <w:r w:rsidRPr="006B3929">
              <w:rPr>
                <w:rFonts w:cs="Arial"/>
                <w:bCs/>
              </w:rPr>
              <w:t xml:space="preserve">Numeric functions </w:t>
            </w:r>
          </w:p>
          <w:p w:rsidR="00434B7D" w:rsidRPr="006B3929" w:rsidRDefault="00434B7D" w:rsidP="00434B7D">
            <w:pPr>
              <w:widowControl w:val="0"/>
              <w:autoSpaceDE w:val="0"/>
              <w:autoSpaceDN w:val="0"/>
              <w:adjustRightInd w:val="0"/>
              <w:rPr>
                <w:rFonts w:cs="Arial"/>
                <w:bCs/>
              </w:rPr>
            </w:pPr>
            <w:r w:rsidRPr="006B3929">
              <w:rPr>
                <w:rFonts w:cs="Arial"/>
                <w:bCs/>
              </w:rPr>
              <w:t xml:space="preserve">String </w:t>
            </w:r>
            <w:r w:rsidR="00827045" w:rsidRPr="006B3929">
              <w:rPr>
                <w:rFonts w:cs="Arial"/>
                <w:bCs/>
              </w:rPr>
              <w:t>functions</w:t>
            </w:r>
          </w:p>
          <w:p w:rsidR="00827045" w:rsidRPr="006B3929" w:rsidRDefault="00827045" w:rsidP="00434B7D">
            <w:pPr>
              <w:widowControl w:val="0"/>
              <w:autoSpaceDE w:val="0"/>
              <w:autoSpaceDN w:val="0"/>
              <w:adjustRightInd w:val="0"/>
              <w:rPr>
                <w:rFonts w:cs="Arial"/>
                <w:bCs/>
              </w:rPr>
            </w:pPr>
            <w:r w:rsidRPr="006B3929">
              <w:rPr>
                <w:rFonts w:cs="Arial"/>
                <w:bCs/>
              </w:rPr>
              <w:t>The CASE expression, 2 flavors</w:t>
            </w:r>
          </w:p>
          <w:p w:rsidR="00827045" w:rsidRPr="006B3929" w:rsidRDefault="00827045" w:rsidP="00434B7D">
            <w:pPr>
              <w:widowControl w:val="0"/>
              <w:autoSpaceDE w:val="0"/>
              <w:autoSpaceDN w:val="0"/>
              <w:adjustRightInd w:val="0"/>
              <w:rPr>
                <w:rFonts w:cs="Arial"/>
                <w:bCs/>
              </w:rPr>
            </w:pPr>
            <w:r w:rsidRPr="006B3929">
              <w:rPr>
                <w:rFonts w:cs="Arial"/>
                <w:bCs/>
              </w:rPr>
              <w:t>Date functions - MySQL and Oracle</w:t>
            </w:r>
          </w:p>
          <w:p w:rsidR="00827045" w:rsidRPr="006B3929" w:rsidRDefault="00827045" w:rsidP="00434B7D">
            <w:pPr>
              <w:widowControl w:val="0"/>
              <w:autoSpaceDE w:val="0"/>
              <w:autoSpaceDN w:val="0"/>
              <w:adjustRightInd w:val="0"/>
              <w:rPr>
                <w:rFonts w:cs="Arial"/>
                <w:bCs/>
              </w:rPr>
            </w:pPr>
            <w:r w:rsidRPr="006B3929">
              <w:rPr>
                <w:rFonts w:cs="Arial"/>
                <w:bCs/>
              </w:rPr>
              <w:t>Current date, date manipulation</w:t>
            </w:r>
            <w:r w:rsidR="00434B7D" w:rsidRPr="006B3929">
              <w:rPr>
                <w:rFonts w:cs="Arial"/>
                <w:bCs/>
              </w:rPr>
              <w:t xml:space="preserve"> &amp; </w:t>
            </w:r>
            <w:r w:rsidRPr="006B3929">
              <w:rPr>
                <w:rFonts w:cs="Arial"/>
                <w:bCs/>
              </w:rPr>
              <w:t>formatting</w:t>
            </w:r>
          </w:p>
          <w:p w:rsidR="00B157E9" w:rsidRPr="006B3929" w:rsidRDefault="00B157E9"/>
        </w:tc>
        <w:tc>
          <w:tcPr>
            <w:tcW w:w="2970" w:type="dxa"/>
          </w:tcPr>
          <w:p w:rsidR="00BC0993" w:rsidRPr="006B3929" w:rsidRDefault="00BC0993" w:rsidP="00BC0993">
            <w:pPr>
              <w:widowControl w:val="0"/>
              <w:autoSpaceDE w:val="0"/>
              <w:autoSpaceDN w:val="0"/>
              <w:adjustRightInd w:val="0"/>
              <w:rPr>
                <w:rFonts w:cs="Arial"/>
                <w:bCs/>
              </w:rPr>
            </w:pPr>
            <w:r w:rsidRPr="006B3929">
              <w:rPr>
                <w:rFonts w:cs="Arial"/>
                <w:bCs/>
              </w:rPr>
              <w:t xml:space="preserve">Reading: </w:t>
            </w:r>
            <w:r w:rsidR="00F1012E" w:rsidRPr="00F1012E">
              <w:rPr>
                <w:rFonts w:cs="Arial"/>
                <w:bCs/>
                <w:i/>
              </w:rPr>
              <w:t>see below</w:t>
            </w:r>
          </w:p>
          <w:p w:rsidR="00B157E9" w:rsidRPr="006B3929" w:rsidRDefault="00B157E9"/>
          <w:p w:rsidR="00A85757" w:rsidRPr="00A85757" w:rsidRDefault="00F1012E">
            <w:pPr>
              <w:rPr>
                <w:rFonts w:cs="Arial"/>
                <w:bCs/>
              </w:rPr>
            </w:pPr>
            <w:r>
              <w:rPr>
                <w:rFonts w:cs="Arial"/>
                <w:bCs/>
              </w:rPr>
              <w:t xml:space="preserve">Homework: </w:t>
            </w:r>
            <w:r w:rsidRPr="00F1012E">
              <w:rPr>
                <w:rFonts w:cs="Arial"/>
                <w:bCs/>
                <w:i/>
              </w:rPr>
              <w:t>see below</w:t>
            </w:r>
          </w:p>
          <w:p w:rsidR="006B3929" w:rsidRPr="006B3929" w:rsidRDefault="006B3929">
            <w:r w:rsidRPr="00A85757">
              <w:rPr>
                <w:rFonts w:cs="Arial"/>
                <w:bCs/>
              </w:rPr>
              <w:t>Homework due next week</w:t>
            </w:r>
          </w:p>
        </w:tc>
      </w:tr>
      <w:tr w:rsidR="00B157E9" w:rsidTr="00CA1CC6">
        <w:tc>
          <w:tcPr>
            <w:tcW w:w="1075" w:type="dxa"/>
          </w:tcPr>
          <w:p w:rsidR="00B157E9" w:rsidRDefault="00B157E9">
            <w:r>
              <w:lastRenderedPageBreak/>
              <w:t>3</w:t>
            </w:r>
          </w:p>
          <w:p w:rsidR="00B157E9" w:rsidRDefault="00B157E9"/>
        </w:tc>
        <w:tc>
          <w:tcPr>
            <w:tcW w:w="4950" w:type="dxa"/>
          </w:tcPr>
          <w:p w:rsidR="00434B7D" w:rsidRPr="006B3929" w:rsidRDefault="00434B7D" w:rsidP="00434B7D">
            <w:pPr>
              <w:widowControl w:val="0"/>
              <w:autoSpaceDE w:val="0"/>
              <w:autoSpaceDN w:val="0"/>
              <w:adjustRightInd w:val="0"/>
              <w:rPr>
                <w:rFonts w:cs="Arial"/>
                <w:bCs/>
              </w:rPr>
            </w:pPr>
            <w:r w:rsidRPr="006B3929">
              <w:rPr>
                <w:rFonts w:cs="Arial"/>
                <w:bCs/>
              </w:rPr>
              <w:t>Aggregating and Grouping</w:t>
            </w:r>
          </w:p>
          <w:p w:rsidR="00434B7D" w:rsidRPr="006B3929" w:rsidRDefault="00434B7D" w:rsidP="00434B7D">
            <w:pPr>
              <w:widowControl w:val="0"/>
              <w:autoSpaceDE w:val="0"/>
              <w:autoSpaceDN w:val="0"/>
              <w:adjustRightInd w:val="0"/>
              <w:rPr>
                <w:rFonts w:cs="Arial"/>
                <w:bCs/>
              </w:rPr>
            </w:pPr>
            <w:r w:rsidRPr="006B3929">
              <w:rPr>
                <w:rFonts w:cs="Arial"/>
                <w:bCs/>
              </w:rPr>
              <w:t xml:space="preserve">Aggregate functions </w:t>
            </w:r>
          </w:p>
          <w:p w:rsidR="00434B7D" w:rsidRPr="006B3929" w:rsidRDefault="00434B7D" w:rsidP="00434B7D">
            <w:pPr>
              <w:widowControl w:val="0"/>
              <w:autoSpaceDE w:val="0"/>
              <w:autoSpaceDN w:val="0"/>
              <w:adjustRightInd w:val="0"/>
              <w:rPr>
                <w:rFonts w:cs="Arial"/>
                <w:bCs/>
              </w:rPr>
            </w:pPr>
            <w:r w:rsidRPr="006B3929">
              <w:rPr>
                <w:rFonts w:cs="Arial"/>
                <w:bCs/>
              </w:rPr>
              <w:t>The GROUP BY clause</w:t>
            </w:r>
          </w:p>
          <w:p w:rsidR="00434B7D" w:rsidRPr="006B3929" w:rsidRDefault="00434B7D" w:rsidP="00434B7D">
            <w:pPr>
              <w:widowControl w:val="0"/>
              <w:autoSpaceDE w:val="0"/>
              <w:autoSpaceDN w:val="0"/>
              <w:adjustRightInd w:val="0"/>
              <w:rPr>
                <w:rFonts w:cs="Arial"/>
                <w:bCs/>
              </w:rPr>
            </w:pPr>
            <w:r w:rsidRPr="006B3929">
              <w:rPr>
                <w:rFonts w:cs="Arial"/>
                <w:bCs/>
              </w:rPr>
              <w:t>The HAVING clause</w:t>
            </w:r>
          </w:p>
          <w:p w:rsidR="00434B7D" w:rsidRPr="006B3929" w:rsidRDefault="00434B7D" w:rsidP="00434B7D">
            <w:pPr>
              <w:widowControl w:val="0"/>
              <w:autoSpaceDE w:val="0"/>
              <w:autoSpaceDN w:val="0"/>
              <w:adjustRightInd w:val="0"/>
              <w:rPr>
                <w:rFonts w:cs="Arial"/>
                <w:bCs/>
              </w:rPr>
            </w:pPr>
            <w:r w:rsidRPr="006B3929">
              <w:rPr>
                <w:rFonts w:cs="Arial"/>
                <w:bCs/>
              </w:rPr>
              <w:t>Finding Duplicate Records</w:t>
            </w:r>
          </w:p>
          <w:p w:rsidR="00434B7D" w:rsidRPr="006B3929" w:rsidRDefault="00434B7D" w:rsidP="00434B7D">
            <w:pPr>
              <w:widowControl w:val="0"/>
              <w:autoSpaceDE w:val="0"/>
              <w:autoSpaceDN w:val="0"/>
              <w:adjustRightInd w:val="0"/>
              <w:rPr>
                <w:rFonts w:cs="Arial"/>
                <w:bCs/>
              </w:rPr>
            </w:pPr>
            <w:r w:rsidRPr="006B3929">
              <w:rPr>
                <w:rFonts w:cs="Arial"/>
                <w:bCs/>
              </w:rPr>
              <w:t>GROUP BY with ROLLUP feature</w:t>
            </w:r>
          </w:p>
          <w:p w:rsidR="00434B7D" w:rsidRPr="006B3929" w:rsidRDefault="00434B7D" w:rsidP="00434B7D">
            <w:pPr>
              <w:rPr>
                <w:rFonts w:cs="Arial"/>
                <w:bCs/>
              </w:rPr>
            </w:pPr>
            <w:r w:rsidRPr="006B3929">
              <w:rPr>
                <w:rFonts w:cs="Arial"/>
                <w:bCs/>
              </w:rPr>
              <w:t xml:space="preserve">The ORDER BY clause </w:t>
            </w:r>
          </w:p>
          <w:p w:rsidR="00613D50" w:rsidRPr="006B3929" w:rsidRDefault="00613D50" w:rsidP="00434B7D">
            <w:pPr>
              <w:widowControl w:val="0"/>
              <w:autoSpaceDE w:val="0"/>
              <w:autoSpaceDN w:val="0"/>
              <w:adjustRightInd w:val="0"/>
              <w:rPr>
                <w:rFonts w:cs="Arial"/>
                <w:bCs/>
              </w:rPr>
            </w:pPr>
            <w:r w:rsidRPr="006B3929">
              <w:rPr>
                <w:rFonts w:cs="Arial"/>
                <w:bCs/>
              </w:rPr>
              <w:t>Pivoting rows into columns</w:t>
            </w:r>
          </w:p>
          <w:p w:rsidR="00434B7D" w:rsidRPr="006B3929" w:rsidRDefault="00434B7D" w:rsidP="00434B7D">
            <w:pPr>
              <w:widowControl w:val="0"/>
              <w:autoSpaceDE w:val="0"/>
              <w:autoSpaceDN w:val="0"/>
              <w:adjustRightInd w:val="0"/>
              <w:rPr>
                <w:rFonts w:cs="Arial"/>
                <w:bCs/>
              </w:rPr>
            </w:pPr>
            <w:r w:rsidRPr="006B3929">
              <w:rPr>
                <w:rFonts w:cs="Arial"/>
                <w:bCs/>
              </w:rPr>
              <w:t>Using SELECT Sub-Queries</w:t>
            </w:r>
          </w:p>
          <w:p w:rsidR="00434B7D" w:rsidRPr="006B3929" w:rsidRDefault="00434B7D" w:rsidP="00434B7D">
            <w:pPr>
              <w:widowControl w:val="0"/>
              <w:autoSpaceDE w:val="0"/>
              <w:autoSpaceDN w:val="0"/>
              <w:adjustRightInd w:val="0"/>
              <w:rPr>
                <w:rFonts w:cs="Arial"/>
                <w:bCs/>
              </w:rPr>
            </w:pPr>
            <w:r w:rsidRPr="006B3929">
              <w:rPr>
                <w:rFonts w:cs="Arial"/>
                <w:bCs/>
              </w:rPr>
              <w:t>Subqueries as filters</w:t>
            </w:r>
          </w:p>
          <w:p w:rsidR="00434B7D" w:rsidRPr="006B3929" w:rsidRDefault="00434B7D" w:rsidP="00434B7D">
            <w:pPr>
              <w:widowControl w:val="0"/>
              <w:autoSpaceDE w:val="0"/>
              <w:autoSpaceDN w:val="0"/>
              <w:adjustRightInd w:val="0"/>
              <w:rPr>
                <w:rFonts w:cs="Arial"/>
                <w:bCs/>
              </w:rPr>
            </w:pPr>
            <w:r w:rsidRPr="006B3929">
              <w:rPr>
                <w:rFonts w:cs="Arial"/>
                <w:bCs/>
              </w:rPr>
              <w:t>Subqueries as inline views</w:t>
            </w:r>
          </w:p>
          <w:p w:rsidR="00434B7D" w:rsidRPr="006B3929" w:rsidRDefault="00434B7D" w:rsidP="00434B7D">
            <w:pPr>
              <w:widowControl w:val="0"/>
              <w:autoSpaceDE w:val="0"/>
              <w:autoSpaceDN w:val="0"/>
              <w:adjustRightInd w:val="0"/>
              <w:rPr>
                <w:rFonts w:cs="Arial"/>
                <w:bCs/>
              </w:rPr>
            </w:pPr>
            <w:r w:rsidRPr="006B3929">
              <w:rPr>
                <w:rFonts w:cs="Arial"/>
                <w:bCs/>
              </w:rPr>
              <w:t>Correlated Subqueries</w:t>
            </w:r>
          </w:p>
          <w:p w:rsidR="00434B7D" w:rsidRPr="006B3929" w:rsidRDefault="00434B7D" w:rsidP="00434B7D">
            <w:pPr>
              <w:widowControl w:val="0"/>
              <w:autoSpaceDE w:val="0"/>
              <w:autoSpaceDN w:val="0"/>
              <w:adjustRightInd w:val="0"/>
              <w:rPr>
                <w:rFonts w:cs="Arial"/>
                <w:bCs/>
              </w:rPr>
            </w:pPr>
            <w:r w:rsidRPr="006B3929">
              <w:rPr>
                <w:rFonts w:cs="Arial"/>
                <w:bCs/>
              </w:rPr>
              <w:t>Where [NOT} EXISTS in Subquery</w:t>
            </w:r>
          </w:p>
          <w:p w:rsidR="00434B7D" w:rsidRPr="006B3929" w:rsidRDefault="00434B7D" w:rsidP="00613D50">
            <w:pPr>
              <w:widowControl w:val="0"/>
              <w:autoSpaceDE w:val="0"/>
              <w:autoSpaceDN w:val="0"/>
              <w:adjustRightInd w:val="0"/>
            </w:pPr>
          </w:p>
        </w:tc>
        <w:tc>
          <w:tcPr>
            <w:tcW w:w="2970" w:type="dxa"/>
          </w:tcPr>
          <w:p w:rsidR="00F1012E" w:rsidRPr="006B3929" w:rsidRDefault="00F1012E" w:rsidP="00F1012E">
            <w:pPr>
              <w:widowControl w:val="0"/>
              <w:autoSpaceDE w:val="0"/>
              <w:autoSpaceDN w:val="0"/>
              <w:adjustRightInd w:val="0"/>
              <w:rPr>
                <w:rFonts w:cs="Arial"/>
                <w:bCs/>
              </w:rPr>
            </w:pPr>
            <w:r w:rsidRPr="006B3929">
              <w:rPr>
                <w:rFonts w:cs="Arial"/>
                <w:bCs/>
              </w:rPr>
              <w:t xml:space="preserve">Reading: </w:t>
            </w:r>
            <w:r w:rsidRPr="00F1012E">
              <w:rPr>
                <w:rFonts w:cs="Arial"/>
                <w:bCs/>
                <w:i/>
              </w:rPr>
              <w:t>see below</w:t>
            </w:r>
          </w:p>
          <w:p w:rsidR="00F1012E" w:rsidRPr="006B3929" w:rsidRDefault="00F1012E" w:rsidP="00F1012E"/>
          <w:p w:rsidR="00F1012E" w:rsidRPr="00A85757" w:rsidRDefault="00F1012E" w:rsidP="00F1012E">
            <w:pPr>
              <w:rPr>
                <w:rFonts w:cs="Arial"/>
                <w:bCs/>
              </w:rPr>
            </w:pPr>
            <w:r>
              <w:rPr>
                <w:rFonts w:cs="Arial"/>
                <w:bCs/>
              </w:rPr>
              <w:t xml:space="preserve">Homework: </w:t>
            </w:r>
            <w:r w:rsidRPr="00F1012E">
              <w:rPr>
                <w:rFonts w:cs="Arial"/>
                <w:bCs/>
                <w:i/>
              </w:rPr>
              <w:t>see below</w:t>
            </w:r>
          </w:p>
          <w:p w:rsidR="00B157E9" w:rsidRPr="006B3929" w:rsidRDefault="00F1012E" w:rsidP="00F1012E">
            <w:r w:rsidRPr="00A85757">
              <w:rPr>
                <w:rFonts w:cs="Arial"/>
                <w:bCs/>
              </w:rPr>
              <w:t>Homework due next week</w:t>
            </w:r>
          </w:p>
        </w:tc>
      </w:tr>
      <w:tr w:rsidR="00B157E9" w:rsidTr="00CA1CC6">
        <w:tc>
          <w:tcPr>
            <w:tcW w:w="1075" w:type="dxa"/>
          </w:tcPr>
          <w:p w:rsidR="00B157E9" w:rsidRDefault="00B157E9">
            <w:r>
              <w:t>4</w:t>
            </w:r>
          </w:p>
          <w:p w:rsidR="00B157E9" w:rsidRDefault="00B157E9"/>
        </w:tc>
        <w:tc>
          <w:tcPr>
            <w:tcW w:w="4950" w:type="dxa"/>
          </w:tcPr>
          <w:p w:rsidR="00613D50" w:rsidRPr="006B3929" w:rsidRDefault="00613D50" w:rsidP="00613D50">
            <w:pPr>
              <w:widowControl w:val="0"/>
              <w:autoSpaceDE w:val="0"/>
              <w:autoSpaceDN w:val="0"/>
              <w:adjustRightInd w:val="0"/>
              <w:jc w:val="both"/>
              <w:rPr>
                <w:rFonts w:cs="Arial"/>
                <w:bCs/>
              </w:rPr>
            </w:pPr>
            <w:r w:rsidRPr="006B3929">
              <w:rPr>
                <w:rFonts w:cs="Arial"/>
                <w:bCs/>
              </w:rPr>
              <w:t>Database Design</w:t>
            </w:r>
          </w:p>
          <w:p w:rsidR="00613D50" w:rsidRPr="006B3929" w:rsidRDefault="00613D50" w:rsidP="00613D50">
            <w:pPr>
              <w:widowControl w:val="0"/>
              <w:autoSpaceDE w:val="0"/>
              <w:autoSpaceDN w:val="0"/>
              <w:adjustRightInd w:val="0"/>
              <w:jc w:val="both"/>
              <w:rPr>
                <w:rFonts w:cs="Arial"/>
                <w:bCs/>
              </w:rPr>
            </w:pPr>
            <w:r w:rsidRPr="006B3929">
              <w:rPr>
                <w:rFonts w:cs="Arial"/>
                <w:bCs/>
              </w:rPr>
              <w:t>The Logical and Physical Model</w:t>
            </w:r>
          </w:p>
          <w:p w:rsidR="00613D50" w:rsidRPr="006B3929" w:rsidRDefault="00613D50" w:rsidP="00613D50">
            <w:pPr>
              <w:widowControl w:val="0"/>
              <w:autoSpaceDE w:val="0"/>
              <w:autoSpaceDN w:val="0"/>
              <w:adjustRightInd w:val="0"/>
              <w:jc w:val="both"/>
              <w:rPr>
                <w:rFonts w:cs="Arial"/>
                <w:bCs/>
              </w:rPr>
            </w:pPr>
            <w:r w:rsidRPr="006B3929">
              <w:rPr>
                <w:rFonts w:cs="Arial"/>
                <w:bCs/>
              </w:rPr>
              <w:t>Understanding data normalization</w:t>
            </w:r>
          </w:p>
          <w:p w:rsidR="00613D50" w:rsidRPr="006B3929" w:rsidRDefault="00613D50" w:rsidP="00613D50">
            <w:pPr>
              <w:widowControl w:val="0"/>
              <w:autoSpaceDE w:val="0"/>
              <w:autoSpaceDN w:val="0"/>
              <w:adjustRightInd w:val="0"/>
              <w:jc w:val="both"/>
              <w:rPr>
                <w:rFonts w:cs="Arial"/>
                <w:bCs/>
              </w:rPr>
            </w:pPr>
            <w:r w:rsidRPr="006B3929">
              <w:rPr>
                <w:rFonts w:cs="Arial"/>
                <w:bCs/>
              </w:rPr>
              <w:t>First, Second and Third normal form</w:t>
            </w:r>
          </w:p>
          <w:p w:rsidR="00613D50" w:rsidRPr="006B3929" w:rsidRDefault="00613D50" w:rsidP="00613D50">
            <w:pPr>
              <w:widowControl w:val="0"/>
              <w:autoSpaceDE w:val="0"/>
              <w:autoSpaceDN w:val="0"/>
              <w:adjustRightInd w:val="0"/>
              <w:jc w:val="both"/>
              <w:rPr>
                <w:rFonts w:cs="Arial"/>
                <w:bCs/>
              </w:rPr>
            </w:pPr>
            <w:r w:rsidRPr="006B3929">
              <w:rPr>
                <w:rFonts w:cs="Arial"/>
                <w:bCs/>
              </w:rPr>
              <w:t>Pros &amp; cons of data normalization</w:t>
            </w:r>
          </w:p>
          <w:p w:rsidR="00613D50" w:rsidRPr="006B3929" w:rsidRDefault="00613D50" w:rsidP="00613D50">
            <w:pPr>
              <w:widowControl w:val="0"/>
              <w:autoSpaceDE w:val="0"/>
              <w:autoSpaceDN w:val="0"/>
              <w:adjustRightInd w:val="0"/>
              <w:jc w:val="both"/>
              <w:rPr>
                <w:rFonts w:cs="Arial"/>
                <w:bCs/>
              </w:rPr>
            </w:pPr>
            <w:proofErr w:type="spellStart"/>
            <w:r w:rsidRPr="006B3929">
              <w:rPr>
                <w:rFonts w:cs="Arial"/>
                <w:bCs/>
              </w:rPr>
              <w:t>Denormalizing</w:t>
            </w:r>
            <w:proofErr w:type="spellEnd"/>
            <w:r w:rsidRPr="006B3929">
              <w:rPr>
                <w:rFonts w:cs="Arial"/>
                <w:bCs/>
              </w:rPr>
              <w:t xml:space="preserve"> data</w:t>
            </w:r>
          </w:p>
          <w:p w:rsidR="00613D50" w:rsidRPr="006B3929" w:rsidRDefault="00613D50" w:rsidP="00613D50">
            <w:pPr>
              <w:widowControl w:val="0"/>
              <w:autoSpaceDE w:val="0"/>
              <w:autoSpaceDN w:val="0"/>
              <w:adjustRightInd w:val="0"/>
              <w:jc w:val="both"/>
              <w:rPr>
                <w:rFonts w:cs="Arial"/>
                <w:bCs/>
              </w:rPr>
            </w:pPr>
            <w:r w:rsidRPr="006B3929">
              <w:rPr>
                <w:rFonts w:cs="Arial"/>
                <w:bCs/>
              </w:rPr>
              <w:t>Entity relationships</w:t>
            </w:r>
          </w:p>
          <w:p w:rsidR="00613D50" w:rsidRPr="006B3929" w:rsidRDefault="00613D50" w:rsidP="00613D50">
            <w:pPr>
              <w:widowControl w:val="0"/>
              <w:autoSpaceDE w:val="0"/>
              <w:autoSpaceDN w:val="0"/>
              <w:adjustRightInd w:val="0"/>
              <w:jc w:val="both"/>
              <w:rPr>
                <w:rFonts w:cs="Arial"/>
                <w:bCs/>
              </w:rPr>
            </w:pPr>
            <w:r w:rsidRPr="006B3929">
              <w:rPr>
                <w:rFonts w:cs="Arial"/>
                <w:bCs/>
              </w:rPr>
              <w:t>One-to-one relationship</w:t>
            </w:r>
          </w:p>
          <w:p w:rsidR="00613D50" w:rsidRPr="006B3929" w:rsidRDefault="00613D50" w:rsidP="00613D50">
            <w:pPr>
              <w:widowControl w:val="0"/>
              <w:autoSpaceDE w:val="0"/>
              <w:autoSpaceDN w:val="0"/>
              <w:adjustRightInd w:val="0"/>
              <w:jc w:val="both"/>
              <w:rPr>
                <w:rFonts w:cs="Arial"/>
                <w:bCs/>
              </w:rPr>
            </w:pPr>
            <w:r w:rsidRPr="006B3929">
              <w:rPr>
                <w:rFonts w:cs="Arial"/>
                <w:bCs/>
              </w:rPr>
              <w:t>One-to-many relationship</w:t>
            </w:r>
          </w:p>
          <w:p w:rsidR="00613D50" w:rsidRPr="006B3929" w:rsidRDefault="00613D50" w:rsidP="00613D50">
            <w:pPr>
              <w:widowControl w:val="0"/>
              <w:autoSpaceDE w:val="0"/>
              <w:autoSpaceDN w:val="0"/>
              <w:adjustRightInd w:val="0"/>
              <w:jc w:val="both"/>
              <w:rPr>
                <w:rFonts w:cs="Arial"/>
                <w:bCs/>
              </w:rPr>
            </w:pPr>
            <w:r w:rsidRPr="006B3929">
              <w:rPr>
                <w:rFonts w:cs="Arial"/>
                <w:bCs/>
              </w:rPr>
              <w:t>Many-to-many relationship</w:t>
            </w:r>
          </w:p>
          <w:p w:rsidR="00613D50" w:rsidRPr="006B3929" w:rsidRDefault="00613D50" w:rsidP="00613D50">
            <w:pPr>
              <w:widowControl w:val="0"/>
              <w:autoSpaceDE w:val="0"/>
              <w:autoSpaceDN w:val="0"/>
              <w:adjustRightInd w:val="0"/>
              <w:jc w:val="both"/>
              <w:rPr>
                <w:rFonts w:cs="Arial"/>
                <w:bCs/>
              </w:rPr>
            </w:pPr>
            <w:r w:rsidRPr="006B3929">
              <w:rPr>
                <w:rFonts w:cs="Arial"/>
                <w:bCs/>
              </w:rPr>
              <w:t>Designing for an ODS (Reporting Database)</w:t>
            </w:r>
          </w:p>
          <w:p w:rsidR="00613D50" w:rsidRPr="006B3929" w:rsidRDefault="00613D50" w:rsidP="00613D50">
            <w:pPr>
              <w:widowControl w:val="0"/>
              <w:autoSpaceDE w:val="0"/>
              <w:autoSpaceDN w:val="0"/>
              <w:adjustRightInd w:val="0"/>
              <w:jc w:val="both"/>
              <w:rPr>
                <w:rFonts w:cs="Arial"/>
                <w:bCs/>
              </w:rPr>
            </w:pPr>
            <w:r w:rsidRPr="006B3929">
              <w:rPr>
                <w:rFonts w:cs="Arial"/>
                <w:bCs/>
              </w:rPr>
              <w:t>Designing for a Data Mart/Warehouse</w:t>
            </w:r>
          </w:p>
          <w:p w:rsidR="00613D50" w:rsidRPr="006B3929" w:rsidRDefault="00613D50" w:rsidP="00613D50">
            <w:pPr>
              <w:widowControl w:val="0"/>
              <w:autoSpaceDE w:val="0"/>
              <w:autoSpaceDN w:val="0"/>
              <w:adjustRightInd w:val="0"/>
              <w:rPr>
                <w:rFonts w:cs="Arial"/>
                <w:bCs/>
              </w:rPr>
            </w:pPr>
            <w:r w:rsidRPr="006B3929">
              <w:rPr>
                <w:rFonts w:cs="Arial"/>
                <w:bCs/>
              </w:rPr>
              <w:t>What is a primary key?</w:t>
            </w:r>
          </w:p>
          <w:p w:rsidR="00613D50" w:rsidRPr="006B3929" w:rsidRDefault="00613D50" w:rsidP="00613D50">
            <w:pPr>
              <w:widowControl w:val="0"/>
              <w:autoSpaceDE w:val="0"/>
              <w:autoSpaceDN w:val="0"/>
              <w:adjustRightInd w:val="0"/>
              <w:rPr>
                <w:rFonts w:cs="Arial"/>
                <w:bCs/>
              </w:rPr>
            </w:pPr>
            <w:r w:rsidRPr="006B3929">
              <w:rPr>
                <w:rFonts w:cs="Arial"/>
                <w:bCs/>
              </w:rPr>
              <w:t>What is a foreign key?</w:t>
            </w:r>
          </w:p>
          <w:p w:rsidR="00613D50" w:rsidRPr="006B3929" w:rsidRDefault="00613D50" w:rsidP="00613D50">
            <w:pPr>
              <w:widowControl w:val="0"/>
              <w:autoSpaceDE w:val="0"/>
              <w:autoSpaceDN w:val="0"/>
              <w:adjustRightInd w:val="0"/>
              <w:rPr>
                <w:rFonts w:cs="Arial"/>
                <w:bCs/>
              </w:rPr>
            </w:pPr>
            <w:r w:rsidRPr="006B3929">
              <w:rPr>
                <w:rFonts w:cs="Arial"/>
                <w:bCs/>
              </w:rPr>
              <w:t>What is an index?</w:t>
            </w:r>
          </w:p>
          <w:p w:rsidR="00613D50" w:rsidRPr="006B3929" w:rsidRDefault="00613D50" w:rsidP="00613D50">
            <w:pPr>
              <w:widowControl w:val="0"/>
              <w:autoSpaceDE w:val="0"/>
              <w:autoSpaceDN w:val="0"/>
              <w:adjustRightInd w:val="0"/>
              <w:rPr>
                <w:rFonts w:cs="Arial"/>
                <w:bCs/>
              </w:rPr>
            </w:pPr>
            <w:r w:rsidRPr="006B3929">
              <w:rPr>
                <w:rFonts w:cs="Arial"/>
                <w:bCs/>
              </w:rPr>
              <w:t>Creating database tables</w:t>
            </w:r>
          </w:p>
          <w:p w:rsidR="000006B2" w:rsidRPr="006B3929" w:rsidRDefault="000006B2" w:rsidP="00613D50">
            <w:pPr>
              <w:widowControl w:val="0"/>
              <w:autoSpaceDE w:val="0"/>
              <w:autoSpaceDN w:val="0"/>
              <w:adjustRightInd w:val="0"/>
              <w:rPr>
                <w:rFonts w:cs="Arial"/>
                <w:bCs/>
              </w:rPr>
            </w:pPr>
            <w:r w:rsidRPr="006B3929">
              <w:rPr>
                <w:rFonts w:cs="Arial"/>
                <w:bCs/>
              </w:rPr>
              <w:t>What is a view?</w:t>
            </w:r>
          </w:p>
          <w:p w:rsidR="000006B2" w:rsidRPr="006B3929" w:rsidRDefault="000006B2" w:rsidP="00613D50">
            <w:pPr>
              <w:widowControl w:val="0"/>
              <w:autoSpaceDE w:val="0"/>
              <w:autoSpaceDN w:val="0"/>
              <w:adjustRightInd w:val="0"/>
              <w:rPr>
                <w:rFonts w:cs="Arial"/>
                <w:bCs/>
              </w:rPr>
            </w:pPr>
            <w:r w:rsidRPr="006B3929">
              <w:rPr>
                <w:rFonts w:cs="Arial"/>
                <w:bCs/>
              </w:rPr>
              <w:t>Creating a database view</w:t>
            </w:r>
          </w:p>
          <w:p w:rsidR="00B157E9" w:rsidRPr="006B3929" w:rsidRDefault="00B157E9"/>
        </w:tc>
        <w:tc>
          <w:tcPr>
            <w:tcW w:w="2970" w:type="dxa"/>
          </w:tcPr>
          <w:p w:rsidR="00F1012E" w:rsidRPr="006B3929" w:rsidRDefault="00F1012E" w:rsidP="00F1012E">
            <w:pPr>
              <w:widowControl w:val="0"/>
              <w:autoSpaceDE w:val="0"/>
              <w:autoSpaceDN w:val="0"/>
              <w:adjustRightInd w:val="0"/>
              <w:rPr>
                <w:rFonts w:cs="Arial"/>
                <w:bCs/>
              </w:rPr>
            </w:pPr>
            <w:r w:rsidRPr="006B3929">
              <w:rPr>
                <w:rFonts w:cs="Arial"/>
                <w:bCs/>
              </w:rPr>
              <w:t xml:space="preserve">Reading: </w:t>
            </w:r>
            <w:r w:rsidRPr="00F1012E">
              <w:rPr>
                <w:rFonts w:cs="Arial"/>
                <w:bCs/>
                <w:i/>
              </w:rPr>
              <w:t>see below</w:t>
            </w:r>
          </w:p>
          <w:p w:rsidR="00F1012E" w:rsidRPr="006B3929" w:rsidRDefault="00F1012E" w:rsidP="00F1012E"/>
          <w:p w:rsidR="00F1012E" w:rsidRPr="00A85757" w:rsidRDefault="00F1012E" w:rsidP="00F1012E">
            <w:pPr>
              <w:rPr>
                <w:rFonts w:cs="Arial"/>
                <w:bCs/>
              </w:rPr>
            </w:pPr>
            <w:r>
              <w:rPr>
                <w:rFonts w:cs="Arial"/>
                <w:bCs/>
              </w:rPr>
              <w:t xml:space="preserve">Homework: </w:t>
            </w:r>
            <w:r w:rsidRPr="00F1012E">
              <w:rPr>
                <w:rFonts w:cs="Arial"/>
                <w:bCs/>
                <w:i/>
              </w:rPr>
              <w:t>see below</w:t>
            </w:r>
          </w:p>
          <w:p w:rsidR="00A85757" w:rsidRPr="006B3929" w:rsidRDefault="00F1012E" w:rsidP="00F1012E">
            <w:r w:rsidRPr="00A85757">
              <w:rPr>
                <w:rFonts w:cs="Arial"/>
                <w:bCs/>
              </w:rPr>
              <w:t>Homework due next week</w:t>
            </w:r>
          </w:p>
        </w:tc>
      </w:tr>
    </w:tbl>
    <w:p w:rsidR="00B157E9" w:rsidRDefault="00B157E9"/>
    <w:p w:rsidR="00B157E9" w:rsidRDefault="00B157E9"/>
    <w:p w:rsidR="00B157E9" w:rsidRPr="00BC7F01" w:rsidRDefault="00BC7F01">
      <w:pPr>
        <w:rPr>
          <w:b/>
        </w:rPr>
      </w:pPr>
      <w:r w:rsidRPr="00BC7F01">
        <w:rPr>
          <w:b/>
        </w:rPr>
        <w:t>Reading</w:t>
      </w:r>
    </w:p>
    <w:p w:rsidR="00BC7F01" w:rsidRDefault="00BC7F01"/>
    <w:p w:rsidR="00D75E03" w:rsidRDefault="00D75E03">
      <w:r w:rsidRPr="00D75E03">
        <w:rPr>
          <w:b/>
        </w:rPr>
        <w:t>Book:</w:t>
      </w:r>
      <w:r>
        <w:t xml:space="preserve"> </w:t>
      </w:r>
      <w:r>
        <w:tab/>
      </w:r>
      <w:r w:rsidRPr="00D75E03">
        <w:rPr>
          <w:b/>
        </w:rPr>
        <w:t>Title:</w:t>
      </w:r>
      <w:r>
        <w:t xml:space="preserve"> </w:t>
      </w:r>
      <w:r>
        <w:tab/>
        <w:t>Teach Yourself SQL in One Hour a Day (5th Edition)</w:t>
      </w:r>
    </w:p>
    <w:p w:rsidR="00D75E03" w:rsidRDefault="00D75E03">
      <w:r>
        <w:tab/>
      </w:r>
      <w:r w:rsidRPr="00D75E03">
        <w:rPr>
          <w:b/>
        </w:rPr>
        <w:t xml:space="preserve">Author: </w:t>
      </w:r>
      <w:r w:rsidRPr="00D75E03">
        <w:t xml:space="preserve">Ryan Stephens, Ronald </w:t>
      </w:r>
      <w:proofErr w:type="spellStart"/>
      <w:r w:rsidRPr="00D75E03">
        <w:t>Plew</w:t>
      </w:r>
      <w:proofErr w:type="spellEnd"/>
      <w:r w:rsidRPr="00D75E03">
        <w:t xml:space="preserve"> &amp; </w:t>
      </w:r>
      <w:proofErr w:type="spellStart"/>
      <w:r w:rsidRPr="00D75E03">
        <w:t>Arie</w:t>
      </w:r>
      <w:proofErr w:type="spellEnd"/>
      <w:r w:rsidRPr="00D75E03">
        <w:t xml:space="preserve"> Jones</w:t>
      </w:r>
    </w:p>
    <w:p w:rsidR="00D75E03" w:rsidRDefault="00D75E03">
      <w:r>
        <w:tab/>
      </w:r>
      <w:r w:rsidRPr="004873EE">
        <w:rPr>
          <w:b/>
        </w:rPr>
        <w:t>Publisher:</w:t>
      </w:r>
      <w:r>
        <w:t xml:space="preserve"> SAMS</w:t>
      </w:r>
    </w:p>
    <w:p w:rsidR="00D75E03" w:rsidRPr="00D75E03" w:rsidRDefault="00D75E03"/>
    <w:p w:rsidR="00D75E03" w:rsidRPr="006B3929" w:rsidRDefault="00D75E03" w:rsidP="004873EE">
      <w:pPr>
        <w:widowControl w:val="0"/>
        <w:autoSpaceDE w:val="0"/>
        <w:autoSpaceDN w:val="0"/>
        <w:adjustRightInd w:val="0"/>
        <w:rPr>
          <w:rFonts w:cs="Arial"/>
          <w:bCs/>
        </w:rPr>
      </w:pPr>
      <w:r>
        <w:rPr>
          <w:rFonts w:cs="Arial"/>
          <w:bCs/>
        </w:rPr>
        <w:t xml:space="preserve">Session 1 - </w:t>
      </w:r>
      <w:r w:rsidRPr="006B3929">
        <w:rPr>
          <w:rFonts w:cs="Arial"/>
          <w:bCs/>
        </w:rPr>
        <w:t>Reading: chapters 1</w:t>
      </w:r>
      <w:r>
        <w:rPr>
          <w:rFonts w:cs="Arial"/>
          <w:bCs/>
        </w:rPr>
        <w:t>, 2, 3</w:t>
      </w:r>
    </w:p>
    <w:p w:rsidR="00D75E03" w:rsidRPr="006B3929" w:rsidRDefault="00D75E03" w:rsidP="004873EE">
      <w:pPr>
        <w:widowControl w:val="0"/>
        <w:autoSpaceDE w:val="0"/>
        <w:autoSpaceDN w:val="0"/>
        <w:adjustRightInd w:val="0"/>
        <w:rPr>
          <w:rFonts w:cs="Arial"/>
          <w:bCs/>
        </w:rPr>
      </w:pPr>
      <w:r>
        <w:rPr>
          <w:rFonts w:cs="Arial"/>
          <w:bCs/>
        </w:rPr>
        <w:t xml:space="preserve">Session 2 - </w:t>
      </w:r>
      <w:r w:rsidRPr="006B3929">
        <w:rPr>
          <w:rFonts w:cs="Arial"/>
          <w:bCs/>
        </w:rPr>
        <w:t>Reading: chapters 5,</w:t>
      </w:r>
      <w:r>
        <w:rPr>
          <w:rFonts w:cs="Arial"/>
          <w:bCs/>
        </w:rPr>
        <w:t xml:space="preserve"> </w:t>
      </w:r>
      <w:r w:rsidRPr="006B3929">
        <w:rPr>
          <w:rFonts w:cs="Arial"/>
          <w:bCs/>
        </w:rPr>
        <w:t>7</w:t>
      </w:r>
      <w:r>
        <w:rPr>
          <w:rFonts w:cs="Arial"/>
          <w:bCs/>
        </w:rPr>
        <w:t xml:space="preserve"> (skip aggregate functions)</w:t>
      </w:r>
      <w:r w:rsidRPr="006B3929">
        <w:rPr>
          <w:rFonts w:cs="Arial"/>
          <w:bCs/>
        </w:rPr>
        <w:t>,</w:t>
      </w:r>
      <w:r>
        <w:rPr>
          <w:rFonts w:cs="Arial"/>
          <w:bCs/>
        </w:rPr>
        <w:t xml:space="preserve"> </w:t>
      </w:r>
      <w:r w:rsidRPr="006B3929">
        <w:rPr>
          <w:rFonts w:cs="Arial"/>
          <w:bCs/>
        </w:rPr>
        <w:t>12</w:t>
      </w:r>
    </w:p>
    <w:p w:rsidR="00D75E03" w:rsidRPr="006B3929" w:rsidRDefault="00D75E03" w:rsidP="004873EE">
      <w:pPr>
        <w:widowControl w:val="0"/>
        <w:autoSpaceDE w:val="0"/>
        <w:autoSpaceDN w:val="0"/>
        <w:adjustRightInd w:val="0"/>
        <w:rPr>
          <w:rFonts w:cs="Arial"/>
          <w:bCs/>
        </w:rPr>
      </w:pPr>
      <w:r>
        <w:t xml:space="preserve">Session 3 - </w:t>
      </w:r>
      <w:r w:rsidRPr="006B3929">
        <w:rPr>
          <w:rFonts w:cs="Arial"/>
          <w:bCs/>
        </w:rPr>
        <w:t>Reading: chapters 4,</w:t>
      </w:r>
      <w:r>
        <w:rPr>
          <w:rFonts w:cs="Arial"/>
          <w:bCs/>
        </w:rPr>
        <w:t xml:space="preserve"> </w:t>
      </w:r>
      <w:r w:rsidRPr="006B3929">
        <w:rPr>
          <w:rFonts w:cs="Arial"/>
          <w:bCs/>
        </w:rPr>
        <w:t>6,</w:t>
      </w:r>
      <w:r>
        <w:rPr>
          <w:rFonts w:cs="Arial"/>
          <w:bCs/>
        </w:rPr>
        <w:t xml:space="preserve"> </w:t>
      </w:r>
      <w:r w:rsidRPr="006B3929">
        <w:rPr>
          <w:rFonts w:cs="Arial"/>
          <w:bCs/>
        </w:rPr>
        <w:t>7</w:t>
      </w:r>
      <w:r>
        <w:rPr>
          <w:rFonts w:cs="Arial"/>
          <w:bCs/>
        </w:rPr>
        <w:t xml:space="preserve"> (aggregate functions)</w:t>
      </w:r>
    </w:p>
    <w:p w:rsidR="00D75E03" w:rsidRPr="006B3929" w:rsidRDefault="00D75E03" w:rsidP="004873EE">
      <w:pPr>
        <w:widowControl w:val="0"/>
        <w:autoSpaceDE w:val="0"/>
        <w:autoSpaceDN w:val="0"/>
        <w:adjustRightInd w:val="0"/>
        <w:rPr>
          <w:rFonts w:cs="Arial"/>
          <w:bCs/>
        </w:rPr>
      </w:pPr>
      <w:r>
        <w:t xml:space="preserve">Session 4 - </w:t>
      </w:r>
      <w:r w:rsidRPr="006B3929">
        <w:rPr>
          <w:rFonts w:cs="Arial"/>
          <w:bCs/>
        </w:rPr>
        <w:t>Reading: chapters 8,</w:t>
      </w:r>
      <w:r>
        <w:rPr>
          <w:rFonts w:cs="Arial"/>
          <w:bCs/>
        </w:rPr>
        <w:t xml:space="preserve"> </w:t>
      </w:r>
      <w:r w:rsidRPr="006B3929">
        <w:rPr>
          <w:rFonts w:cs="Arial"/>
          <w:bCs/>
        </w:rPr>
        <w:t>9,</w:t>
      </w:r>
      <w:r>
        <w:rPr>
          <w:rFonts w:cs="Arial"/>
          <w:bCs/>
        </w:rPr>
        <w:t xml:space="preserve"> </w:t>
      </w:r>
      <w:r w:rsidRPr="006B3929">
        <w:rPr>
          <w:rFonts w:cs="Arial"/>
          <w:bCs/>
        </w:rPr>
        <w:t>10</w:t>
      </w:r>
    </w:p>
    <w:p w:rsidR="00B157E9" w:rsidRDefault="00BC7F01">
      <w:pPr>
        <w:rPr>
          <w:b/>
        </w:rPr>
      </w:pPr>
      <w:r>
        <w:rPr>
          <w:b/>
        </w:rPr>
        <w:lastRenderedPageBreak/>
        <w:t xml:space="preserve">Homework for </w:t>
      </w:r>
      <w:r w:rsidR="00A85757">
        <w:rPr>
          <w:b/>
        </w:rPr>
        <w:t>S</w:t>
      </w:r>
      <w:r>
        <w:rPr>
          <w:b/>
        </w:rPr>
        <w:t>ession</w:t>
      </w:r>
      <w:r w:rsidR="00A85757">
        <w:rPr>
          <w:b/>
        </w:rPr>
        <w:t xml:space="preserve"> </w:t>
      </w:r>
      <w:r>
        <w:rPr>
          <w:b/>
        </w:rPr>
        <w:t>2</w:t>
      </w:r>
    </w:p>
    <w:p w:rsidR="00B157E9" w:rsidRDefault="00B157E9">
      <w:pPr>
        <w:rPr>
          <w:b/>
        </w:rPr>
      </w:pPr>
    </w:p>
    <w:p w:rsidR="00BC7F01" w:rsidRPr="00BC7F01" w:rsidRDefault="00BC7F01" w:rsidP="000C7601">
      <w:pPr>
        <w:spacing w:after="270"/>
        <w:rPr>
          <w:rFonts w:eastAsia="Times New Roman" w:cs="Times New Roman"/>
          <w:color w:val="000000"/>
        </w:rPr>
      </w:pPr>
      <w:r w:rsidRPr="00BC7F01">
        <w:rPr>
          <w:rFonts w:eastAsia="Times New Roman" w:cs="Times New Roman"/>
          <w:color w:val="000000"/>
        </w:rPr>
        <w:t>Create SELECT statements that would output</w:t>
      </w:r>
      <w:r w:rsidRPr="00A85757">
        <w:rPr>
          <w:rFonts w:eastAsia="Times New Roman" w:cs="Times New Roman"/>
          <w:color w:val="000000"/>
        </w:rPr>
        <w:t> </w:t>
      </w:r>
    </w:p>
    <w:p w:rsidR="00BC7F01" w:rsidRPr="00BC7F01" w:rsidRDefault="00BC7F01" w:rsidP="00BC7F01">
      <w:pPr>
        <w:numPr>
          <w:ilvl w:val="0"/>
          <w:numId w:val="4"/>
        </w:numPr>
        <w:spacing w:before="100" w:beforeAutospacing="1" w:after="100" w:afterAutospacing="1"/>
        <w:rPr>
          <w:rFonts w:eastAsia="Times New Roman" w:cs="Times New Roman"/>
          <w:i/>
          <w:color w:val="000000"/>
        </w:rPr>
      </w:pPr>
      <w:r w:rsidRPr="00BC7F01">
        <w:rPr>
          <w:rFonts w:eastAsia="Times New Roman" w:cs="Times New Roman"/>
          <w:color w:val="000000"/>
        </w:rPr>
        <w:t>List all students and course ids of classes they are currently taking</w:t>
      </w:r>
      <w:r w:rsidRPr="00A85757">
        <w:rPr>
          <w:rFonts w:eastAsia="Times New Roman" w:cs="Times New Roman"/>
          <w:color w:val="000000"/>
        </w:rPr>
        <w:t xml:space="preserve"> </w:t>
      </w:r>
      <w:r w:rsidRPr="00BC7F01">
        <w:rPr>
          <w:rFonts w:eastAsia="Times New Roman" w:cs="Times New Roman"/>
          <w:color w:val="000000"/>
        </w:rPr>
        <w:br/>
      </w:r>
      <w:r w:rsidRPr="00A85757">
        <w:rPr>
          <w:rFonts w:eastAsia="Times New Roman" w:cs="Times New Roman"/>
          <w:i/>
          <w:color w:val="000000"/>
        </w:rPr>
        <w:t>(</w:t>
      </w:r>
      <w:r w:rsidRPr="00BC7F01">
        <w:rPr>
          <w:rFonts w:eastAsia="Times New Roman" w:cs="Times New Roman"/>
          <w:i/>
          <w:color w:val="000000"/>
        </w:rPr>
        <w:t>expected number of rows - 50)</w:t>
      </w:r>
    </w:p>
    <w:p w:rsidR="00BC7F01" w:rsidRPr="00BC7F01" w:rsidRDefault="00BC7F01" w:rsidP="00BC7F01">
      <w:pPr>
        <w:numPr>
          <w:ilvl w:val="0"/>
          <w:numId w:val="4"/>
        </w:numPr>
        <w:spacing w:before="100" w:beforeAutospacing="1" w:after="100" w:afterAutospacing="1"/>
        <w:rPr>
          <w:rFonts w:eastAsia="Times New Roman" w:cs="Times New Roman"/>
          <w:i/>
          <w:color w:val="000000"/>
        </w:rPr>
      </w:pPr>
      <w:r w:rsidRPr="00BC7F01">
        <w:rPr>
          <w:rFonts w:eastAsia="Times New Roman" w:cs="Times New Roman"/>
          <w:color w:val="000000"/>
        </w:rPr>
        <w:t>List all students, course ids and course descriptions for courses they are currently taking</w:t>
      </w:r>
      <w:r w:rsidRPr="00A85757">
        <w:rPr>
          <w:rFonts w:eastAsia="Times New Roman" w:cs="Times New Roman"/>
          <w:color w:val="000000"/>
        </w:rPr>
        <w:t xml:space="preserve"> </w:t>
      </w:r>
      <w:r w:rsidRPr="00BC7F01">
        <w:rPr>
          <w:rFonts w:eastAsia="Times New Roman" w:cs="Times New Roman"/>
          <w:color w:val="000000"/>
        </w:rPr>
        <w:br/>
      </w:r>
      <w:r w:rsidRPr="00BC7F01">
        <w:rPr>
          <w:rFonts w:eastAsia="Times New Roman" w:cs="Times New Roman"/>
          <w:i/>
          <w:color w:val="000000"/>
        </w:rPr>
        <w:t>(expected number of rows - 50)</w:t>
      </w:r>
    </w:p>
    <w:p w:rsidR="00BC7F01" w:rsidRPr="00BC7F01" w:rsidRDefault="00BC7F01" w:rsidP="00BC7F01">
      <w:pPr>
        <w:numPr>
          <w:ilvl w:val="0"/>
          <w:numId w:val="4"/>
        </w:numPr>
        <w:spacing w:before="100" w:beforeAutospacing="1" w:after="100" w:afterAutospacing="1"/>
        <w:rPr>
          <w:rFonts w:eastAsia="Times New Roman" w:cs="Times New Roman"/>
          <w:i/>
          <w:color w:val="000000"/>
        </w:rPr>
      </w:pPr>
      <w:r w:rsidRPr="00BC7F01">
        <w:rPr>
          <w:rFonts w:eastAsia="Times New Roman" w:cs="Times New Roman"/>
          <w:color w:val="000000"/>
        </w:rPr>
        <w:t>List all instructors, and their current students</w:t>
      </w:r>
      <w:r w:rsidRPr="00A85757">
        <w:rPr>
          <w:rFonts w:eastAsia="Times New Roman" w:cs="Times New Roman"/>
          <w:color w:val="000000"/>
        </w:rPr>
        <w:t xml:space="preserve"> </w:t>
      </w:r>
      <w:r w:rsidRPr="00BC7F01">
        <w:rPr>
          <w:rFonts w:eastAsia="Times New Roman" w:cs="Times New Roman"/>
          <w:color w:val="000000"/>
        </w:rPr>
        <w:br/>
      </w:r>
      <w:r w:rsidRPr="00BC7F01">
        <w:rPr>
          <w:rFonts w:eastAsia="Times New Roman" w:cs="Times New Roman"/>
          <w:i/>
          <w:color w:val="000000"/>
        </w:rPr>
        <w:t>(expected number of rows - 50)</w:t>
      </w:r>
    </w:p>
    <w:p w:rsidR="00BC7F01" w:rsidRPr="00BC7F01" w:rsidRDefault="00BC7F01" w:rsidP="00BC7F01">
      <w:pPr>
        <w:numPr>
          <w:ilvl w:val="0"/>
          <w:numId w:val="4"/>
        </w:numPr>
        <w:spacing w:before="100" w:beforeAutospacing="1" w:after="100" w:afterAutospacing="1"/>
        <w:rPr>
          <w:rFonts w:eastAsia="Times New Roman" w:cs="Times New Roman"/>
          <w:i/>
          <w:color w:val="000000"/>
        </w:rPr>
      </w:pPr>
      <w:r w:rsidRPr="00BC7F01">
        <w:rPr>
          <w:rFonts w:eastAsia="Times New Roman" w:cs="Times New Roman"/>
          <w:color w:val="000000"/>
        </w:rPr>
        <w:t>List all students, course ids and course descriptions. Include all student regardless of whether they are currently taking a class or not (think outer join)</w:t>
      </w:r>
      <w:r w:rsidRPr="00A85757">
        <w:rPr>
          <w:rFonts w:eastAsia="Times New Roman" w:cs="Times New Roman"/>
          <w:color w:val="000000"/>
        </w:rPr>
        <w:t xml:space="preserve"> </w:t>
      </w:r>
      <w:r w:rsidRPr="00BC7F01">
        <w:rPr>
          <w:rFonts w:eastAsia="Times New Roman" w:cs="Times New Roman"/>
          <w:color w:val="000000"/>
        </w:rPr>
        <w:br/>
      </w:r>
      <w:r w:rsidRPr="00BC7F01">
        <w:rPr>
          <w:rFonts w:eastAsia="Times New Roman" w:cs="Times New Roman"/>
          <w:i/>
          <w:color w:val="000000"/>
        </w:rPr>
        <w:t>(expected number of rows - 53)</w:t>
      </w:r>
    </w:p>
    <w:p w:rsidR="00BC7F01" w:rsidRPr="00BC7F01" w:rsidRDefault="00BC7F01" w:rsidP="00BC7F01">
      <w:pPr>
        <w:numPr>
          <w:ilvl w:val="0"/>
          <w:numId w:val="4"/>
        </w:numPr>
        <w:spacing w:before="100" w:beforeAutospacing="1" w:after="100" w:afterAutospacing="1"/>
        <w:ind w:right="-720"/>
        <w:rPr>
          <w:rFonts w:eastAsia="Times New Roman" w:cs="Times New Roman"/>
          <w:color w:val="000000"/>
        </w:rPr>
      </w:pPr>
      <w:r w:rsidRPr="00BC7F01">
        <w:rPr>
          <w:rFonts w:eastAsia="Times New Roman" w:cs="Times New Roman"/>
          <w:color w:val="000000"/>
        </w:rPr>
        <w:t>List all instructors (currently teaching or not), classes they are teaching, and all their students (as well as students not taking any classes)</w:t>
      </w:r>
      <w:r w:rsidRPr="00A85757">
        <w:rPr>
          <w:rFonts w:eastAsia="Times New Roman" w:cs="Times New Roman"/>
          <w:color w:val="000000"/>
        </w:rPr>
        <w:t> </w:t>
      </w:r>
      <w:r w:rsidRPr="00BC7F01">
        <w:rPr>
          <w:rFonts w:eastAsia="Times New Roman" w:cs="Times New Roman"/>
          <w:color w:val="000000"/>
        </w:rPr>
        <w:br/>
        <w:t>- Dat</w:t>
      </w:r>
      <w:r w:rsidRPr="00A85757">
        <w:rPr>
          <w:rFonts w:eastAsia="Times New Roman" w:cs="Times New Roman"/>
          <w:color w:val="000000"/>
        </w:rPr>
        <w:t>a from all 3 tables (instructor, class</w:t>
      </w:r>
      <w:r w:rsidRPr="00BC7F01">
        <w:rPr>
          <w:rFonts w:eastAsia="Times New Roman" w:cs="Times New Roman"/>
          <w:color w:val="000000"/>
        </w:rPr>
        <w:t>, s</w:t>
      </w:r>
      <w:r w:rsidRPr="00A85757">
        <w:rPr>
          <w:rFonts w:eastAsia="Times New Roman" w:cs="Times New Roman"/>
          <w:color w:val="000000"/>
        </w:rPr>
        <w:t>tudent</w:t>
      </w:r>
      <w:r w:rsidRPr="00BC7F01">
        <w:rPr>
          <w:rFonts w:eastAsia="Times New Roman" w:cs="Times New Roman"/>
          <w:color w:val="000000"/>
        </w:rPr>
        <w:t>) must be all on the same line.</w:t>
      </w:r>
      <w:r w:rsidRPr="00A85757">
        <w:rPr>
          <w:rFonts w:eastAsia="Times New Roman" w:cs="Times New Roman"/>
          <w:color w:val="000000"/>
        </w:rPr>
        <w:br/>
      </w:r>
      <w:r w:rsidRPr="00BC7F01">
        <w:rPr>
          <w:rFonts w:eastAsia="Times New Roman" w:cs="Times New Roman"/>
          <w:color w:val="000000"/>
        </w:rPr>
        <w:t xml:space="preserve">- Hint: in Oracle it is easy. How would you do this in </w:t>
      </w:r>
      <w:proofErr w:type="spellStart"/>
      <w:r w:rsidRPr="00BC7F01">
        <w:rPr>
          <w:rFonts w:eastAsia="Times New Roman" w:cs="Times New Roman"/>
          <w:color w:val="000000"/>
        </w:rPr>
        <w:t>MySql</w:t>
      </w:r>
      <w:proofErr w:type="spellEnd"/>
      <w:r w:rsidRPr="00BC7F01">
        <w:rPr>
          <w:rFonts w:eastAsia="Times New Roman" w:cs="Times New Roman"/>
          <w:color w:val="000000"/>
        </w:rPr>
        <w:t>? Think UNION</w:t>
      </w:r>
      <w:r w:rsidRPr="00A85757">
        <w:rPr>
          <w:rFonts w:eastAsia="Times New Roman" w:cs="Times New Roman"/>
          <w:color w:val="000000"/>
        </w:rPr>
        <w:br/>
      </w:r>
      <w:r w:rsidRPr="00BC7F01">
        <w:rPr>
          <w:rFonts w:eastAsia="Times New Roman" w:cs="Times New Roman"/>
          <w:i/>
          <w:color w:val="000000"/>
        </w:rPr>
        <w:t>(expected number of rows - 55)</w:t>
      </w:r>
      <w:r w:rsidRPr="00BC7F01">
        <w:rPr>
          <w:rFonts w:eastAsia="Times New Roman" w:cs="Times New Roman"/>
          <w:color w:val="000000"/>
        </w:rPr>
        <w:br/>
      </w:r>
      <w:r w:rsidRPr="00BC7F01">
        <w:rPr>
          <w:rFonts w:eastAsia="Times New Roman" w:cs="Times New Roman"/>
          <w:color w:val="000000"/>
        </w:rPr>
        <w:br/>
        <w:t>Partial output for 5 should look like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2"/>
        <w:gridCol w:w="1710"/>
        <w:gridCol w:w="1614"/>
        <w:gridCol w:w="1632"/>
        <w:gridCol w:w="1652"/>
      </w:tblGrid>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jc w:val="center"/>
              <w:rPr>
                <w:rFonts w:eastAsia="Times New Roman" w:cs="Times New Roman"/>
                <w:b/>
                <w:bCs/>
              </w:rPr>
            </w:pPr>
            <w:r w:rsidRPr="00BC7F01">
              <w:rPr>
                <w:rFonts w:eastAsia="Times New Roman" w:cs="Times New Roman"/>
                <w:b/>
                <w:bCs/>
              </w:rPr>
              <w:t xml:space="preserve">Instructor </w:t>
            </w:r>
            <w:proofErr w:type="spellStart"/>
            <w:r w:rsidRPr="00BC7F01">
              <w:rPr>
                <w:rFonts w:eastAsia="Times New Roman" w:cs="Times New Roman"/>
                <w:b/>
                <w:bCs/>
              </w:rPr>
              <w:t>fname</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jc w:val="center"/>
              <w:rPr>
                <w:rFonts w:eastAsia="Times New Roman" w:cs="Times New Roman"/>
                <w:b/>
                <w:bCs/>
              </w:rPr>
            </w:pPr>
            <w:r w:rsidRPr="00BC7F01">
              <w:rPr>
                <w:rFonts w:eastAsia="Times New Roman" w:cs="Times New Roman"/>
                <w:b/>
                <w:bCs/>
              </w:rPr>
              <w:t xml:space="preserve">Instructor </w:t>
            </w:r>
            <w:proofErr w:type="spellStart"/>
            <w:r w:rsidRPr="00BC7F01">
              <w:rPr>
                <w:rFonts w:eastAsia="Times New Roman" w:cs="Times New Roman"/>
                <w:b/>
                <w:bCs/>
              </w:rPr>
              <w:t>lname</w:t>
            </w:r>
            <w:proofErr w:type="spellEnd"/>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jc w:val="center"/>
              <w:rPr>
                <w:rFonts w:eastAsia="Times New Roman" w:cs="Times New Roman"/>
                <w:b/>
                <w:bCs/>
              </w:rPr>
            </w:pPr>
            <w:r w:rsidRPr="00BC7F01">
              <w:rPr>
                <w:rFonts w:eastAsia="Times New Roman" w:cs="Times New Roman"/>
                <w:b/>
                <w:bCs/>
              </w:rPr>
              <w:t>Course Id</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jc w:val="center"/>
              <w:rPr>
                <w:rFonts w:eastAsia="Times New Roman" w:cs="Times New Roman"/>
                <w:b/>
                <w:bCs/>
              </w:rPr>
            </w:pPr>
            <w:r w:rsidRPr="00BC7F01">
              <w:rPr>
                <w:rFonts w:eastAsia="Times New Roman" w:cs="Times New Roman"/>
                <w:b/>
                <w:bCs/>
              </w:rPr>
              <w:t xml:space="preserve">Student </w:t>
            </w:r>
            <w:proofErr w:type="spellStart"/>
            <w:r w:rsidRPr="00BC7F01">
              <w:rPr>
                <w:rFonts w:eastAsia="Times New Roman" w:cs="Times New Roman"/>
                <w:b/>
                <w:bCs/>
              </w:rPr>
              <w:t>fname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jc w:val="center"/>
              <w:rPr>
                <w:rFonts w:eastAsia="Times New Roman" w:cs="Times New Roman"/>
                <w:b/>
                <w:bCs/>
              </w:rPr>
            </w:pPr>
            <w:r w:rsidRPr="00BC7F01">
              <w:rPr>
                <w:rFonts w:eastAsia="Times New Roman" w:cs="Times New Roman"/>
                <w:b/>
                <w:bCs/>
              </w:rPr>
              <w:t xml:space="preserve">Student </w:t>
            </w:r>
            <w:proofErr w:type="spellStart"/>
            <w:r w:rsidRPr="00BC7F01">
              <w:rPr>
                <w:rFonts w:eastAsia="Times New Roman" w:cs="Times New Roman"/>
                <w:b/>
                <w:bCs/>
              </w:rPr>
              <w:t>lname</w:t>
            </w:r>
            <w:proofErr w:type="spellEnd"/>
          </w:p>
        </w:tc>
      </w:tr>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Sam</w:t>
            </w:r>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Sultan</w:t>
            </w:r>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X52-9272</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Vincent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Cambria</w:t>
            </w:r>
          </w:p>
        </w:tc>
      </w:tr>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Sam</w:t>
            </w:r>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Sultan</w:t>
            </w:r>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X52-9272</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David</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Smith</w:t>
            </w:r>
          </w:p>
        </w:tc>
      </w:tr>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George</w:t>
            </w:r>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Pefanis</w:t>
            </w:r>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X52-9740</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Barbara</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Burns</w:t>
            </w:r>
          </w:p>
        </w:tc>
      </w:tr>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Eric</w:t>
            </w:r>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Katz</w:t>
            </w:r>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X52-9755</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Duncan</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Davidson</w:t>
            </w:r>
          </w:p>
        </w:tc>
      </w:tr>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Marc</w:t>
            </w:r>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Paller</w:t>
            </w:r>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 </w:t>
            </w:r>
          </w:p>
        </w:tc>
      </w:tr>
      <w:tr w:rsidR="00BC7F01" w:rsidRPr="00BC7F01" w:rsidTr="00A85757">
        <w:trPr>
          <w:tblCellSpacing w:w="15" w:type="dxa"/>
        </w:trPr>
        <w:tc>
          <w:tcPr>
            <w:tcW w:w="1387"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 </w:t>
            </w:r>
          </w:p>
        </w:tc>
        <w:tc>
          <w:tcPr>
            <w:tcW w:w="1680"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 </w:t>
            </w:r>
          </w:p>
        </w:tc>
        <w:tc>
          <w:tcPr>
            <w:tcW w:w="1584" w:type="dxa"/>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David</w:t>
            </w:r>
          </w:p>
        </w:tc>
        <w:tc>
          <w:tcPr>
            <w:tcW w:w="0" w:type="auto"/>
            <w:tcBorders>
              <w:top w:val="outset" w:sz="6" w:space="0" w:color="auto"/>
              <w:left w:val="outset" w:sz="6" w:space="0" w:color="auto"/>
              <w:bottom w:val="outset" w:sz="6" w:space="0" w:color="auto"/>
              <w:right w:val="outset" w:sz="6" w:space="0" w:color="auto"/>
            </w:tcBorders>
            <w:vAlign w:val="center"/>
            <w:hideMark/>
          </w:tcPr>
          <w:p w:rsidR="00BC7F01" w:rsidRPr="00BC7F01" w:rsidRDefault="00BC7F01" w:rsidP="00BC7F01">
            <w:pPr>
              <w:rPr>
                <w:rFonts w:eastAsia="Times New Roman" w:cs="Times New Roman"/>
              </w:rPr>
            </w:pPr>
            <w:r w:rsidRPr="00BC7F01">
              <w:rPr>
                <w:rFonts w:eastAsia="Times New Roman" w:cs="Times New Roman"/>
              </w:rPr>
              <w:t>Chan</w:t>
            </w:r>
          </w:p>
        </w:tc>
      </w:tr>
    </w:tbl>
    <w:p w:rsidR="00BC7F01" w:rsidRPr="00BC7F01" w:rsidRDefault="00BC7F01" w:rsidP="00BC7F01">
      <w:pPr>
        <w:numPr>
          <w:ilvl w:val="0"/>
          <w:numId w:val="5"/>
        </w:numPr>
        <w:spacing w:before="100" w:beforeAutospacing="1" w:after="100" w:afterAutospacing="1"/>
        <w:rPr>
          <w:rFonts w:eastAsia="Times New Roman" w:cs="Times New Roman"/>
          <w:color w:val="000000"/>
        </w:rPr>
      </w:pPr>
      <w:r w:rsidRPr="00BC7F01">
        <w:rPr>
          <w:rFonts w:eastAsia="Times New Roman" w:cs="Times New Roman"/>
          <w:color w:val="000000"/>
        </w:rPr>
        <w:t>Use both</w:t>
      </w:r>
      <w:r w:rsidR="00A85757" w:rsidRPr="00A85757">
        <w:rPr>
          <w:rFonts w:eastAsia="Times New Roman" w:cs="Times New Roman"/>
          <w:color w:val="000000"/>
        </w:rPr>
        <w:t xml:space="preserve"> </w:t>
      </w:r>
      <w:r w:rsidRPr="00BC7F01">
        <w:rPr>
          <w:rFonts w:eastAsia="Times New Roman" w:cs="Times New Roman"/>
          <w:b/>
          <w:bCs/>
          <w:color w:val="000000"/>
        </w:rPr>
        <w:t>old join syntax</w:t>
      </w:r>
      <w:r w:rsidRPr="00A85757">
        <w:rPr>
          <w:rFonts w:eastAsia="Times New Roman" w:cs="Times New Roman"/>
          <w:color w:val="000000"/>
        </w:rPr>
        <w:t> </w:t>
      </w:r>
      <w:r w:rsidRPr="00BC7F01">
        <w:rPr>
          <w:rFonts w:eastAsia="Times New Roman" w:cs="Times New Roman"/>
          <w:color w:val="000000"/>
        </w:rPr>
        <w:t>(when possible) and</w:t>
      </w:r>
      <w:r w:rsidR="00A85757" w:rsidRPr="00A85757">
        <w:rPr>
          <w:rFonts w:eastAsia="Times New Roman" w:cs="Times New Roman"/>
          <w:color w:val="000000"/>
        </w:rPr>
        <w:t xml:space="preserve"> </w:t>
      </w:r>
      <w:r w:rsidRPr="00BC7F01">
        <w:rPr>
          <w:rFonts w:eastAsia="Times New Roman" w:cs="Times New Roman"/>
          <w:b/>
          <w:bCs/>
          <w:color w:val="000000"/>
        </w:rPr>
        <w:t>new join syntax</w:t>
      </w:r>
      <w:r w:rsidR="00A85757" w:rsidRPr="00A85757">
        <w:rPr>
          <w:rFonts w:eastAsia="Times New Roman" w:cs="Times New Roman"/>
          <w:color w:val="000000"/>
        </w:rPr>
        <w:t xml:space="preserve"> </w:t>
      </w:r>
      <w:r w:rsidRPr="00BC7F01">
        <w:rPr>
          <w:rFonts w:eastAsia="Times New Roman" w:cs="Times New Roman"/>
          <w:color w:val="000000"/>
        </w:rPr>
        <w:t>to write the above queries</w:t>
      </w:r>
    </w:p>
    <w:p w:rsidR="00BC7F01" w:rsidRPr="00BC7F01" w:rsidRDefault="00BC7F01" w:rsidP="00BC7F01">
      <w:pPr>
        <w:numPr>
          <w:ilvl w:val="0"/>
          <w:numId w:val="5"/>
        </w:numPr>
        <w:spacing w:before="100" w:beforeAutospacing="1" w:after="100" w:afterAutospacing="1"/>
        <w:rPr>
          <w:rFonts w:eastAsia="Times New Roman" w:cs="Times New Roman"/>
          <w:color w:val="000000"/>
        </w:rPr>
      </w:pPr>
      <w:r w:rsidRPr="00BC7F01">
        <w:rPr>
          <w:rFonts w:eastAsia="Times New Roman" w:cs="Times New Roman"/>
          <w:color w:val="000000"/>
        </w:rPr>
        <w:t>Write</w:t>
      </w:r>
      <w:r w:rsidR="00A85757" w:rsidRPr="00A85757">
        <w:rPr>
          <w:rFonts w:eastAsia="Times New Roman" w:cs="Times New Roman"/>
          <w:color w:val="000000"/>
        </w:rPr>
        <w:t xml:space="preserve"> </w:t>
      </w:r>
      <w:r w:rsidRPr="00BC7F01">
        <w:rPr>
          <w:rFonts w:eastAsia="Times New Roman" w:cs="Times New Roman"/>
          <w:b/>
          <w:bCs/>
          <w:color w:val="000000"/>
        </w:rPr>
        <w:t>1-4 in either</w:t>
      </w:r>
      <w:r w:rsidR="00A85757" w:rsidRPr="00A85757">
        <w:rPr>
          <w:rFonts w:eastAsia="Times New Roman" w:cs="Times New Roman"/>
          <w:color w:val="000000"/>
        </w:rPr>
        <w:t xml:space="preserve"> </w:t>
      </w:r>
      <w:proofErr w:type="spellStart"/>
      <w:r w:rsidRPr="00BC7F01">
        <w:rPr>
          <w:rFonts w:eastAsia="Times New Roman" w:cs="Times New Roman"/>
          <w:color w:val="000000"/>
        </w:rPr>
        <w:t>MySql</w:t>
      </w:r>
      <w:proofErr w:type="spellEnd"/>
      <w:r w:rsidRPr="00BC7F01">
        <w:rPr>
          <w:rFonts w:eastAsia="Times New Roman" w:cs="Times New Roman"/>
          <w:color w:val="000000"/>
        </w:rPr>
        <w:t xml:space="preserve"> or Oracle. Write</w:t>
      </w:r>
      <w:r w:rsidR="00A85757" w:rsidRPr="00A85757">
        <w:rPr>
          <w:rFonts w:eastAsia="Times New Roman" w:cs="Times New Roman"/>
          <w:color w:val="000000"/>
        </w:rPr>
        <w:t xml:space="preserve"> </w:t>
      </w:r>
      <w:r w:rsidRPr="00BC7F01">
        <w:rPr>
          <w:rFonts w:eastAsia="Times New Roman" w:cs="Times New Roman"/>
          <w:b/>
          <w:bCs/>
          <w:color w:val="000000"/>
        </w:rPr>
        <w:t>5 in both</w:t>
      </w:r>
      <w:r w:rsidR="00A85757" w:rsidRPr="00A85757">
        <w:rPr>
          <w:rFonts w:eastAsia="Times New Roman" w:cs="Times New Roman"/>
          <w:color w:val="000000"/>
        </w:rPr>
        <w:t xml:space="preserve"> </w:t>
      </w:r>
      <w:proofErr w:type="spellStart"/>
      <w:r w:rsidRPr="00BC7F01">
        <w:rPr>
          <w:rFonts w:eastAsia="Times New Roman" w:cs="Times New Roman"/>
          <w:color w:val="000000"/>
        </w:rPr>
        <w:t>MySql</w:t>
      </w:r>
      <w:proofErr w:type="spellEnd"/>
      <w:r w:rsidRPr="00BC7F01">
        <w:rPr>
          <w:rFonts w:eastAsia="Times New Roman" w:cs="Times New Roman"/>
          <w:color w:val="000000"/>
        </w:rPr>
        <w:t xml:space="preserve"> and Oracle</w:t>
      </w:r>
    </w:p>
    <w:p w:rsidR="00A85757" w:rsidRDefault="00A85757">
      <w:pPr>
        <w:rPr>
          <w:b/>
        </w:rPr>
      </w:pPr>
      <w:r>
        <w:rPr>
          <w:b/>
        </w:rPr>
        <w:br w:type="page"/>
      </w:r>
    </w:p>
    <w:p w:rsidR="00A85757" w:rsidRDefault="00A85757" w:rsidP="00A85757">
      <w:pPr>
        <w:rPr>
          <w:b/>
        </w:rPr>
      </w:pPr>
      <w:r>
        <w:rPr>
          <w:b/>
        </w:rPr>
        <w:lastRenderedPageBreak/>
        <w:t>Homework for Session 3</w:t>
      </w:r>
    </w:p>
    <w:p w:rsidR="00A85757" w:rsidRDefault="00A85757" w:rsidP="00A85757">
      <w:pPr>
        <w:rPr>
          <w:b/>
        </w:rPr>
      </w:pPr>
    </w:p>
    <w:p w:rsidR="00A85757" w:rsidRPr="00A85757" w:rsidRDefault="00A85757" w:rsidP="000C7601">
      <w:pPr>
        <w:rPr>
          <w:rFonts w:eastAsia="Times New Roman" w:cs="Times New Roman"/>
        </w:rPr>
      </w:pPr>
      <w:r w:rsidRPr="00A85757">
        <w:rPr>
          <w:rFonts w:eastAsia="Times New Roman" w:cs="Times New Roman"/>
          <w:color w:val="000000"/>
          <w:shd w:val="clear" w:color="auto" w:fill="FFFFFF"/>
        </w:rPr>
        <w:t>Perform the following query in either </w:t>
      </w:r>
      <w:proofErr w:type="spellStart"/>
      <w:r w:rsidRPr="00A85757">
        <w:rPr>
          <w:rFonts w:eastAsia="Times New Roman" w:cs="Times New Roman"/>
          <w:b/>
          <w:bCs/>
          <w:color w:val="000000"/>
        </w:rPr>
        <w:t>MySql</w:t>
      </w:r>
      <w:proofErr w:type="spellEnd"/>
      <w:r w:rsidRPr="00A85757">
        <w:rPr>
          <w:rFonts w:eastAsia="Times New Roman" w:cs="Times New Roman"/>
          <w:color w:val="000000"/>
          <w:shd w:val="clear" w:color="auto" w:fill="FFFFFF"/>
        </w:rPr>
        <w:t>,</w:t>
      </w:r>
      <w:r w:rsidR="000C7601">
        <w:rPr>
          <w:rFonts w:eastAsia="Times New Roman" w:cs="Times New Roman"/>
          <w:color w:val="000000"/>
          <w:shd w:val="clear" w:color="auto" w:fill="FFFFFF"/>
        </w:rPr>
        <w:t xml:space="preserve"> </w:t>
      </w:r>
      <w:r w:rsidRPr="00A85757">
        <w:rPr>
          <w:rFonts w:eastAsia="Times New Roman" w:cs="Times New Roman"/>
          <w:b/>
          <w:bCs/>
          <w:color w:val="000000"/>
        </w:rPr>
        <w:t>Oracle</w:t>
      </w:r>
      <w:r w:rsidR="000C7601">
        <w:rPr>
          <w:rFonts w:eastAsia="Times New Roman" w:cs="Times New Roman"/>
          <w:color w:val="000000"/>
          <w:shd w:val="clear" w:color="auto" w:fill="FFFFFF"/>
        </w:rPr>
        <w:t xml:space="preserve"> </w:t>
      </w:r>
      <w:r w:rsidRPr="00A85757">
        <w:rPr>
          <w:rFonts w:eastAsia="Times New Roman" w:cs="Times New Roman"/>
          <w:color w:val="000000"/>
          <w:shd w:val="clear" w:color="auto" w:fill="FFFFFF"/>
        </w:rPr>
        <w:t>or both</w:t>
      </w:r>
    </w:p>
    <w:p w:rsidR="00A85757" w:rsidRPr="00A85757" w:rsidRDefault="00A85757" w:rsidP="000C7601">
      <w:pPr>
        <w:numPr>
          <w:ilvl w:val="0"/>
          <w:numId w:val="8"/>
        </w:numPr>
        <w:spacing w:before="100" w:beforeAutospacing="1" w:after="270"/>
        <w:rPr>
          <w:rFonts w:eastAsia="Times New Roman" w:cs="Times New Roman"/>
          <w:color w:val="000000"/>
        </w:rPr>
      </w:pPr>
      <w:r w:rsidRPr="00A85757">
        <w:rPr>
          <w:rFonts w:eastAsia="Times New Roman" w:cs="Times New Roman"/>
          <w:color w:val="000000"/>
        </w:rPr>
        <w:t>Count, sum and average the prices of all courses</w:t>
      </w:r>
    </w:p>
    <w:p w:rsidR="00A85757" w:rsidRPr="00A85757" w:rsidRDefault="00A85757" w:rsidP="000C7601">
      <w:pPr>
        <w:numPr>
          <w:ilvl w:val="0"/>
          <w:numId w:val="8"/>
        </w:numPr>
        <w:spacing w:before="100" w:beforeAutospacing="1" w:after="270"/>
        <w:rPr>
          <w:rFonts w:eastAsia="Times New Roman" w:cs="Times New Roman"/>
          <w:color w:val="000000"/>
        </w:rPr>
      </w:pPr>
      <w:r w:rsidRPr="00A85757">
        <w:rPr>
          <w:rFonts w:eastAsia="Times New Roman" w:cs="Times New Roman"/>
          <w:color w:val="000000"/>
        </w:rPr>
        <w:t>Aggregate by summing the amount and counting the number of payments per vendor and per description. </w:t>
      </w:r>
      <w:r w:rsidRPr="00A85757">
        <w:rPr>
          <w:rFonts w:eastAsia="Times New Roman" w:cs="Times New Roman"/>
          <w:color w:val="000000"/>
        </w:rPr>
        <w:br/>
        <w:t>Rollup this data up to the vendor level and grand total level </w:t>
      </w:r>
    </w:p>
    <w:p w:rsidR="00A85757" w:rsidRPr="00A85757" w:rsidRDefault="00A85757" w:rsidP="000C7601">
      <w:pPr>
        <w:numPr>
          <w:ilvl w:val="0"/>
          <w:numId w:val="8"/>
        </w:numPr>
        <w:spacing w:before="100" w:beforeAutospacing="1" w:after="270"/>
        <w:rPr>
          <w:rFonts w:eastAsia="Times New Roman" w:cs="Times New Roman"/>
          <w:color w:val="000000"/>
        </w:rPr>
      </w:pPr>
      <w:r w:rsidRPr="00A85757">
        <w:rPr>
          <w:rFonts w:eastAsia="Times New Roman" w:cs="Times New Roman"/>
          <w:color w:val="000000"/>
        </w:rPr>
        <w:t>Verify to make sure that no student is registered for the same course twice. </w:t>
      </w:r>
    </w:p>
    <w:p w:rsidR="00A85757" w:rsidRPr="00A85757" w:rsidRDefault="00A85757" w:rsidP="000C7601">
      <w:pPr>
        <w:numPr>
          <w:ilvl w:val="0"/>
          <w:numId w:val="8"/>
        </w:numPr>
        <w:spacing w:before="100" w:beforeAutospacing="1" w:after="270"/>
        <w:rPr>
          <w:rFonts w:eastAsia="Times New Roman" w:cs="Times New Roman"/>
          <w:color w:val="000000"/>
        </w:rPr>
      </w:pPr>
      <w:r w:rsidRPr="00A85757">
        <w:rPr>
          <w:rFonts w:eastAsia="Times New Roman" w:cs="Times New Roman"/>
          <w:color w:val="000000"/>
        </w:rPr>
        <w:t>Display all students (including students taking no classes) and the number of classes they are taking. </w:t>
      </w:r>
      <w:r w:rsidRPr="00A85757">
        <w:rPr>
          <w:rFonts w:eastAsia="Times New Roman" w:cs="Times New Roman"/>
          <w:color w:val="000000"/>
        </w:rPr>
        <w:br/>
        <w:t>Sort the output by descending number of classes taken, then by last name and first name. </w:t>
      </w:r>
    </w:p>
    <w:p w:rsidR="000C7601" w:rsidRPr="00A85757" w:rsidRDefault="00A85757" w:rsidP="000C7601">
      <w:pPr>
        <w:numPr>
          <w:ilvl w:val="0"/>
          <w:numId w:val="8"/>
        </w:numPr>
        <w:spacing w:before="100" w:beforeAutospacing="1" w:after="270"/>
        <w:rPr>
          <w:rFonts w:eastAsia="Times New Roman" w:cs="Times New Roman"/>
          <w:color w:val="000000"/>
        </w:rPr>
      </w:pPr>
      <w:r w:rsidRPr="00A85757">
        <w:rPr>
          <w:rFonts w:eastAsia="Times New Roman" w:cs="Times New Roman"/>
          <w:color w:val="000000"/>
        </w:rPr>
        <w:t>Display all vendors, descriptions and amounts from the payment table,</w:t>
      </w:r>
      <w:r w:rsidRPr="000C7601">
        <w:rPr>
          <w:rFonts w:eastAsia="Times New Roman" w:cs="Times New Roman"/>
          <w:color w:val="000000"/>
        </w:rPr>
        <w:t> </w:t>
      </w:r>
      <w:r w:rsidRPr="00A85757">
        <w:rPr>
          <w:rFonts w:eastAsia="Times New Roman" w:cs="Times New Roman"/>
          <w:color w:val="000000"/>
        </w:rPr>
        <w:br/>
        <w:t>and a row at the bottom that displays the total amount of all payments made</w:t>
      </w:r>
      <w:r w:rsidRPr="000C7601">
        <w:rPr>
          <w:rFonts w:eastAsia="Times New Roman" w:cs="Times New Roman"/>
          <w:color w:val="000000"/>
        </w:rPr>
        <w:t> </w:t>
      </w:r>
      <w:r w:rsidRPr="00A85757">
        <w:rPr>
          <w:rFonts w:eastAsia="Times New Roman" w:cs="Times New Roman"/>
          <w:color w:val="000000"/>
        </w:rPr>
        <w:br/>
        <w:t>PS. Do not display sub-total lines - i.e. do not use 'rollup' feature.</w:t>
      </w:r>
      <w:r w:rsidRPr="000C7601">
        <w:rPr>
          <w:rFonts w:eastAsia="Times New Roman" w:cs="Times New Roman"/>
          <w:color w:val="000000"/>
        </w:rPr>
        <w:t> </w:t>
      </w:r>
    </w:p>
    <w:p w:rsidR="000C7601" w:rsidRPr="000C7601" w:rsidRDefault="000C7601" w:rsidP="000C7601">
      <w:pPr>
        <w:numPr>
          <w:ilvl w:val="0"/>
          <w:numId w:val="8"/>
        </w:numPr>
        <w:spacing w:before="100" w:beforeAutospacing="1" w:after="270"/>
        <w:ind w:right="-360"/>
        <w:rPr>
          <w:rFonts w:eastAsia="Times New Roman" w:cs="Times New Roman"/>
          <w:color w:val="000000"/>
        </w:rPr>
      </w:pPr>
      <w:r w:rsidRPr="000C7601">
        <w:rPr>
          <w:rFonts w:eastAsia="Times New Roman" w:cs="Times New Roman"/>
          <w:color w:val="000000"/>
        </w:rPr>
        <w:t>List all instructors that are currently not teaching any classes. </w:t>
      </w:r>
      <w:r w:rsidRPr="000C7601">
        <w:rPr>
          <w:rFonts w:eastAsia="Times New Roman" w:cs="Times New Roman"/>
          <w:color w:val="000000"/>
        </w:rPr>
        <w:br/>
        <w:t xml:space="preserve">(I am not looking for a list of active/inactive status from </w:t>
      </w:r>
      <w:proofErr w:type="spellStart"/>
      <w:r w:rsidRPr="000C7601">
        <w:rPr>
          <w:rFonts w:eastAsia="Times New Roman" w:cs="Times New Roman"/>
          <w:color w:val="000000"/>
        </w:rPr>
        <w:t>instructor_info</w:t>
      </w:r>
      <w:proofErr w:type="spellEnd"/>
      <w:r w:rsidRPr="000C7601">
        <w:rPr>
          <w:rFonts w:eastAsia="Times New Roman" w:cs="Times New Roman"/>
          <w:color w:val="000000"/>
        </w:rPr>
        <w:t xml:space="preserve"> table) </w:t>
      </w:r>
      <w:r w:rsidRPr="000C7601">
        <w:rPr>
          <w:rFonts w:eastAsia="Times New Roman" w:cs="Times New Roman"/>
          <w:color w:val="000000"/>
        </w:rPr>
        <w:br/>
        <w:t>Here's one way to do this, can you think or another way? </w:t>
      </w:r>
      <w:r w:rsidRPr="000C7601">
        <w:rPr>
          <w:rFonts w:eastAsia="Times New Roman" w:cs="Times New Roman"/>
          <w:color w:val="000000"/>
        </w:rPr>
        <w:br/>
      </w:r>
      <w:r w:rsidRPr="000C7601">
        <w:rPr>
          <w:rFonts w:eastAsia="Times New Roman" w:cs="Times New Roman"/>
          <w:color w:val="000000"/>
        </w:rPr>
        <w:br/>
        <w:t xml:space="preserve">SELECT </w:t>
      </w:r>
      <w:proofErr w:type="spellStart"/>
      <w:r w:rsidRPr="000C7601">
        <w:rPr>
          <w:rFonts w:eastAsia="Times New Roman" w:cs="Times New Roman"/>
          <w:color w:val="000000"/>
        </w:rPr>
        <w:t>fname</w:t>
      </w:r>
      <w:proofErr w:type="spellEnd"/>
      <w:r w:rsidRPr="000C7601">
        <w:rPr>
          <w:rFonts w:eastAsia="Times New Roman" w:cs="Times New Roman"/>
          <w:color w:val="000000"/>
        </w:rPr>
        <w:t xml:space="preserve">, </w:t>
      </w:r>
      <w:proofErr w:type="spellStart"/>
      <w:r w:rsidRPr="000C7601">
        <w:rPr>
          <w:rFonts w:eastAsia="Times New Roman" w:cs="Times New Roman"/>
          <w:color w:val="000000"/>
        </w:rPr>
        <w:t>lname</w:t>
      </w:r>
      <w:proofErr w:type="spellEnd"/>
      <w:r w:rsidRPr="000C7601">
        <w:rPr>
          <w:rFonts w:eastAsia="Times New Roman" w:cs="Times New Roman"/>
          <w:color w:val="000000"/>
        </w:rPr>
        <w:t> </w:t>
      </w:r>
      <w:r w:rsidRPr="000C7601">
        <w:rPr>
          <w:rFonts w:eastAsia="Times New Roman" w:cs="Times New Roman"/>
          <w:color w:val="000000"/>
        </w:rPr>
        <w:br/>
        <w:t xml:space="preserve">FROM instructor LEFT JOIN class on </w:t>
      </w:r>
      <w:proofErr w:type="spellStart"/>
      <w:r w:rsidRPr="000C7601">
        <w:rPr>
          <w:rFonts w:eastAsia="Times New Roman" w:cs="Times New Roman"/>
          <w:color w:val="000000"/>
        </w:rPr>
        <w:t>ssn</w:t>
      </w:r>
      <w:proofErr w:type="spellEnd"/>
      <w:r w:rsidRPr="000C7601">
        <w:rPr>
          <w:rFonts w:eastAsia="Times New Roman" w:cs="Times New Roman"/>
          <w:color w:val="000000"/>
        </w:rPr>
        <w:t>=</w:t>
      </w:r>
      <w:proofErr w:type="spellStart"/>
      <w:r w:rsidRPr="000C7601">
        <w:rPr>
          <w:rFonts w:eastAsia="Times New Roman" w:cs="Times New Roman"/>
          <w:color w:val="000000"/>
        </w:rPr>
        <w:t>inst_ssn</w:t>
      </w:r>
      <w:proofErr w:type="spellEnd"/>
      <w:r w:rsidRPr="000C7601">
        <w:rPr>
          <w:rFonts w:eastAsia="Times New Roman" w:cs="Times New Roman"/>
          <w:color w:val="000000"/>
        </w:rPr>
        <w:t> </w:t>
      </w:r>
      <w:r w:rsidRPr="000C7601">
        <w:rPr>
          <w:rFonts w:eastAsia="Times New Roman" w:cs="Times New Roman"/>
          <w:color w:val="000000"/>
        </w:rPr>
        <w:br/>
        <w:t xml:space="preserve">WHERE </w:t>
      </w:r>
      <w:proofErr w:type="spellStart"/>
      <w:r w:rsidRPr="000C7601">
        <w:rPr>
          <w:rFonts w:eastAsia="Times New Roman" w:cs="Times New Roman"/>
          <w:color w:val="000000"/>
        </w:rPr>
        <w:t>class_id</w:t>
      </w:r>
      <w:proofErr w:type="spellEnd"/>
      <w:r w:rsidRPr="000C7601">
        <w:rPr>
          <w:rFonts w:eastAsia="Times New Roman" w:cs="Times New Roman"/>
          <w:color w:val="000000"/>
        </w:rPr>
        <w:t xml:space="preserve"> IS NULL </w:t>
      </w:r>
    </w:p>
    <w:p w:rsidR="000C7601" w:rsidRPr="000C7601" w:rsidRDefault="000C7601" w:rsidP="000C7601">
      <w:pPr>
        <w:numPr>
          <w:ilvl w:val="0"/>
          <w:numId w:val="8"/>
        </w:numPr>
        <w:spacing w:before="100" w:beforeAutospacing="1" w:after="270"/>
        <w:rPr>
          <w:rFonts w:eastAsia="Times New Roman" w:cs="Times New Roman"/>
          <w:color w:val="000000"/>
        </w:rPr>
      </w:pPr>
      <w:r w:rsidRPr="000C7601">
        <w:rPr>
          <w:rFonts w:eastAsia="Times New Roman" w:cs="Times New Roman"/>
          <w:color w:val="000000"/>
        </w:rPr>
        <w:t>From the payment table</w:t>
      </w:r>
      <w:r w:rsidRPr="000C7601">
        <w:rPr>
          <w:rFonts w:eastAsia="Times New Roman" w:cs="Times New Roman"/>
          <w:color w:val="000000"/>
        </w:rPr>
        <w:br/>
        <w:t xml:space="preserve">List all vendors </w:t>
      </w:r>
      <w:proofErr w:type="gramStart"/>
      <w:r w:rsidRPr="000C7601">
        <w:rPr>
          <w:rFonts w:eastAsia="Times New Roman" w:cs="Times New Roman"/>
          <w:color w:val="000000"/>
        </w:rPr>
        <w:t>whose</w:t>
      </w:r>
      <w:proofErr w:type="gramEnd"/>
      <w:r w:rsidRPr="000C7601">
        <w:rPr>
          <w:rFonts w:eastAsia="Times New Roman" w:cs="Times New Roman"/>
          <w:color w:val="000000"/>
        </w:rPr>
        <w:t xml:space="preserve"> "total" amount of payments exceed the average amount for the entire payment table </w:t>
      </w:r>
      <w:r w:rsidRPr="000C7601">
        <w:rPr>
          <w:rFonts w:eastAsia="Times New Roman" w:cs="Times New Roman"/>
          <w:color w:val="000000"/>
        </w:rPr>
        <w:br/>
        <w:t>(i.e. you must total all payments for each vendor, and then compare that total to the average payment for the entire table). </w:t>
      </w:r>
      <w:r w:rsidRPr="000C7601">
        <w:rPr>
          <w:rFonts w:eastAsia="Times New Roman" w:cs="Times New Roman"/>
          <w:color w:val="000000"/>
        </w:rPr>
        <w:br/>
      </w:r>
      <w:r>
        <w:rPr>
          <w:rFonts w:eastAsia="Times New Roman" w:cs="Times New Roman"/>
          <w:color w:val="000000"/>
        </w:rPr>
        <w:t xml:space="preserve">- </w:t>
      </w:r>
      <w:r w:rsidRPr="000C7601">
        <w:rPr>
          <w:rFonts w:eastAsia="Times New Roman" w:cs="Times New Roman"/>
          <w:color w:val="000000"/>
        </w:rPr>
        <w:t>HINT: Use subquery as a filter </w:t>
      </w:r>
    </w:p>
    <w:p w:rsidR="000C7601" w:rsidRPr="000C7601" w:rsidRDefault="000C7601" w:rsidP="000C7601">
      <w:pPr>
        <w:numPr>
          <w:ilvl w:val="0"/>
          <w:numId w:val="8"/>
        </w:numPr>
        <w:spacing w:before="100" w:beforeAutospacing="1" w:after="100" w:afterAutospacing="1"/>
        <w:rPr>
          <w:rFonts w:eastAsia="Times New Roman" w:cs="Times New Roman"/>
          <w:color w:val="000000"/>
        </w:rPr>
      </w:pPr>
      <w:r w:rsidRPr="000C7601">
        <w:rPr>
          <w:rFonts w:eastAsia="Times New Roman" w:cs="Times New Roman"/>
          <w:color w:val="000000"/>
        </w:rPr>
        <w:t>List all students and courses they are taking. </w:t>
      </w:r>
      <w:r w:rsidRPr="000C7601">
        <w:rPr>
          <w:rFonts w:eastAsia="Times New Roman" w:cs="Times New Roman"/>
          <w:color w:val="000000"/>
        </w:rPr>
        <w:br/>
        <w:t>Produce the output where the list of courses is displayed horizontally </w:t>
      </w:r>
      <w:r w:rsidRPr="000C7601">
        <w:rPr>
          <w:rFonts w:eastAsia="Times New Roman" w:cs="Times New Roman"/>
          <w:color w:val="000000"/>
        </w:rPr>
        <w:br/>
        <w:t>(i.e. courses are listed as column oriented not as row oriented). </w:t>
      </w:r>
      <w:r w:rsidRPr="000C7601">
        <w:rPr>
          <w:rFonts w:eastAsia="Times New Roman" w:cs="Times New Roman"/>
          <w:color w:val="000000"/>
        </w:rPr>
        <w:br/>
      </w:r>
      <w:r>
        <w:rPr>
          <w:rFonts w:eastAsia="Times New Roman" w:cs="Times New Roman"/>
          <w:color w:val="000000"/>
        </w:rPr>
        <w:t xml:space="preserve">- </w:t>
      </w:r>
      <w:r w:rsidRPr="000C7601">
        <w:rPr>
          <w:rFonts w:eastAsia="Times New Roman" w:cs="Times New Roman"/>
          <w:color w:val="000000"/>
        </w:rPr>
        <w:t>HINT: Use inline views</w:t>
      </w:r>
    </w:p>
    <w:p w:rsidR="003E6DCC" w:rsidRDefault="003E6DCC">
      <w:r>
        <w:br w:type="page"/>
      </w:r>
    </w:p>
    <w:p w:rsidR="003E6DCC" w:rsidRDefault="003E6DCC" w:rsidP="003E6DCC">
      <w:pPr>
        <w:rPr>
          <w:b/>
        </w:rPr>
      </w:pPr>
      <w:r>
        <w:rPr>
          <w:b/>
        </w:rPr>
        <w:lastRenderedPageBreak/>
        <w:t xml:space="preserve">Homework for Session </w:t>
      </w:r>
      <w:r w:rsidR="005B1536">
        <w:rPr>
          <w:b/>
        </w:rPr>
        <w:t>4</w:t>
      </w:r>
    </w:p>
    <w:p w:rsidR="003E6DCC" w:rsidRDefault="003E6DCC" w:rsidP="003E6DCC">
      <w:pPr>
        <w:rPr>
          <w:b/>
        </w:rPr>
      </w:pPr>
    </w:p>
    <w:p w:rsidR="003E6DCC" w:rsidRPr="003E6DCC" w:rsidRDefault="00EF6E99" w:rsidP="00C37795">
      <w:pPr>
        <w:spacing w:after="270"/>
        <w:rPr>
          <w:rFonts w:eastAsia="Times New Roman" w:cs="Times New Roman"/>
          <w:color w:val="000000"/>
        </w:rPr>
      </w:pPr>
      <w:r>
        <w:rPr>
          <w:rFonts w:eastAsia="Times New Roman" w:cs="Times New Roman"/>
          <w:color w:val="000000"/>
        </w:rPr>
        <w:t xml:space="preserve">1 - </w:t>
      </w:r>
      <w:r w:rsidR="003E6DCC" w:rsidRPr="003E6DCC">
        <w:rPr>
          <w:rFonts w:eastAsia="Times New Roman" w:cs="Times New Roman"/>
          <w:color w:val="000000"/>
        </w:rPr>
        <w:t>Create a</w:t>
      </w:r>
      <w:r w:rsidR="00C37795" w:rsidRPr="000403A5">
        <w:rPr>
          <w:rFonts w:eastAsia="Times New Roman" w:cs="Times New Roman"/>
          <w:color w:val="000000"/>
        </w:rPr>
        <w:t xml:space="preserve"> </w:t>
      </w:r>
      <w:r w:rsidR="003E6DCC" w:rsidRPr="003E6DCC">
        <w:rPr>
          <w:rFonts w:eastAsia="Times New Roman" w:cs="Times New Roman"/>
          <w:b/>
          <w:bCs/>
          <w:color w:val="000000"/>
        </w:rPr>
        <w:t>logical database model</w:t>
      </w:r>
      <w:r w:rsidR="00C37795" w:rsidRPr="000403A5">
        <w:rPr>
          <w:rFonts w:eastAsia="Times New Roman" w:cs="Times New Roman"/>
          <w:color w:val="000000"/>
        </w:rPr>
        <w:t xml:space="preserve"> </w:t>
      </w:r>
      <w:r w:rsidR="003E6DCC" w:rsidRPr="003E6DCC">
        <w:rPr>
          <w:rFonts w:eastAsia="Times New Roman" w:cs="Times New Roman"/>
          <w:color w:val="000000"/>
        </w:rPr>
        <w:t>that includes the following tables.</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Customer table</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Customer address table</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Customer order table</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Customer order address table</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Customer order line detail table</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Product table</w:t>
      </w:r>
    </w:p>
    <w:p w:rsidR="003E6DCC" w:rsidRPr="000403A5" w:rsidRDefault="003E6DCC" w:rsidP="00C37795">
      <w:pPr>
        <w:pStyle w:val="ListParagraph"/>
        <w:numPr>
          <w:ilvl w:val="0"/>
          <w:numId w:val="10"/>
        </w:numPr>
        <w:spacing w:before="100" w:beforeAutospacing="1" w:after="100" w:afterAutospacing="1"/>
        <w:rPr>
          <w:rFonts w:eastAsia="Times New Roman" w:cs="Times New Roman"/>
          <w:color w:val="000000"/>
        </w:rPr>
      </w:pPr>
      <w:r w:rsidRPr="000403A5">
        <w:rPr>
          <w:rFonts w:eastAsia="Times New Roman" w:cs="Times New Roman"/>
          <w:color w:val="000000"/>
        </w:rPr>
        <w:t>Vendor table</w:t>
      </w:r>
    </w:p>
    <w:p w:rsidR="003E6DCC" w:rsidRPr="000403A5" w:rsidRDefault="00371D7B" w:rsidP="00CA657F">
      <w:pPr>
        <w:ind w:left="360" w:right="-540"/>
        <w:rPr>
          <w:rFonts w:eastAsia="Times New Roman" w:cs="Times New Roman"/>
          <w:color w:val="000000"/>
        </w:rPr>
      </w:pPr>
      <w:r w:rsidRPr="000403A5">
        <w:rPr>
          <w:rFonts w:eastAsia="Times New Roman" w:cs="Times New Roman"/>
          <w:color w:val="000000"/>
        </w:rPr>
        <w:t xml:space="preserve">- </w:t>
      </w:r>
      <w:r w:rsidR="003E6DCC" w:rsidRPr="003E6DCC">
        <w:rPr>
          <w:rFonts w:eastAsia="Times New Roman" w:cs="Times New Roman"/>
          <w:color w:val="000000"/>
        </w:rPr>
        <w:t>Add whatever columns you feel are necessary to support an order ent</w:t>
      </w:r>
      <w:r w:rsidR="0021326A" w:rsidRPr="000403A5">
        <w:rPr>
          <w:rFonts w:eastAsia="Times New Roman" w:cs="Times New Roman"/>
          <w:color w:val="000000"/>
        </w:rPr>
        <w:t>r</w:t>
      </w:r>
      <w:r w:rsidR="003E6DCC" w:rsidRPr="003E6DCC">
        <w:rPr>
          <w:rFonts w:eastAsia="Times New Roman" w:cs="Times New Roman"/>
          <w:color w:val="000000"/>
        </w:rPr>
        <w:t>y process.</w:t>
      </w:r>
      <w:r w:rsidR="003E6DCC" w:rsidRPr="003E6DCC">
        <w:rPr>
          <w:rFonts w:eastAsia="Times New Roman" w:cs="Times New Roman"/>
          <w:color w:val="000000"/>
        </w:rPr>
        <w:br/>
      </w:r>
      <w:r w:rsidRPr="000403A5">
        <w:rPr>
          <w:rFonts w:eastAsia="Times New Roman" w:cs="Times New Roman"/>
          <w:color w:val="000000"/>
        </w:rPr>
        <w:t xml:space="preserve">- </w:t>
      </w:r>
      <w:r w:rsidR="003E6DCC" w:rsidRPr="003E6DCC">
        <w:rPr>
          <w:rFonts w:eastAsia="Times New Roman" w:cs="Times New Roman"/>
          <w:color w:val="000000"/>
        </w:rPr>
        <w:t>Relate the tables using 1:1, 1</w:t>
      </w:r>
      <w:proofErr w:type="gramStart"/>
      <w:r w:rsidR="003E6DCC" w:rsidRPr="003E6DCC">
        <w:rPr>
          <w:rFonts w:eastAsia="Times New Roman" w:cs="Times New Roman"/>
          <w:color w:val="000000"/>
        </w:rPr>
        <w:t>:M</w:t>
      </w:r>
      <w:proofErr w:type="gramEnd"/>
      <w:r w:rsidR="003E6DCC" w:rsidRPr="003E6DCC">
        <w:rPr>
          <w:rFonts w:eastAsia="Times New Roman" w:cs="Times New Roman"/>
          <w:color w:val="000000"/>
        </w:rPr>
        <w:t xml:space="preserve"> or N</w:t>
      </w:r>
      <w:r w:rsidR="009A0232">
        <w:rPr>
          <w:rFonts w:eastAsia="Times New Roman" w:cs="Times New Roman"/>
          <w:color w:val="000000"/>
        </w:rPr>
        <w:t>:</w:t>
      </w:r>
      <w:r w:rsidR="003E6DCC" w:rsidRPr="003E6DCC">
        <w:rPr>
          <w:rFonts w:eastAsia="Times New Roman" w:cs="Times New Roman"/>
          <w:color w:val="000000"/>
        </w:rPr>
        <w:t>M relationships as see fit.</w:t>
      </w:r>
      <w:r w:rsidR="003E6DCC" w:rsidRPr="000403A5">
        <w:rPr>
          <w:rFonts w:eastAsia="Times New Roman" w:cs="Times New Roman"/>
          <w:color w:val="000000"/>
        </w:rPr>
        <w:t> </w:t>
      </w:r>
      <w:r w:rsidR="003E6DCC" w:rsidRPr="003E6DCC">
        <w:rPr>
          <w:rFonts w:eastAsia="Times New Roman" w:cs="Times New Roman"/>
          <w:color w:val="000000"/>
        </w:rPr>
        <w:br/>
      </w:r>
      <w:r w:rsidRPr="000403A5">
        <w:rPr>
          <w:rFonts w:eastAsia="Times New Roman" w:cs="Times New Roman"/>
          <w:color w:val="000000"/>
        </w:rPr>
        <w:t xml:space="preserve">- </w:t>
      </w:r>
      <w:r w:rsidR="003E6DCC" w:rsidRPr="003E6DCC">
        <w:rPr>
          <w:rFonts w:eastAsia="Times New Roman" w:cs="Times New Roman"/>
          <w:color w:val="000000"/>
        </w:rPr>
        <w:t>Do not worry about column types, or primary/foreign keys yet.</w:t>
      </w:r>
      <w:r w:rsidR="003E6DCC" w:rsidRPr="000403A5">
        <w:rPr>
          <w:rFonts w:eastAsia="Times New Roman" w:cs="Times New Roman"/>
          <w:color w:val="000000"/>
        </w:rPr>
        <w:t> </w:t>
      </w:r>
      <w:r w:rsidR="003E6DCC" w:rsidRPr="003E6DCC">
        <w:rPr>
          <w:rFonts w:eastAsia="Times New Roman" w:cs="Times New Roman"/>
          <w:color w:val="000000"/>
        </w:rPr>
        <w:br/>
      </w:r>
      <w:r w:rsidR="007C6CD9" w:rsidRPr="000403A5">
        <w:rPr>
          <w:rFonts w:eastAsia="Times New Roman" w:cs="Times New Roman"/>
          <w:color w:val="000000"/>
        </w:rPr>
        <w:t xml:space="preserve">- </w:t>
      </w:r>
      <w:r w:rsidR="00751D75" w:rsidRPr="000403A5">
        <w:rPr>
          <w:rFonts w:eastAsia="Times New Roman" w:cs="Times New Roman"/>
          <w:color w:val="000000"/>
        </w:rPr>
        <w:t>D</w:t>
      </w:r>
      <w:r w:rsidR="003E6DCC" w:rsidRPr="003E6DCC">
        <w:rPr>
          <w:rFonts w:eastAsia="Times New Roman" w:cs="Times New Roman"/>
          <w:color w:val="000000"/>
        </w:rPr>
        <w:t xml:space="preserve">iagram </w:t>
      </w:r>
      <w:r w:rsidR="00C2552D" w:rsidRPr="000403A5">
        <w:rPr>
          <w:rFonts w:eastAsia="Times New Roman" w:cs="Times New Roman"/>
          <w:color w:val="000000"/>
        </w:rPr>
        <w:t>should show</w:t>
      </w:r>
      <w:r w:rsidR="003E6DCC" w:rsidRPr="003E6DCC">
        <w:rPr>
          <w:rFonts w:eastAsia="Times New Roman" w:cs="Times New Roman"/>
          <w:color w:val="000000"/>
        </w:rPr>
        <w:t xml:space="preserve"> the various columns and relationships between the tables.</w:t>
      </w:r>
    </w:p>
    <w:p w:rsidR="00C2552D" w:rsidRDefault="00C2552D" w:rsidP="00CA657F">
      <w:pPr>
        <w:ind w:left="360" w:right="-540"/>
        <w:rPr>
          <w:rFonts w:eastAsia="Times New Roman" w:cs="Times New Roman"/>
          <w:color w:val="000000"/>
        </w:rPr>
      </w:pPr>
    </w:p>
    <w:p w:rsidR="00552FE1" w:rsidRDefault="00552FE1" w:rsidP="00CA657F">
      <w:pPr>
        <w:ind w:left="360" w:right="-540"/>
        <w:rPr>
          <w:rFonts w:eastAsia="Times New Roman" w:cs="Times New Roman"/>
          <w:color w:val="000000"/>
        </w:rPr>
      </w:pPr>
    </w:p>
    <w:p w:rsidR="00552FE1" w:rsidRPr="000403A5" w:rsidRDefault="00552FE1" w:rsidP="006F7395">
      <w:pPr>
        <w:ind w:right="-540"/>
        <w:rPr>
          <w:rFonts w:eastAsia="Times New Roman" w:cs="Times New Roman"/>
          <w:color w:val="000000"/>
        </w:rPr>
      </w:pPr>
      <w:r>
        <w:rPr>
          <w:rFonts w:eastAsia="Times New Roman" w:cs="Times New Roman"/>
          <w:color w:val="000000"/>
        </w:rPr>
        <w:t>2 – Use the above logical model to</w:t>
      </w:r>
      <w:r w:rsidR="006F7395">
        <w:rPr>
          <w:rFonts w:eastAsia="Times New Roman" w:cs="Times New Roman"/>
          <w:color w:val="000000"/>
        </w:rPr>
        <w:t xml:space="preserve"> create the </w:t>
      </w:r>
      <w:r w:rsidR="006F7395" w:rsidRPr="006F7395">
        <w:rPr>
          <w:rFonts w:eastAsia="Times New Roman" w:cs="Times New Roman"/>
          <w:b/>
          <w:color w:val="000000"/>
        </w:rPr>
        <w:t xml:space="preserve">physical </w:t>
      </w:r>
      <w:r w:rsidR="006F7395">
        <w:rPr>
          <w:rFonts w:eastAsia="Times New Roman" w:cs="Times New Roman"/>
          <w:color w:val="000000"/>
        </w:rPr>
        <w:t>objects</w:t>
      </w:r>
      <w:r w:rsidR="00B05F93">
        <w:rPr>
          <w:rFonts w:eastAsia="Times New Roman" w:cs="Times New Roman"/>
          <w:color w:val="000000"/>
        </w:rPr>
        <w:t xml:space="preserve">: </w:t>
      </w:r>
      <w:r>
        <w:rPr>
          <w:rFonts w:eastAsia="Times New Roman" w:cs="Times New Roman"/>
          <w:color w:val="000000"/>
        </w:rPr>
        <w:t xml:space="preserve"> </w:t>
      </w:r>
    </w:p>
    <w:p w:rsidR="000403A5" w:rsidRPr="000403A5" w:rsidRDefault="000403A5" w:rsidP="000403A5">
      <w:pPr>
        <w:numPr>
          <w:ilvl w:val="0"/>
          <w:numId w:val="11"/>
        </w:numPr>
        <w:spacing w:before="100" w:beforeAutospacing="1" w:after="100" w:afterAutospacing="1"/>
        <w:rPr>
          <w:rFonts w:eastAsia="Times New Roman" w:cs="Times New Roman"/>
          <w:color w:val="000000"/>
        </w:rPr>
      </w:pPr>
      <w:r w:rsidRPr="000403A5">
        <w:rPr>
          <w:rFonts w:eastAsia="Times New Roman" w:cs="Times New Roman"/>
          <w:color w:val="000000"/>
        </w:rPr>
        <w:t>Create tables that contain the data elements you have chosen for each table</w:t>
      </w:r>
    </w:p>
    <w:p w:rsidR="000403A5" w:rsidRPr="000403A5" w:rsidRDefault="000403A5" w:rsidP="000403A5">
      <w:pPr>
        <w:numPr>
          <w:ilvl w:val="0"/>
          <w:numId w:val="11"/>
        </w:numPr>
        <w:spacing w:before="100" w:beforeAutospacing="1" w:after="100" w:afterAutospacing="1"/>
        <w:rPr>
          <w:rFonts w:eastAsia="Times New Roman" w:cs="Times New Roman"/>
          <w:color w:val="000000"/>
        </w:rPr>
      </w:pPr>
      <w:r w:rsidRPr="000403A5">
        <w:rPr>
          <w:rFonts w:eastAsia="Times New Roman" w:cs="Times New Roman"/>
          <w:color w:val="000000"/>
        </w:rPr>
        <w:t>Create primary keys for each table</w:t>
      </w:r>
    </w:p>
    <w:p w:rsidR="000403A5" w:rsidRPr="000403A5" w:rsidRDefault="000403A5" w:rsidP="000403A5">
      <w:pPr>
        <w:numPr>
          <w:ilvl w:val="0"/>
          <w:numId w:val="11"/>
        </w:numPr>
        <w:spacing w:before="100" w:beforeAutospacing="1" w:after="100" w:afterAutospacing="1"/>
        <w:rPr>
          <w:rFonts w:eastAsia="Times New Roman" w:cs="Times New Roman"/>
          <w:color w:val="000000"/>
        </w:rPr>
      </w:pPr>
      <w:r w:rsidRPr="000403A5">
        <w:rPr>
          <w:rFonts w:eastAsia="Times New Roman" w:cs="Times New Roman"/>
          <w:color w:val="000000"/>
        </w:rPr>
        <w:t>Primary keys should use auto-increment (</w:t>
      </w:r>
      <w:proofErr w:type="spellStart"/>
      <w:r w:rsidRPr="000403A5">
        <w:rPr>
          <w:rFonts w:eastAsia="Times New Roman" w:cs="Times New Roman"/>
          <w:color w:val="000000"/>
        </w:rPr>
        <w:t>MySql</w:t>
      </w:r>
      <w:proofErr w:type="spellEnd"/>
      <w:r w:rsidRPr="000403A5">
        <w:rPr>
          <w:rFonts w:eastAsia="Times New Roman" w:cs="Times New Roman"/>
          <w:color w:val="000000"/>
        </w:rPr>
        <w:t xml:space="preserve">) or sequences (Oracle) </w:t>
      </w:r>
    </w:p>
    <w:p w:rsidR="000403A5" w:rsidRPr="000403A5" w:rsidRDefault="000403A5" w:rsidP="00B05F93">
      <w:pPr>
        <w:numPr>
          <w:ilvl w:val="0"/>
          <w:numId w:val="11"/>
        </w:numPr>
        <w:spacing w:before="100" w:beforeAutospacing="1" w:after="100" w:afterAutospacing="1"/>
        <w:ind w:right="-450"/>
        <w:rPr>
          <w:rFonts w:eastAsia="Times New Roman" w:cs="Times New Roman"/>
          <w:color w:val="000000"/>
        </w:rPr>
      </w:pPr>
      <w:r w:rsidRPr="000403A5">
        <w:rPr>
          <w:rFonts w:eastAsia="Times New Roman" w:cs="Times New Roman"/>
          <w:color w:val="000000"/>
        </w:rPr>
        <w:t xml:space="preserve">Create addition indexes on some columns as </w:t>
      </w:r>
      <w:r w:rsidR="00B05F93">
        <w:rPr>
          <w:rFonts w:eastAsia="Times New Roman" w:cs="Times New Roman"/>
          <w:color w:val="000000"/>
        </w:rPr>
        <w:t xml:space="preserve">you </w:t>
      </w:r>
      <w:r w:rsidRPr="000403A5">
        <w:rPr>
          <w:rFonts w:eastAsia="Times New Roman" w:cs="Times New Roman"/>
          <w:color w:val="000000"/>
        </w:rPr>
        <w:t>see fit (example on customer name)</w:t>
      </w:r>
    </w:p>
    <w:p w:rsidR="000403A5" w:rsidRPr="000403A5" w:rsidRDefault="000403A5" w:rsidP="000403A5">
      <w:pPr>
        <w:numPr>
          <w:ilvl w:val="0"/>
          <w:numId w:val="11"/>
        </w:numPr>
        <w:spacing w:before="100" w:beforeAutospacing="1" w:after="100" w:afterAutospacing="1"/>
        <w:rPr>
          <w:rFonts w:eastAsia="Times New Roman" w:cs="Times New Roman"/>
          <w:color w:val="000000"/>
        </w:rPr>
      </w:pPr>
      <w:r w:rsidRPr="000403A5">
        <w:rPr>
          <w:rFonts w:eastAsia="Times New Roman" w:cs="Times New Roman"/>
          <w:color w:val="000000"/>
        </w:rPr>
        <w:t>Optionally, create foreign key constraint between tables</w:t>
      </w:r>
    </w:p>
    <w:p w:rsidR="000403A5" w:rsidRPr="003E6DCC" w:rsidRDefault="000403A5" w:rsidP="00CA657F">
      <w:pPr>
        <w:ind w:left="360" w:right="-540"/>
        <w:rPr>
          <w:rFonts w:ascii="Times New Roman" w:eastAsia="Times New Roman" w:hAnsi="Times New Roman" w:cs="Times New Roman"/>
          <w:color w:val="000000"/>
          <w:sz w:val="27"/>
          <w:szCs w:val="27"/>
        </w:rPr>
      </w:pPr>
    </w:p>
    <w:sectPr w:rsidR="000403A5" w:rsidRPr="003E6DCC" w:rsidSect="00F423C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212AA7A"/>
    <w:lvl w:ilvl="0">
      <w:numFmt w:val="bullet"/>
      <w:lvlText w:val="*"/>
      <w:lvlJc w:val="left"/>
    </w:lvl>
  </w:abstractNum>
  <w:abstractNum w:abstractNumId="1">
    <w:nsid w:val="02DE3E6A"/>
    <w:multiLevelType w:val="multilevel"/>
    <w:tmpl w:val="6124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45E76"/>
    <w:multiLevelType w:val="multilevel"/>
    <w:tmpl w:val="39FC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25E4A"/>
    <w:multiLevelType w:val="multilevel"/>
    <w:tmpl w:val="F8D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B5578"/>
    <w:multiLevelType w:val="hybridMultilevel"/>
    <w:tmpl w:val="4698C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4A481D"/>
    <w:multiLevelType w:val="multilevel"/>
    <w:tmpl w:val="A3C2C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7CC0847"/>
    <w:multiLevelType w:val="multilevel"/>
    <w:tmpl w:val="9D1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517F69"/>
    <w:multiLevelType w:val="hybridMultilevel"/>
    <w:tmpl w:val="49BAC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76480B"/>
    <w:multiLevelType w:val="multilevel"/>
    <w:tmpl w:val="0372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3925B6"/>
    <w:multiLevelType w:val="hybridMultilevel"/>
    <w:tmpl w:val="CD0CC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1F51A6"/>
    <w:multiLevelType w:val="multilevel"/>
    <w:tmpl w:val="4AF8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bullet"/>
        <w:lvlText w:val=""/>
        <w:legacy w:legacy="1" w:legacySpace="0" w:legacyIndent="0"/>
        <w:lvlJc w:val="left"/>
        <w:rPr>
          <w:rFonts w:ascii="Symbol" w:hAnsi="Symbol" w:hint="default"/>
        </w:rPr>
      </w:lvl>
    </w:lvlOverride>
  </w:num>
  <w:num w:numId="3">
    <w:abstractNumId w:val="9"/>
  </w:num>
  <w:num w:numId="4">
    <w:abstractNumId w:val="1"/>
  </w:num>
  <w:num w:numId="5">
    <w:abstractNumId w:val="3"/>
  </w:num>
  <w:num w:numId="6">
    <w:abstractNumId w:val="8"/>
  </w:num>
  <w:num w:numId="7">
    <w:abstractNumId w:val="10"/>
  </w:num>
  <w:num w:numId="8">
    <w:abstractNumId w:val="4"/>
  </w:num>
  <w:num w:numId="9">
    <w:abstractNumId w:val="2"/>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rsids>
    <w:rsidRoot w:val="007C5A3B"/>
    <w:rsid w:val="000006B2"/>
    <w:rsid w:val="000403A5"/>
    <w:rsid w:val="000C7601"/>
    <w:rsid w:val="000E0FE0"/>
    <w:rsid w:val="0016583D"/>
    <w:rsid w:val="001E370B"/>
    <w:rsid w:val="0021326A"/>
    <w:rsid w:val="00371D7B"/>
    <w:rsid w:val="00393ED0"/>
    <w:rsid w:val="003E6DCC"/>
    <w:rsid w:val="004030C2"/>
    <w:rsid w:val="00434B7D"/>
    <w:rsid w:val="004873EE"/>
    <w:rsid w:val="00525775"/>
    <w:rsid w:val="00552FE1"/>
    <w:rsid w:val="005B1536"/>
    <w:rsid w:val="005D5638"/>
    <w:rsid w:val="005E05EC"/>
    <w:rsid w:val="00613D50"/>
    <w:rsid w:val="00672D9B"/>
    <w:rsid w:val="006738AC"/>
    <w:rsid w:val="00683E6D"/>
    <w:rsid w:val="006B3929"/>
    <w:rsid w:val="006F7395"/>
    <w:rsid w:val="00751D75"/>
    <w:rsid w:val="007C5A3B"/>
    <w:rsid w:val="007C65F1"/>
    <w:rsid w:val="007C6CD9"/>
    <w:rsid w:val="00827045"/>
    <w:rsid w:val="008E281B"/>
    <w:rsid w:val="009A0232"/>
    <w:rsid w:val="009A23CD"/>
    <w:rsid w:val="00A1197F"/>
    <w:rsid w:val="00A521EB"/>
    <w:rsid w:val="00A85757"/>
    <w:rsid w:val="00B05F93"/>
    <w:rsid w:val="00B157E9"/>
    <w:rsid w:val="00B508EC"/>
    <w:rsid w:val="00BC0993"/>
    <w:rsid w:val="00BC7F01"/>
    <w:rsid w:val="00C2552D"/>
    <w:rsid w:val="00C37795"/>
    <w:rsid w:val="00C67D2D"/>
    <w:rsid w:val="00CA1CC6"/>
    <w:rsid w:val="00CA657F"/>
    <w:rsid w:val="00D224F1"/>
    <w:rsid w:val="00D75E03"/>
    <w:rsid w:val="00DF625E"/>
    <w:rsid w:val="00EF6E99"/>
    <w:rsid w:val="00F1012E"/>
    <w:rsid w:val="00F26C7E"/>
    <w:rsid w:val="00F61E67"/>
    <w:rsid w:val="00F736E8"/>
    <w:rsid w:val="00FC128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B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tml-tag">
    <w:name w:val="html-tag"/>
    <w:basedOn w:val="DefaultParagraphFont"/>
    <w:rsid w:val="00393ED0"/>
  </w:style>
  <w:style w:type="character" w:styleId="Hyperlink">
    <w:name w:val="Hyperlink"/>
    <w:basedOn w:val="DefaultParagraphFont"/>
    <w:uiPriority w:val="99"/>
    <w:unhideWhenUsed/>
    <w:rsid w:val="00B508EC"/>
    <w:rPr>
      <w:color w:val="0000FF" w:themeColor="hyperlink"/>
      <w:u w:val="single"/>
    </w:rPr>
  </w:style>
  <w:style w:type="paragraph" w:styleId="ListParagraph">
    <w:name w:val="List Paragraph"/>
    <w:basedOn w:val="Normal"/>
    <w:uiPriority w:val="34"/>
    <w:qFormat/>
    <w:rsid w:val="00434B7D"/>
    <w:pPr>
      <w:ind w:left="720"/>
      <w:contextualSpacing/>
    </w:pPr>
  </w:style>
  <w:style w:type="character" w:customStyle="1" w:styleId="apple-converted-space">
    <w:name w:val="apple-converted-space"/>
    <w:basedOn w:val="DefaultParagraphFont"/>
    <w:rsid w:val="00BC7F01"/>
  </w:style>
</w:styles>
</file>

<file path=word/webSettings.xml><?xml version="1.0" encoding="utf-8"?>
<w:webSettings xmlns:r="http://schemas.openxmlformats.org/officeDocument/2006/relationships" xmlns:w="http://schemas.openxmlformats.org/wordprocessingml/2006/main">
  <w:divs>
    <w:div w:id="236208039">
      <w:bodyDiv w:val="1"/>
      <w:marLeft w:val="0"/>
      <w:marRight w:val="0"/>
      <w:marTop w:val="0"/>
      <w:marBottom w:val="0"/>
      <w:divBdr>
        <w:top w:val="none" w:sz="0" w:space="0" w:color="auto"/>
        <w:left w:val="none" w:sz="0" w:space="0" w:color="auto"/>
        <w:bottom w:val="none" w:sz="0" w:space="0" w:color="auto"/>
        <w:right w:val="none" w:sz="0" w:space="0" w:color="auto"/>
      </w:divBdr>
    </w:div>
    <w:div w:id="406071487">
      <w:bodyDiv w:val="1"/>
      <w:marLeft w:val="0"/>
      <w:marRight w:val="0"/>
      <w:marTop w:val="0"/>
      <w:marBottom w:val="0"/>
      <w:divBdr>
        <w:top w:val="none" w:sz="0" w:space="0" w:color="auto"/>
        <w:left w:val="none" w:sz="0" w:space="0" w:color="auto"/>
        <w:bottom w:val="none" w:sz="0" w:space="0" w:color="auto"/>
        <w:right w:val="none" w:sz="0" w:space="0" w:color="auto"/>
      </w:divBdr>
    </w:div>
    <w:div w:id="737705510">
      <w:bodyDiv w:val="1"/>
      <w:marLeft w:val="0"/>
      <w:marRight w:val="0"/>
      <w:marTop w:val="0"/>
      <w:marBottom w:val="0"/>
      <w:divBdr>
        <w:top w:val="none" w:sz="0" w:space="0" w:color="auto"/>
        <w:left w:val="none" w:sz="0" w:space="0" w:color="auto"/>
        <w:bottom w:val="none" w:sz="0" w:space="0" w:color="auto"/>
        <w:right w:val="none" w:sz="0" w:space="0" w:color="auto"/>
      </w:divBdr>
    </w:div>
    <w:div w:id="1798134645">
      <w:bodyDiv w:val="1"/>
      <w:marLeft w:val="0"/>
      <w:marRight w:val="0"/>
      <w:marTop w:val="0"/>
      <w:marBottom w:val="0"/>
      <w:divBdr>
        <w:top w:val="none" w:sz="0" w:space="0" w:color="auto"/>
        <w:left w:val="none" w:sz="0" w:space="0" w:color="auto"/>
        <w:bottom w:val="none" w:sz="0" w:space="0" w:color="auto"/>
        <w:right w:val="none" w:sz="0" w:space="0" w:color="auto"/>
      </w:divBdr>
    </w:div>
    <w:div w:id="1952348578">
      <w:bodyDiv w:val="1"/>
      <w:marLeft w:val="0"/>
      <w:marRight w:val="0"/>
      <w:marTop w:val="0"/>
      <w:marBottom w:val="0"/>
      <w:divBdr>
        <w:top w:val="none" w:sz="0" w:space="0" w:color="auto"/>
        <w:left w:val="none" w:sz="0" w:space="0" w:color="auto"/>
        <w:bottom w:val="none" w:sz="0" w:space="0" w:color="auto"/>
        <w:right w:val="none" w:sz="0" w:space="0" w:color="auto"/>
      </w:divBdr>
    </w:div>
    <w:div w:id="1974359989">
      <w:bodyDiv w:val="1"/>
      <w:marLeft w:val="0"/>
      <w:marRight w:val="0"/>
      <w:marTop w:val="0"/>
      <w:marBottom w:val="0"/>
      <w:divBdr>
        <w:top w:val="none" w:sz="0" w:space="0" w:color="auto"/>
        <w:left w:val="none" w:sz="0" w:space="0" w:color="auto"/>
        <w:bottom w:val="none" w:sz="0" w:space="0" w:color="auto"/>
        <w:right w:val="none" w:sz="0" w:space="0" w:color="auto"/>
      </w:divBdr>
    </w:div>
    <w:div w:id="2099060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sult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Company</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User</dc:creator>
  <cp:keywords/>
  <cp:lastModifiedBy>sam</cp:lastModifiedBy>
  <cp:revision>7</cp:revision>
  <dcterms:created xsi:type="dcterms:W3CDTF">2016-01-21T18:25:00Z</dcterms:created>
  <dcterms:modified xsi:type="dcterms:W3CDTF">2018-01-20T16:18:00Z</dcterms:modified>
</cp:coreProperties>
</file>