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69EA" w14:textId="7E77D154" w:rsidR="00394E36" w:rsidRDefault="00676899">
      <w:r>
        <w:t>Criar os Token</w:t>
      </w:r>
    </w:p>
    <w:p w14:paraId="6DD355B6" w14:textId="77777777" w:rsidR="00676899" w:rsidRDefault="00676899"/>
    <w:p w14:paraId="1E0CAF21" w14:textId="427D5EBF" w:rsidR="00676899" w:rsidRDefault="00676899">
      <w:r>
        <w:t xml:space="preserve">Fazer o login com o subutilizador </w:t>
      </w:r>
    </w:p>
    <w:p w14:paraId="04DA724A" w14:textId="50474479" w:rsidR="00676899" w:rsidRDefault="00676899">
      <w:r>
        <w:t xml:space="preserve">2 – cliclar em continuar para ativar </w:t>
      </w:r>
    </w:p>
    <w:p w14:paraId="20C14411" w14:textId="4A1774F5" w:rsidR="00676899" w:rsidRDefault="00676899">
      <w:r w:rsidRPr="00676899">
        <w:drawing>
          <wp:inline distT="0" distB="0" distL="0" distR="0" wp14:anchorId="00EEC2DC" wp14:editId="00499104">
            <wp:extent cx="4050323" cy="3217778"/>
            <wp:effectExtent l="0" t="0" r="7620" b="1905"/>
            <wp:docPr id="1999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0764" cy="32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48A0" w14:textId="10F5F425" w:rsidR="00676899" w:rsidRDefault="00676899">
      <w:r>
        <w:t xml:space="preserve">3 – Or buscar o código ao email </w:t>
      </w:r>
    </w:p>
    <w:p w14:paraId="1B07E742" w14:textId="47872000" w:rsidR="00676899" w:rsidRDefault="00676899">
      <w:r w:rsidRPr="00676899">
        <w:drawing>
          <wp:inline distT="0" distB="0" distL="0" distR="0" wp14:anchorId="25E37725" wp14:editId="372E3C6B">
            <wp:extent cx="5400040" cy="4082415"/>
            <wp:effectExtent l="0" t="0" r="0" b="0"/>
            <wp:docPr id="2124330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0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F38D" w14:textId="743E3CC2" w:rsidR="00676899" w:rsidRDefault="00676899">
      <w:r w:rsidRPr="00676899">
        <w:lastRenderedPageBreak/>
        <w:drawing>
          <wp:inline distT="0" distB="0" distL="0" distR="0" wp14:anchorId="12ADDD7C" wp14:editId="7EAF5815">
            <wp:extent cx="4677508" cy="4333185"/>
            <wp:effectExtent l="0" t="0" r="8890" b="0"/>
            <wp:docPr id="1231674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74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1952" cy="433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5B43" w14:textId="5B17B746" w:rsidR="00676899" w:rsidRDefault="00676899">
      <w:r>
        <w:t>4 – Colocar o código e fazer activar autenticação de dois fatores</w:t>
      </w:r>
    </w:p>
    <w:p w14:paraId="7A9A0E35" w14:textId="042D09B6" w:rsidR="00676899" w:rsidRDefault="00676899">
      <w:r>
        <w:t xml:space="preserve">5 – Clicar em ir para a área de gestão de autenticação </w:t>
      </w:r>
    </w:p>
    <w:p w14:paraId="0EF0879C" w14:textId="0993D761" w:rsidR="00676899" w:rsidRDefault="00676899">
      <w:r w:rsidRPr="00676899">
        <w:drawing>
          <wp:inline distT="0" distB="0" distL="0" distR="0" wp14:anchorId="07BA5443" wp14:editId="55078C99">
            <wp:extent cx="5400040" cy="3434080"/>
            <wp:effectExtent l="0" t="0" r="0" b="0"/>
            <wp:docPr id="43011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1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CEAE" w14:textId="77777777" w:rsidR="00676899" w:rsidRDefault="00676899"/>
    <w:p w14:paraId="23F8DDAB" w14:textId="5A9F7FB8" w:rsidR="00676899" w:rsidRDefault="00676899">
      <w:r>
        <w:lastRenderedPageBreak/>
        <w:t>7 – Clicar criar token de aceso</w:t>
      </w:r>
    </w:p>
    <w:p w14:paraId="20E1E980" w14:textId="7A01EE72" w:rsidR="00676899" w:rsidRDefault="00676899">
      <w:r w:rsidRPr="00676899">
        <w:drawing>
          <wp:inline distT="0" distB="0" distL="0" distR="0" wp14:anchorId="372584F3" wp14:editId="69BEE72A">
            <wp:extent cx="3751385" cy="4032386"/>
            <wp:effectExtent l="0" t="0" r="1905" b="6350"/>
            <wp:docPr id="773261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1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053" cy="404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C584" w14:textId="77777777" w:rsidR="00676899" w:rsidRDefault="00676899"/>
    <w:p w14:paraId="03F3061D" w14:textId="73741EA6" w:rsidR="00676899" w:rsidRDefault="00676899">
      <w:r>
        <w:t>8 – dar uma descrição “contabilidade”, e clicar em criar token</w:t>
      </w:r>
    </w:p>
    <w:p w14:paraId="6645330A" w14:textId="06D32410" w:rsidR="00676899" w:rsidRDefault="00676899">
      <w:r w:rsidRPr="00676899">
        <w:drawing>
          <wp:inline distT="0" distB="0" distL="0" distR="0" wp14:anchorId="6D1B3C59" wp14:editId="303297AB">
            <wp:extent cx="4685271" cy="3458307"/>
            <wp:effectExtent l="0" t="0" r="1270" b="8890"/>
            <wp:docPr id="1759935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35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783" cy="34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A8C1" w14:textId="77777777" w:rsidR="00676899" w:rsidRDefault="00676899"/>
    <w:p w14:paraId="31142E40" w14:textId="0F68772A" w:rsidR="00676899" w:rsidRDefault="00676899">
      <w:r>
        <w:lastRenderedPageBreak/>
        <w:t>9 – clicar em copiar token e colocar no programa e depois clicar em voltar para a área de gestão de autenticação</w:t>
      </w:r>
    </w:p>
    <w:p w14:paraId="5028ACF6" w14:textId="0DC714D2" w:rsidR="00676899" w:rsidRDefault="00676899">
      <w:r w:rsidRPr="00676899">
        <w:drawing>
          <wp:inline distT="0" distB="0" distL="0" distR="0" wp14:anchorId="297664D4" wp14:editId="25B1AB45">
            <wp:extent cx="3956539" cy="4061222"/>
            <wp:effectExtent l="0" t="0" r="6350" b="0"/>
            <wp:docPr id="1469949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4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242" cy="40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35B6" w14:textId="3B4EB1A1" w:rsidR="00676899" w:rsidRDefault="00676899">
      <w:r>
        <w:t xml:space="preserve">10 – Aqui podes ver a data de validade, mas será sempre </w:t>
      </w:r>
      <w:r w:rsidR="00FB3900">
        <w:t>1 ano. Depois clicar e Autenticação aplicacional</w:t>
      </w:r>
    </w:p>
    <w:p w14:paraId="55F60C77" w14:textId="0729FEBC" w:rsidR="00676899" w:rsidRDefault="00676899">
      <w:r w:rsidRPr="00676899">
        <w:lastRenderedPageBreak/>
        <w:drawing>
          <wp:inline distT="0" distB="0" distL="0" distR="0" wp14:anchorId="711E235F" wp14:editId="1B6843A8">
            <wp:extent cx="4073769" cy="4277362"/>
            <wp:effectExtent l="0" t="0" r="3175" b="8890"/>
            <wp:docPr id="1637708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8793" cy="428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DD26" w14:textId="67390923" w:rsidR="00FB3900" w:rsidRDefault="00FB3900">
      <w:r>
        <w:t xml:space="preserve">11 – Aqui clicar em Criar autenticação aplicacional </w:t>
      </w:r>
    </w:p>
    <w:p w14:paraId="08428DFA" w14:textId="2DA4CA68" w:rsidR="00FB3900" w:rsidRDefault="00FB3900">
      <w:r w:rsidRPr="00FB3900">
        <w:drawing>
          <wp:inline distT="0" distB="0" distL="0" distR="0" wp14:anchorId="25F5D512" wp14:editId="6F4C47B4">
            <wp:extent cx="3763108" cy="3214838"/>
            <wp:effectExtent l="0" t="0" r="8890" b="5080"/>
            <wp:docPr id="899922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22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591" cy="322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9EF5" w14:textId="402CB901" w:rsidR="00FB3900" w:rsidRDefault="00FB3900">
      <w:r>
        <w:t xml:space="preserve">12 – dar uma descrição “Contabilidade”, e clicar em criar autenticação </w:t>
      </w:r>
    </w:p>
    <w:p w14:paraId="497D54B6" w14:textId="0B0D86D5" w:rsidR="00FB3900" w:rsidRDefault="00FB3900">
      <w:r w:rsidRPr="00FB3900">
        <w:lastRenderedPageBreak/>
        <w:drawing>
          <wp:inline distT="0" distB="0" distL="0" distR="0" wp14:anchorId="20FA3E2C" wp14:editId="1946B9EF">
            <wp:extent cx="4214446" cy="3545903"/>
            <wp:effectExtent l="0" t="0" r="0" b="0"/>
            <wp:docPr id="1598614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4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7165" cy="354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566E" w14:textId="77777777" w:rsidR="00FB3900" w:rsidRDefault="00FB3900"/>
    <w:p w14:paraId="4B36FD8F" w14:textId="4BC67209" w:rsidR="00FB3900" w:rsidRDefault="00FB3900">
      <w:r>
        <w:t>13 Clicar em copiar autenticação e colar no programa. Clicar em voltrar para a área de gestão de autenticação</w:t>
      </w:r>
    </w:p>
    <w:p w14:paraId="66F7B93C" w14:textId="23A3BD43" w:rsidR="00FB3900" w:rsidRDefault="00FB3900">
      <w:r w:rsidRPr="00FB3900">
        <w:drawing>
          <wp:inline distT="0" distB="0" distL="0" distR="0" wp14:anchorId="5BA07F8A" wp14:editId="433CDF9E">
            <wp:extent cx="5400040" cy="3884295"/>
            <wp:effectExtent l="0" t="0" r="0" b="1905"/>
            <wp:docPr id="29309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D6FD" w14:textId="77777777" w:rsidR="00FB3900" w:rsidRDefault="00FB3900"/>
    <w:p w14:paraId="07B81F6B" w14:textId="6FB02C59" w:rsidR="00FB3900" w:rsidRDefault="00FB3900">
      <w:r>
        <w:t xml:space="preserve">14 – Aqui podes ver a data , mas por norma é valida por seis meses </w:t>
      </w:r>
    </w:p>
    <w:p w14:paraId="722864CF" w14:textId="77777777" w:rsidR="00FB3900" w:rsidRDefault="00FB3900"/>
    <w:p w14:paraId="0E0A2824" w14:textId="557DE529" w:rsidR="00FB3900" w:rsidRDefault="00FB3900">
      <w:r w:rsidRPr="00FB3900">
        <w:drawing>
          <wp:inline distT="0" distB="0" distL="0" distR="0" wp14:anchorId="59CD4324" wp14:editId="1C9CE6D2">
            <wp:extent cx="5400040" cy="4834255"/>
            <wp:effectExtent l="0" t="0" r="0" b="4445"/>
            <wp:docPr id="441482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82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AB71" w14:textId="77777777" w:rsidR="00FB3900" w:rsidRDefault="00FB3900"/>
    <w:sectPr w:rsidR="00FB3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45"/>
    <w:rsid w:val="00394E36"/>
    <w:rsid w:val="00676899"/>
    <w:rsid w:val="0070600D"/>
    <w:rsid w:val="00E01F37"/>
    <w:rsid w:val="00F11845"/>
    <w:rsid w:val="00FB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517AA"/>
  <w15:chartTrackingRefBased/>
  <w15:docId w15:val="{D0978998-9AEC-4ADB-A7CD-0F58EDBE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1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1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1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1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1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1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1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1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1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1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1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1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118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1184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11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1184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11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11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1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1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1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1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1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11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84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118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1184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1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7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Rebelo</dc:creator>
  <cp:keywords/>
  <dc:description/>
  <cp:lastModifiedBy>Marco Rebelo</cp:lastModifiedBy>
  <cp:revision>2</cp:revision>
  <dcterms:created xsi:type="dcterms:W3CDTF">2026-05-06T11:28:00Z</dcterms:created>
  <dcterms:modified xsi:type="dcterms:W3CDTF">2026-05-07T08:36:00Z</dcterms:modified>
</cp:coreProperties>
</file>