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increase the success chance of student drivers passing their driver exams. They want to provide there students an accessible way to learn by taking online classes, practice test and additionally road assistance.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problem they want to fix is the lack of interactive learning and accessibility of driving schools. They want there system to be able to be accessed online as well as offline. The platform has to be cloud based. Users should be able to track their progress and be able to communicate with employees and vice versa.</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the system is completed it should be able to track users progress. Users should be able to select packages. User's should be able to register. Users should be able to schedule appointments over internet and phone call. Additionally, should be able to set drop-off/pick-up locations. Admin/Owner should be able to disable packages, reset users passwords able to be in sync with DMV rules and reuglations.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platform must run in a web-based environment and mobile. The back end should be strictly cloud based. The system should always be updated in realtime to run concurrently with operational needs. The system also requires moderate to fast system run.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have a focus on Windows since it is the a majority of the technological market, as well as mobile. The backend should be cloud based, so employees could avoid maintenance.</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public input form should only be used by users, Driver and Admins should have a seperate client to manage those users. The inputs should be case-sentive for secuirty reasons. The system should inform the admin right away if a issue has occured, this will save time and money.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From a coding perspective you can change users information if you provide the client with a seperate admin platform that modifies users information. As long as there are rules on how the program is structured updating a platform should not be a difficult task to do. The IT admin clearly needs user access, driver access, and reservation access. The IT team should have full writes over the users information.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For user login should be case sensitive, have a character requirement and a special character. One way to secure the connection or the data exchange between the client and the server is through encryption to prevent man in the middle attacks. If there was a brute force hacking attempt, the user should be notified through via email and we should provide them instruction to reset the password and contact us.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let users shall be able to track test progress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let users should be able to make an appointment over internet</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let users should have an input form to register with first name, last name, address, phone number, state, creit card number, expiration date, and security code. Additionally, drop-off/pick-up location.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let users should be able select three packages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let admins disable packages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must function efficiently</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let admins reset passwords if users forget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should include a test progress screen, login form, registration form, driver notes, student photo, driver photo and special needs. The different users for the main application would be users and drivers.  In this interface thould be able to view driver notes and online test progress, with there profile such as registration information.</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Devs and admins must be able to make changes, as well as update the system as needed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were not specifically addressed was more so the profile form, I am assuming there should be one. Also the trainer should have its own sister application which gives the option to modify users information and test progress.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system design I do not see a particular limitation especially with todays technology excpet for it being cloud based. When running a cloud platform you are lmited in terms of features by the servicer, bandwith issues, and not having much control.</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chart]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