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59.png" ContentType="image/png"/>
  <Override PartName="/word/media/image258.png" ContentType="image/png"/>
  <Override PartName="/word/media/image257.png" ContentType="image/png"/>
  <Override PartName="/word/media/image256.png" ContentType="image/png"/>
  <Override PartName="/word/media/image262.png" ContentType="image/png"/>
  <Override PartName="/word/media/image255.png" ContentType="image/png"/>
  <Override PartName="/word/media/image253.png" ContentType="image/png"/>
  <Override PartName="/word/media/image260.png" ContentType="image/png"/>
  <Override PartName="/word/media/image261.png" ContentType="image/png"/>
  <Override PartName="/word/media/image254.png" ContentType="image/png"/>
  <Override PartName="/word/media/image252.png" ContentType="image/png"/>
  <Override PartName="/word/media/image25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6"/>
          <w:szCs w:val="36"/>
        </w:rPr>
        <w:t>Postgres 9</w:t>
      </w:r>
      <w:r>
        <w:rPr>
          <w:b/>
          <w:bCs/>
          <w:sz w:val="36"/>
          <w:szCs w:val="36"/>
        </w:rPr>
        <w:t xml:space="preserve"> installation for the OPUS development environment </w:t>
      </w:r>
      <w:r>
        <w:rPr>
          <w:b/>
          <w:bCs/>
          <w:sz w:val="36"/>
          <w:szCs w:val="36"/>
        </w:rPr>
        <w:t xml:space="preserve">in </w:t>
      </w:r>
      <w:r>
        <w:rPr>
          <w:b/>
          <w:bCs/>
          <w:sz w:val="36"/>
          <w:szCs w:val="36"/>
        </w:rPr>
        <w:t>Windows 7 Professional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guide shows the steps to install the </w:t>
      </w:r>
      <w:r>
        <w:rPr/>
        <w:t>Postgres 9 database</w:t>
      </w:r>
      <w:r>
        <w:rPr/>
        <w:t xml:space="preserve"> on Windows 7 Professional.</w:t>
      </w:r>
    </w:p>
    <w:p>
      <w:pPr>
        <w:pStyle w:val="style0"/>
      </w:pPr>
      <w:r>
        <w:rPr/>
        <w:t xml:space="preserve">The latest available version of the </w:t>
      </w:r>
      <w:r>
        <w:rPr/>
        <w:t>Postgres 9</w:t>
      </w:r>
      <w:r>
        <w:rPr/>
        <w:t xml:space="preserve"> is recommended and used in this guide.</w:t>
      </w:r>
    </w:p>
    <w:p>
      <w:pPr>
        <w:pStyle w:val="style0"/>
      </w:pPr>
      <w:r>
        <w:rPr/>
      </w:r>
    </w:p>
    <w:p>
      <w:pPr>
        <w:pStyle w:val="style0"/>
      </w:pPr>
      <w:r>
        <w:rPr/>
        <w:t>Date: 12. November 2014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 xml:space="preserve">Install </w:t>
      </w:r>
      <w:r>
        <w:rPr/>
        <w:t>Postgres 9</w:t>
      </w:r>
    </w:p>
    <w:p>
      <w:pPr>
        <w:pStyle w:val="style0"/>
      </w:pPr>
      <w:r>
        <w:rPr/>
      </w:r>
    </w:p>
    <w:p>
      <w:pPr>
        <w:pStyle w:val="style0"/>
      </w:pPr>
      <w:r>
        <w:rPr/>
        <w:t>Installation file: postgresql-9.3.5-3-windows.exe</w:t>
      </w:r>
    </w:p>
    <w:p>
      <w:pPr>
        <w:pStyle w:val="style0"/>
      </w:pPr>
      <w:r>
        <w:rPr/>
      </w:r>
    </w:p>
    <w:p>
      <w:pPr>
        <w:pStyle w:val="style0"/>
      </w:pPr>
      <w:r>
        <w:rPr/>
        <w:t>Follow the wizard: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364490</wp:posOffset>
            </wp:positionH>
            <wp:positionV relativeFrom="paragraph">
              <wp:posOffset>0</wp:posOffset>
            </wp:positionV>
            <wp:extent cx="5391150" cy="417195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The default paths are fine: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379095</wp:posOffset>
            </wp:positionH>
            <wp:positionV relativeFrom="paragraph">
              <wp:posOffset>0</wp:posOffset>
            </wp:positionV>
            <wp:extent cx="5362575" cy="417195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369570</wp:posOffset>
            </wp:positionH>
            <wp:positionV relativeFrom="paragraph">
              <wp:posOffset>0</wp:posOffset>
            </wp:positionV>
            <wp:extent cx="5381625" cy="418147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keepNext/>
      </w:pPr>
      <w:r>
        <w:rPr/>
        <w:t>Specify the password (e.g. „123koffie“) and do not forget this password: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369570</wp:posOffset>
            </wp:positionH>
            <wp:positionV relativeFrom="paragraph">
              <wp:posOffset>0</wp:posOffset>
            </wp:positionV>
            <wp:extent cx="5381625" cy="4162425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keepNext/>
      </w:pPr>
      <w:r>
        <w:rPr/>
        <w:t>The default port is fine: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364490</wp:posOffset>
            </wp:positionH>
            <wp:positionV relativeFrom="paragraph">
              <wp:posOffset>0</wp:posOffset>
            </wp:positionV>
            <wp:extent cx="5391150" cy="4162425"/>
            <wp:effectExtent b="0" l="0" r="0" t="0"/>
            <wp:wrapTopAndBottom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keepNext/>
      </w:pPr>
      <w:r>
        <w:rPr/>
        <w:t>Default locale is fine: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369570</wp:posOffset>
            </wp:positionH>
            <wp:positionV relativeFrom="paragraph">
              <wp:posOffset>0</wp:posOffset>
            </wp:positionV>
            <wp:extent cx="5381625" cy="4152900"/>
            <wp:effectExtent b="0" l="0" r="0" t="0"/>
            <wp:wrapTopAndBottom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Setup is now ready to install: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364490</wp:posOffset>
            </wp:positionH>
            <wp:positionV relativeFrom="paragraph">
              <wp:posOffset>0</wp:posOffset>
            </wp:positionV>
            <wp:extent cx="5391150" cy="418147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Disable the StackBuilder: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364490</wp:posOffset>
            </wp:positionH>
            <wp:positionV relativeFrom="paragraph">
              <wp:posOffset>0</wp:posOffset>
            </wp:positionV>
            <wp:extent cx="5391150" cy="4181475"/>
            <wp:effectExtent b="0" l="0" r="0" t="0"/>
            <wp:wrapTopAndBottom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The installation is now finished.</w:t>
      </w:r>
    </w:p>
    <w:p>
      <w:pPr>
        <w:pStyle w:val="style0"/>
      </w:pPr>
      <w:r>
        <w:rPr/>
      </w:r>
    </w:p>
    <w:p>
      <w:pPr>
        <w:pStyle w:val="style0"/>
        <w:keepNext/>
      </w:pPr>
      <w:r>
        <w:rPr/>
        <w:t>To verify the installation, open the pgAdmin from the Windows Start menu: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495165"/>
            <wp:effectExtent b="0" l="0" r="0" t="0"/>
            <wp:wrapTopAndBottom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Double click on „PostgreSQL 9.3 (localhost:5432) and enter the password, select „Store password“, and click OK: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1474470</wp:posOffset>
            </wp:positionH>
            <wp:positionV relativeFrom="paragraph">
              <wp:posOffset>0</wp:posOffset>
            </wp:positionV>
            <wp:extent cx="3171825" cy="1771650"/>
            <wp:effectExtent b="0" l="0" r="0" t="0"/>
            <wp:wrapTopAndBottom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A warning about storing passwords shows up. Select „Do not show this hint again“ and click OK: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564515</wp:posOffset>
            </wp:positionH>
            <wp:positionV relativeFrom="paragraph">
              <wp:posOffset>0</wp:posOffset>
            </wp:positionV>
            <wp:extent cx="4991100" cy="4086225"/>
            <wp:effectExtent b="0" l="0" r="0" t="0"/>
            <wp:wrapTopAndBottom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/>
      </w:pPr>
      <w:r>
        <w:rPr/>
        <w:t>The screen shows a successful connection to the Postgres database server: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495165"/>
            <wp:effectExtent b="0" l="0" r="0" t="0"/>
            <wp:wrapTopAndBottom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283" w:val="num"/>
        </w:tabs>
        <w:ind w:hanging="283" w:left="283"/>
      </w:pPr>
    </w:lvl>
    <w:lvl w:ilvl="1">
      <w:start w:val="1"/>
      <w:numFmt w:val="decimal"/>
      <w:lvlText w:val="%2."/>
      <w:lvlJc w:val="left"/>
      <w:pPr>
        <w:tabs>
          <w:tab w:pos="567" w:val="num"/>
        </w:tabs>
        <w:ind w:hanging="283" w:left="567"/>
      </w:pPr>
    </w:lvl>
    <w:lvl w:ilvl="2">
      <w:start w:val="1"/>
      <w:numFmt w:val="decimal"/>
      <w:lvlText w:val="%3."/>
      <w:lvlJc w:val="left"/>
      <w:pPr>
        <w:tabs>
          <w:tab w:pos="850" w:val="num"/>
        </w:tabs>
        <w:ind w:hanging="283" w:left="850"/>
      </w:pPr>
    </w:lvl>
    <w:lvl w:ilvl="3">
      <w:start w:val="1"/>
      <w:numFmt w:val="decimal"/>
      <w:lvlText w:val="%4."/>
      <w:lvlJc w:val="left"/>
      <w:pPr>
        <w:tabs>
          <w:tab w:pos="1134" w:val="num"/>
        </w:tabs>
        <w:ind w:hanging="283" w:left="1134"/>
      </w:pPr>
    </w:lvl>
    <w:lvl w:ilvl="4">
      <w:start w:val="1"/>
      <w:numFmt w:val="decimal"/>
      <w:lvlText w:val="%5."/>
      <w:lvlJc w:val="left"/>
      <w:pPr>
        <w:tabs>
          <w:tab w:pos="1417" w:val="num"/>
        </w:tabs>
        <w:ind w:hanging="283" w:left="1417"/>
      </w:pPr>
    </w:lvl>
    <w:lvl w:ilvl="5">
      <w:start w:val="1"/>
      <w:numFmt w:val="decimal"/>
      <w:lvlText w:val="%6."/>
      <w:lvlJc w:val="left"/>
      <w:pPr>
        <w:tabs>
          <w:tab w:pos="1701" w:val="num"/>
        </w:tabs>
        <w:ind w:hanging="283" w:left="1701"/>
      </w:pPr>
    </w:lvl>
    <w:lvl w:ilvl="6">
      <w:start w:val="1"/>
      <w:numFmt w:val="decimal"/>
      <w:lvlText w:val="%7."/>
      <w:lvlJc w:val="left"/>
      <w:pPr>
        <w:tabs>
          <w:tab w:pos="1984" w:val="num"/>
        </w:tabs>
        <w:ind w:hanging="283" w:left="1984"/>
      </w:pPr>
    </w:lvl>
    <w:lvl w:ilvl="7">
      <w:start w:val="1"/>
      <w:numFmt w:val="decimal"/>
      <w:lvlText w:val="%8."/>
      <w:lvlJc w:val="left"/>
      <w:pPr>
        <w:tabs>
          <w:tab w:pos="2268" w:val="num"/>
        </w:tabs>
        <w:ind w:hanging="283" w:left="2268"/>
      </w:pPr>
    </w:lvl>
    <w:lvl w:ilvl="8">
      <w:start w:val="1"/>
      <w:numFmt w:val="decimal"/>
      <w:lvlText w:val="%9."/>
      <w:lvlJc w:val="left"/>
      <w:pPr>
        <w:tabs>
          <w:tab w:pos="2551" w:val="num"/>
        </w:tabs>
        <w:ind w:hanging="283" w:left="2551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de-DE"/>
    </w:rPr>
  </w:style>
  <w:style w:styleId="style1" w:type="paragraph">
    <w:name w:val="Heading 1"/>
    <w:basedOn w:val="style16"/>
    <w:next w:val="style1"/>
    <w:pPr/>
    <w:rPr/>
  </w:style>
  <w:style w:styleId="style2" w:type="paragraph">
    <w:name w:val="Heading 2"/>
    <w:basedOn w:val="style16"/>
    <w:next w:val="style2"/>
    <w:pPr/>
    <w:rPr/>
  </w:style>
  <w:style w:styleId="style3" w:type="paragraph">
    <w:name w:val="Heading 3"/>
    <w:basedOn w:val="style16"/>
    <w:next w:val="style3"/>
    <w:pPr/>
    <w:rPr/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1.png"/><Relationship Id="rId3" Type="http://schemas.openxmlformats.org/officeDocument/2006/relationships/image" Target="media/image252.png"/><Relationship Id="rId4" Type="http://schemas.openxmlformats.org/officeDocument/2006/relationships/image" Target="media/image253.png"/><Relationship Id="rId5" Type="http://schemas.openxmlformats.org/officeDocument/2006/relationships/image" Target="media/image254.png"/><Relationship Id="rId6" Type="http://schemas.openxmlformats.org/officeDocument/2006/relationships/image" Target="media/image255.png"/><Relationship Id="rId7" Type="http://schemas.openxmlformats.org/officeDocument/2006/relationships/image" Target="media/image256.png"/><Relationship Id="rId8" Type="http://schemas.openxmlformats.org/officeDocument/2006/relationships/image" Target="media/image257.png"/><Relationship Id="rId9" Type="http://schemas.openxmlformats.org/officeDocument/2006/relationships/image" Target="media/image258.png"/><Relationship Id="rId10" Type="http://schemas.openxmlformats.org/officeDocument/2006/relationships/image" Target="media/image259.png"/><Relationship Id="rId11" Type="http://schemas.openxmlformats.org/officeDocument/2006/relationships/image" Target="media/image260.png"/><Relationship Id="rId12" Type="http://schemas.openxmlformats.org/officeDocument/2006/relationships/image" Target="media/image261.png"/><Relationship Id="rId13" Type="http://schemas.openxmlformats.org/officeDocument/2006/relationships/image" Target="media/image26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2014-11-12T15:28:37.00Z</dcterms:created>
  <dc:creator>Markus </dc:creator>
  <cp:revision>0</cp:revision>
</cp:coreProperties>
</file>