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842CE" w14:textId="77777777" w:rsidR="00BE374E" w:rsidRDefault="00BE374E" w:rsidP="00BE374E">
      <w:pPr>
        <w:pStyle w:val="NormalWeb"/>
        <w:spacing w:before="0" w:beforeAutospacing="0" w:after="0" w:afterAutospacing="0"/>
        <w:jc w:val="center"/>
        <w:rPr>
          <w:rFonts w:asciiTheme="minorHAnsi" w:hAnsiTheme="minorHAnsi" w:cs="Arial"/>
          <w:b/>
          <w:bCs/>
          <w:color w:val="000000"/>
          <w:sz w:val="28"/>
          <w:szCs w:val="22"/>
          <w:lang w:val="en-US"/>
        </w:rPr>
      </w:pPr>
      <w:r w:rsidRPr="00BE374E">
        <w:rPr>
          <w:rFonts w:asciiTheme="minorHAnsi" w:hAnsiTheme="minorHAnsi" w:cs="Arial"/>
          <w:b/>
          <w:bCs/>
          <w:color w:val="000000"/>
          <w:sz w:val="28"/>
          <w:szCs w:val="22"/>
          <w:lang w:val="en-US"/>
        </w:rPr>
        <w:t>ORGANS TRANSPLANTATION DATABASE PROJECT</w:t>
      </w:r>
    </w:p>
    <w:p w14:paraId="2617BC0B" w14:textId="77777777" w:rsidR="00BE374E" w:rsidRPr="00BE374E" w:rsidRDefault="00BE374E" w:rsidP="00BE374E">
      <w:pPr>
        <w:pStyle w:val="NormalWeb"/>
        <w:spacing w:before="0" w:beforeAutospacing="0" w:after="0" w:afterAutospacing="0"/>
        <w:jc w:val="center"/>
        <w:rPr>
          <w:rFonts w:asciiTheme="minorHAnsi" w:hAnsiTheme="minorHAnsi"/>
          <w:lang w:val="en-US"/>
        </w:rPr>
      </w:pPr>
    </w:p>
    <w:p w14:paraId="7795B85A" w14:textId="77777777" w:rsidR="00BE374E" w:rsidRDefault="00BE374E" w:rsidP="00BE374E">
      <w:pPr>
        <w:spacing w:after="0" w:line="240" w:lineRule="auto"/>
        <w:jc w:val="both"/>
        <w:rPr>
          <w:rFonts w:eastAsia="Times New Roman" w:cs="Arial"/>
          <w:color w:val="000000"/>
          <w:lang w:val="en-US" w:eastAsia="es-ES"/>
        </w:rPr>
      </w:pPr>
    </w:p>
    <w:p w14:paraId="45CE440A" w14:textId="77777777" w:rsidR="00BE374E" w:rsidRDefault="00BE374E" w:rsidP="00BE374E">
      <w:pPr>
        <w:spacing w:after="0" w:line="240" w:lineRule="auto"/>
        <w:jc w:val="both"/>
        <w:rPr>
          <w:rFonts w:eastAsia="Times New Roman" w:cs="Arial"/>
          <w:color w:val="000000"/>
          <w:lang w:val="en-US" w:eastAsia="es-ES"/>
        </w:rPr>
      </w:pPr>
      <w:r>
        <w:rPr>
          <w:rFonts w:eastAsia="Times New Roman" w:cs="Arial"/>
          <w:color w:val="000000"/>
          <w:lang w:val="en-US" w:eastAsia="es-ES"/>
        </w:rPr>
        <w:tab/>
      </w:r>
      <w:r w:rsidRPr="00BE374E">
        <w:rPr>
          <w:rFonts w:eastAsia="Times New Roman" w:cs="Arial"/>
          <w:color w:val="000000"/>
          <w:lang w:val="en-US" w:eastAsia="es-ES"/>
        </w:rPr>
        <w:t>We would like to introduce this project by saying that organ donation and transplantation is offering thousands of people across the world a second chance for living. During the past few years it has improved a lot, but it still remains to be a big challenge.</w:t>
      </w:r>
    </w:p>
    <w:p w14:paraId="15150A7A" w14:textId="77777777" w:rsidR="00BE374E" w:rsidRPr="00BE374E" w:rsidRDefault="00BE374E" w:rsidP="00BE374E">
      <w:pPr>
        <w:spacing w:after="0" w:line="240" w:lineRule="auto"/>
        <w:jc w:val="both"/>
        <w:rPr>
          <w:rFonts w:eastAsia="Times New Roman" w:cs="Times New Roman"/>
          <w:lang w:val="en-US" w:eastAsia="es-ES"/>
        </w:rPr>
      </w:pPr>
    </w:p>
    <w:p w14:paraId="633FB1CD" w14:textId="77777777" w:rsidR="00BE374E" w:rsidRDefault="00862DAC" w:rsidP="00BE374E">
      <w:pPr>
        <w:spacing w:after="0" w:line="240" w:lineRule="auto"/>
        <w:jc w:val="both"/>
        <w:rPr>
          <w:rFonts w:eastAsia="Times New Roman" w:cs="Times New Roman"/>
          <w:color w:val="000000"/>
          <w:lang w:val="en-US" w:eastAsia="es-ES"/>
        </w:rPr>
      </w:pPr>
      <w:r>
        <w:rPr>
          <w:rFonts w:eastAsia="Times New Roman" w:cs="Arial"/>
          <w:color w:val="000000"/>
          <w:lang w:val="en-US" w:eastAsia="es-ES"/>
        </w:rPr>
        <w:t>           </w:t>
      </w:r>
      <w:r>
        <w:rPr>
          <w:rFonts w:eastAsia="Times New Roman" w:cs="Arial"/>
          <w:color w:val="000000"/>
          <w:lang w:val="en-US" w:eastAsia="es-ES"/>
        </w:rPr>
        <w:tab/>
        <w:t xml:space="preserve">First of all, </w:t>
      </w:r>
      <w:r w:rsidR="00BE374E" w:rsidRPr="00BE374E">
        <w:rPr>
          <w:rFonts w:eastAsia="Times New Roman" w:cs="Arial"/>
          <w:color w:val="000000"/>
          <w:lang w:val="en-US" w:eastAsia="es-ES"/>
        </w:rPr>
        <w:t>it is important to understand what is an organ transplantation. It is the surgical removal of a healthy organ from one person and its transplantation into another individual whose organ has failed or was injured. In most of the cases it becomes lifesaving.</w:t>
      </w:r>
      <w:r w:rsidR="00BE374E">
        <w:rPr>
          <w:rStyle w:val="Refdenotaalpie"/>
          <w:rFonts w:eastAsia="Times New Roman" w:cs="Arial"/>
          <w:color w:val="000000"/>
          <w:lang w:val="en-US" w:eastAsia="es-ES"/>
        </w:rPr>
        <w:footnoteReference w:id="1"/>
      </w:r>
    </w:p>
    <w:p w14:paraId="1D94EA41" w14:textId="77777777" w:rsidR="00BE374E" w:rsidRPr="00BE374E" w:rsidRDefault="00BE374E" w:rsidP="00BE374E">
      <w:pPr>
        <w:spacing w:after="0" w:line="240" w:lineRule="auto"/>
        <w:jc w:val="both"/>
        <w:rPr>
          <w:rFonts w:eastAsia="Times New Roman" w:cs="Times New Roman"/>
          <w:lang w:val="en-US" w:eastAsia="es-ES"/>
        </w:rPr>
      </w:pPr>
    </w:p>
    <w:p w14:paraId="74EB7EDA"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Organ transplantation is an important surgery that has risks such as organ rejection.</w:t>
      </w:r>
    </w:p>
    <w:p w14:paraId="096E56BA" w14:textId="77777777" w:rsidR="00BE374E" w:rsidRPr="00BE374E" w:rsidRDefault="00BE374E" w:rsidP="00BE374E">
      <w:pPr>
        <w:spacing w:after="0" w:line="240" w:lineRule="auto"/>
        <w:jc w:val="both"/>
        <w:rPr>
          <w:rFonts w:eastAsia="Times New Roman" w:cs="Times New Roman"/>
          <w:lang w:val="en-US" w:eastAsia="es-ES"/>
        </w:rPr>
      </w:pPr>
    </w:p>
    <w:p w14:paraId="6901D5D7"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Organ transplants include kidney, pancreas, liver, heart, lung, and intestine among others. Kidney transplants are the most common type of transplant surgery while the least common are intestines. Vascularized composite allografts (VCAs), which is the transplantation of multiple tissues (muscles, bones, nerves, skins, …) is now also possible, involving face and hand transplantation. In most of the cases, donor organs come from deceased donors.</w:t>
      </w:r>
    </w:p>
    <w:p w14:paraId="067582C2" w14:textId="77777777" w:rsidR="00BE374E" w:rsidRPr="00BE374E" w:rsidRDefault="00BE374E" w:rsidP="00BE374E">
      <w:pPr>
        <w:spacing w:after="0" w:line="240" w:lineRule="auto"/>
        <w:jc w:val="both"/>
        <w:rPr>
          <w:rFonts w:eastAsia="Times New Roman" w:cs="Times New Roman"/>
          <w:lang w:val="en-US" w:eastAsia="es-ES"/>
        </w:rPr>
      </w:pPr>
    </w:p>
    <w:p w14:paraId="6526044C"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Depending upon the organ needed, organs are matched using several characteristics, including blood type and size of the organ demanded, tissue type, </w:t>
      </w:r>
      <w:r>
        <w:rPr>
          <w:rFonts w:eastAsia="Times New Roman" w:cs="Arial"/>
          <w:color w:val="000000"/>
          <w:lang w:val="en-US" w:eastAsia="es-ES"/>
        </w:rPr>
        <w:t>life expectancy, waiting time</w:t>
      </w:r>
      <w:r w:rsidRPr="00BE374E">
        <w:rPr>
          <w:rFonts w:eastAsia="Times New Roman" w:cs="Arial"/>
          <w:color w:val="000000"/>
          <w:lang w:val="en-US" w:eastAsia="es-ES"/>
        </w:rPr>
        <w:t xml:space="preserve"> and other medical criteria. </w:t>
      </w:r>
    </w:p>
    <w:p w14:paraId="7E7FBDCF" w14:textId="77777777" w:rsidR="00BE374E" w:rsidRPr="00BE374E" w:rsidRDefault="00BE374E" w:rsidP="00BE374E">
      <w:pPr>
        <w:spacing w:after="0" w:line="240" w:lineRule="auto"/>
        <w:jc w:val="both"/>
        <w:rPr>
          <w:rFonts w:eastAsia="Times New Roman" w:cs="Times New Roman"/>
          <w:lang w:val="en-US" w:eastAsia="es-ES"/>
        </w:rPr>
      </w:pPr>
    </w:p>
    <w:p w14:paraId="05A1A51D" w14:textId="77777777" w:rsidR="00BE374E" w:rsidRDefault="00BE374E" w:rsidP="00BE374E">
      <w:pPr>
        <w:spacing w:after="0" w:line="240" w:lineRule="auto"/>
        <w:jc w:val="both"/>
        <w:rPr>
          <w:rFonts w:eastAsia="Times New Roman" w:cs="Arial"/>
          <w:b/>
          <w:bCs/>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Assigning an organ to a patient needs to be done in a very fast way since, normally, an organ that has already been surgically removed can last between 12 and 48 hours. Also very often the organ has to be moved from one hospital to another and so does the patient, creating an additional barrier that has to be overcome. This is the main reason that inspired us to choose this project, so </w:t>
      </w:r>
      <w:r w:rsidRPr="00BE374E">
        <w:rPr>
          <w:rFonts w:eastAsia="Times New Roman" w:cs="Arial"/>
          <w:b/>
          <w:bCs/>
          <w:color w:val="000000"/>
          <w:lang w:val="en-US" w:eastAsia="es-ES"/>
        </w:rPr>
        <w:t>time taken in the transplantation process is minimized.</w:t>
      </w:r>
    </w:p>
    <w:p w14:paraId="25480734" w14:textId="77777777" w:rsidR="00BE374E" w:rsidRPr="00BE374E" w:rsidRDefault="00BE374E" w:rsidP="00BE374E">
      <w:pPr>
        <w:spacing w:after="0" w:line="240" w:lineRule="auto"/>
        <w:jc w:val="both"/>
        <w:rPr>
          <w:rFonts w:eastAsia="Times New Roman" w:cs="Times New Roman"/>
          <w:lang w:val="en-US" w:eastAsia="es-ES"/>
        </w:rPr>
      </w:pPr>
    </w:p>
    <w:p w14:paraId="57491C2C"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In order to fulfill our objective, we have </w:t>
      </w:r>
      <w:r w:rsidR="007F49BA" w:rsidRPr="00BE374E">
        <w:rPr>
          <w:rFonts w:eastAsia="Times New Roman" w:cs="Arial"/>
          <w:color w:val="000000"/>
          <w:lang w:val="en-US" w:eastAsia="es-ES"/>
        </w:rPr>
        <w:t>planned to</w:t>
      </w:r>
      <w:r w:rsidRPr="00BE374E">
        <w:rPr>
          <w:rFonts w:eastAsia="Times New Roman" w:cs="Arial"/>
          <w:color w:val="000000"/>
          <w:lang w:val="en-US" w:eastAsia="es-ES"/>
        </w:rPr>
        <w:t xml:space="preserve"> create a database that is capable of keeping track of the transplants that are being performed in a specific hospital. We are basically focusing in </w:t>
      </w:r>
      <w:r w:rsidRPr="00BE374E">
        <w:rPr>
          <w:rFonts w:eastAsia="Times New Roman" w:cs="Arial"/>
          <w:b/>
          <w:bCs/>
          <w:color w:val="000000"/>
          <w:lang w:val="en-US" w:eastAsia="es-ES"/>
        </w:rPr>
        <w:t>one</w:t>
      </w:r>
      <w:r w:rsidRPr="00BE374E">
        <w:rPr>
          <w:rFonts w:eastAsia="Times New Roman" w:cs="Arial"/>
          <w:color w:val="000000"/>
          <w:lang w:val="en-US" w:eastAsia="es-ES"/>
        </w:rPr>
        <w:t xml:space="preserve"> given hospital at a time</w:t>
      </w:r>
      <w:r>
        <w:rPr>
          <w:rFonts w:eastAsia="Times New Roman" w:cs="Arial"/>
          <w:color w:val="000000"/>
          <w:lang w:val="en-US" w:eastAsia="es-ES"/>
        </w:rPr>
        <w:t>. The hospital acts as the place where all the process occurs. It is equipped with specialized medical staff and facilities, host the organs, tissues and</w:t>
      </w:r>
      <w:r w:rsidRPr="00BE374E">
        <w:rPr>
          <w:rFonts w:eastAsia="Times New Roman" w:cs="Arial"/>
          <w:color w:val="000000"/>
          <w:lang w:val="en-US" w:eastAsia="es-ES"/>
        </w:rPr>
        <w:t xml:space="preserve"> patients with different pathologies. </w:t>
      </w:r>
    </w:p>
    <w:p w14:paraId="2ACAAC5C" w14:textId="77777777" w:rsidR="00BE374E" w:rsidRDefault="00BE374E" w:rsidP="00BE374E">
      <w:pPr>
        <w:spacing w:after="0" w:line="240" w:lineRule="auto"/>
        <w:jc w:val="both"/>
        <w:rPr>
          <w:rFonts w:eastAsia="Times New Roman" w:cs="Arial"/>
          <w:color w:val="000000"/>
          <w:lang w:val="en-US" w:eastAsia="es-ES"/>
        </w:rPr>
      </w:pPr>
    </w:p>
    <w:p w14:paraId="3C43203C" w14:textId="77777777" w:rsidR="00BE374E" w:rsidRDefault="00BE374E" w:rsidP="00BE374E">
      <w:pPr>
        <w:spacing w:after="0" w:line="240" w:lineRule="auto"/>
        <w:jc w:val="both"/>
        <w:rPr>
          <w:rFonts w:eastAsia="Times New Roman" w:cs="Arial"/>
          <w:color w:val="000000"/>
          <w:lang w:val="en-US" w:eastAsia="es-ES"/>
        </w:rPr>
      </w:pPr>
      <w:r>
        <w:rPr>
          <w:rFonts w:eastAsia="Times New Roman" w:cs="Arial"/>
          <w:color w:val="000000"/>
          <w:lang w:val="en-US" w:eastAsia="es-ES"/>
        </w:rPr>
        <w:tab/>
      </w:r>
      <w:r w:rsidRPr="00BE374E">
        <w:rPr>
          <w:rFonts w:eastAsia="Times New Roman" w:cs="Arial"/>
          <w:color w:val="000000"/>
          <w:lang w:val="en-US" w:eastAsia="es-ES"/>
        </w:rPr>
        <w:t>Sometimes the organ or the patient or even both are not located at the same hospital, and they need to be moved to the same hospital in order for the transplant to be performed; but we are not taking this into account and we assume that the organ and the patient are already in the same hospital.</w:t>
      </w:r>
    </w:p>
    <w:p w14:paraId="76387D54" w14:textId="77777777" w:rsidR="00BE374E" w:rsidRDefault="00BE374E" w:rsidP="00BE374E">
      <w:pPr>
        <w:spacing w:after="0" w:line="240" w:lineRule="auto"/>
        <w:jc w:val="both"/>
        <w:rPr>
          <w:rFonts w:eastAsia="Times New Roman" w:cs="Arial"/>
          <w:color w:val="000000"/>
          <w:lang w:val="en-US" w:eastAsia="es-ES"/>
        </w:rPr>
      </w:pPr>
    </w:p>
    <w:p w14:paraId="702CF00E" w14:textId="77777777" w:rsidR="00BE374E" w:rsidRDefault="00BE374E" w:rsidP="00BE374E">
      <w:pPr>
        <w:spacing w:after="0" w:line="240" w:lineRule="auto"/>
        <w:jc w:val="both"/>
        <w:rPr>
          <w:rFonts w:eastAsia="Times New Roman" w:cs="Arial"/>
          <w:color w:val="000000"/>
          <w:lang w:val="en-US" w:eastAsia="es-ES"/>
        </w:rPr>
      </w:pPr>
      <w:r>
        <w:rPr>
          <w:rFonts w:eastAsia="Times New Roman" w:cs="Arial"/>
          <w:color w:val="000000"/>
          <w:lang w:val="en-US" w:eastAsia="es-ES"/>
        </w:rPr>
        <w:tab/>
      </w:r>
      <w:r w:rsidRPr="00BE374E">
        <w:rPr>
          <w:rFonts w:eastAsia="Times New Roman" w:cs="Arial"/>
          <w:color w:val="000000"/>
          <w:lang w:val="en-US" w:eastAsia="es-ES"/>
        </w:rPr>
        <w:t xml:space="preserve">We will create a transplant waiting list that takes into account all the crucial factors mentioned before (blood type, size of the organ, </w:t>
      </w:r>
      <w:r w:rsidR="007F49BA">
        <w:rPr>
          <w:rFonts w:eastAsia="Times New Roman" w:cs="Arial"/>
          <w:color w:val="000000"/>
          <w:lang w:val="en-US" w:eastAsia="es-ES"/>
        </w:rPr>
        <w:t>tissue type, life expectancy</w:t>
      </w:r>
      <w:r w:rsidRPr="00BE374E">
        <w:rPr>
          <w:rFonts w:eastAsia="Times New Roman" w:cs="Arial"/>
          <w:color w:val="000000"/>
          <w:lang w:val="en-US" w:eastAsia="es-ES"/>
        </w:rPr>
        <w:t>, time spent on t</w:t>
      </w:r>
      <w:r w:rsidR="007F49BA">
        <w:rPr>
          <w:rFonts w:eastAsia="Times New Roman" w:cs="Arial"/>
          <w:color w:val="000000"/>
          <w:lang w:val="en-US" w:eastAsia="es-ES"/>
        </w:rPr>
        <w:t>he waiting list</w:t>
      </w:r>
      <w:r w:rsidRPr="00BE374E">
        <w:rPr>
          <w:rFonts w:eastAsia="Times New Roman" w:cs="Arial"/>
          <w:color w:val="000000"/>
          <w:lang w:val="en-US" w:eastAsia="es-ES"/>
        </w:rPr>
        <w:t>, and other medical criteria), looking for compatibility.</w:t>
      </w:r>
    </w:p>
    <w:p w14:paraId="070242B3" w14:textId="77777777" w:rsidR="00BE374E" w:rsidRDefault="00BE374E" w:rsidP="00BE374E">
      <w:pPr>
        <w:spacing w:after="0" w:line="240" w:lineRule="auto"/>
        <w:jc w:val="both"/>
        <w:rPr>
          <w:rFonts w:eastAsia="Times New Roman" w:cs="Times New Roman"/>
          <w:lang w:val="en-US" w:eastAsia="es-ES"/>
        </w:rPr>
      </w:pPr>
    </w:p>
    <w:p w14:paraId="7CC57902"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Our database will be built on seven entities and along this project we will explain how each and every one of them is interrelated.</w:t>
      </w:r>
    </w:p>
    <w:p w14:paraId="3EC03378" w14:textId="77777777" w:rsidR="00BE374E" w:rsidRPr="00BE374E" w:rsidRDefault="00BE374E" w:rsidP="00BE374E">
      <w:pPr>
        <w:spacing w:after="0" w:line="240" w:lineRule="auto"/>
        <w:jc w:val="both"/>
        <w:rPr>
          <w:rFonts w:eastAsia="Times New Roman" w:cs="Times New Roman"/>
          <w:lang w:val="en-US" w:eastAsia="es-ES"/>
        </w:rPr>
      </w:pPr>
    </w:p>
    <w:p w14:paraId="6E83523D"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When an organ is available, the data base will look for the “ideal” patient that is compatible with it, matching all the required parameters to come up with the “best” receptor.</w:t>
      </w:r>
    </w:p>
    <w:p w14:paraId="3EF6F196"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lastRenderedPageBreak/>
        <w:t>           </w:t>
      </w:r>
      <w:r w:rsidRPr="00BE374E">
        <w:rPr>
          <w:rFonts w:eastAsia="Times New Roman" w:cs="Arial"/>
          <w:color w:val="000000"/>
          <w:lang w:val="en-US" w:eastAsia="es-ES"/>
        </w:rPr>
        <w:tab/>
        <w:t>The donor and the patient are linked by the organ that is going to be transplanted. In order to do the compatibility test of our database, we decided to differentiate between the organ that the donor is going to give (organ) and the organ tha</w:t>
      </w:r>
      <w:r>
        <w:rPr>
          <w:rFonts w:eastAsia="Times New Roman" w:cs="Arial"/>
          <w:color w:val="000000"/>
          <w:lang w:val="en-US" w:eastAsia="es-ES"/>
        </w:rPr>
        <w:t xml:space="preserve">t the patient needs (request). </w:t>
      </w:r>
      <w:r w:rsidRPr="00BE374E">
        <w:rPr>
          <w:rFonts w:eastAsia="Times New Roman" w:cs="Arial"/>
          <w:color w:val="000000"/>
          <w:lang w:val="en-US" w:eastAsia="es-ES"/>
        </w:rPr>
        <w:t>This is graphically expressed in the attached diagram.</w:t>
      </w:r>
      <w:r w:rsidRPr="00BE374E">
        <w:rPr>
          <w:rFonts w:eastAsia="Times New Roman" w:cs="Arial"/>
          <w:color w:val="6AA84F"/>
          <w:lang w:val="en-US" w:eastAsia="es-ES"/>
        </w:rPr>
        <w:t xml:space="preserve"> </w:t>
      </w:r>
      <w:r w:rsidRPr="00BE374E">
        <w:rPr>
          <w:rFonts w:eastAsia="Times New Roman" w:cs="Arial"/>
          <w:color w:val="000000"/>
          <w:lang w:val="en-US" w:eastAsia="es-ES"/>
        </w:rPr>
        <w:t> </w:t>
      </w:r>
    </w:p>
    <w:p w14:paraId="229ED20C"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r>
    </w:p>
    <w:p w14:paraId="41ECE5EF" w14:textId="77777777" w:rsidR="00BE374E" w:rsidRPr="00BE374E" w:rsidRDefault="00BE374E" w:rsidP="00BE374E">
      <w:pPr>
        <w:spacing w:after="0" w:line="240" w:lineRule="auto"/>
        <w:jc w:val="both"/>
        <w:rPr>
          <w:rFonts w:eastAsia="Times New Roman" w:cs="Times New Roman"/>
          <w:lang w:val="en-US" w:eastAsia="es-ES"/>
        </w:rPr>
      </w:pPr>
      <w:r>
        <w:rPr>
          <w:rFonts w:eastAsia="Times New Roman" w:cs="Arial"/>
          <w:color w:val="000000"/>
          <w:lang w:val="en-US" w:eastAsia="es-ES"/>
        </w:rPr>
        <w:tab/>
      </w:r>
      <w:r w:rsidRPr="00BE374E">
        <w:rPr>
          <w:rFonts w:eastAsia="Times New Roman" w:cs="Arial"/>
          <w:color w:val="000000"/>
          <w:lang w:val="en-US" w:eastAsia="es-ES"/>
        </w:rPr>
        <w:t xml:space="preserve">When a transplant is being carried out, the main factors that take place are the following four: the donor of the organ, the organ that is donated, the organ that the patient needs and the patient that is going to receive the organ. The hospital where the transplant takes place is also a key factor. </w:t>
      </w:r>
    </w:p>
    <w:p w14:paraId="383DD7EB" w14:textId="77777777" w:rsidR="00BE374E" w:rsidRDefault="00BE374E" w:rsidP="00BE374E">
      <w:pPr>
        <w:spacing w:after="0" w:line="240" w:lineRule="auto"/>
        <w:jc w:val="both"/>
        <w:rPr>
          <w:rFonts w:eastAsia="Times New Roman" w:cs="Arial"/>
          <w:color w:val="000000"/>
          <w:lang w:val="en-US" w:eastAsia="es-ES"/>
        </w:rPr>
      </w:pPr>
    </w:p>
    <w:p w14:paraId="379120E6" w14:textId="77777777" w:rsidR="00BE374E" w:rsidRPr="00BE374E" w:rsidRDefault="00BE374E" w:rsidP="00BE374E">
      <w:pPr>
        <w:spacing w:after="0" w:line="240" w:lineRule="auto"/>
        <w:jc w:val="both"/>
        <w:rPr>
          <w:rFonts w:eastAsia="Times New Roman" w:cs="Times New Roman"/>
          <w:lang w:val="en-US" w:eastAsia="es-ES"/>
        </w:rPr>
      </w:pPr>
      <w:r>
        <w:rPr>
          <w:rFonts w:eastAsia="Times New Roman" w:cs="Arial"/>
          <w:color w:val="000000"/>
          <w:lang w:val="en-US" w:eastAsia="es-ES"/>
        </w:rPr>
        <w:tab/>
      </w:r>
      <w:r w:rsidRPr="00BE374E">
        <w:rPr>
          <w:rFonts w:eastAsia="Times New Roman" w:cs="Arial"/>
          <w:color w:val="000000"/>
          <w:lang w:val="en-US" w:eastAsia="es-ES"/>
        </w:rPr>
        <w:t>Sometimes,</w:t>
      </w:r>
      <w:r w:rsidRPr="00BE374E">
        <w:rPr>
          <w:rFonts w:eastAsia="Times New Roman" w:cs="Arial"/>
          <w:color w:val="C00000"/>
          <w:lang w:val="en-US" w:eastAsia="es-ES"/>
        </w:rPr>
        <w:t xml:space="preserve"> </w:t>
      </w:r>
      <w:r w:rsidRPr="00BE374E">
        <w:rPr>
          <w:rFonts w:eastAsia="Times New Roman" w:cs="Arial"/>
          <w:color w:val="000000"/>
          <w:lang w:val="en-US" w:eastAsia="es-ES"/>
        </w:rPr>
        <w:t>the demand of organs is higher than the supply. To minimize this problem scientists have been searching for alternatives since the XVII Century. They discovered that animal organs could be used in humans. Unfortunately, nobody has been able to survive with an animal organ. However, they found out that animal tissues and cells are easier to transplant so, nowadays, doctors are performing these types of transplants called “</w:t>
      </w:r>
      <w:proofErr w:type="spellStart"/>
      <w:r w:rsidRPr="00BE374E">
        <w:rPr>
          <w:rFonts w:eastAsia="Times New Roman" w:cs="Arial"/>
          <w:color w:val="000000"/>
          <w:lang w:val="en-US" w:eastAsia="es-ES"/>
        </w:rPr>
        <w:t>xenotransplants</w:t>
      </w:r>
      <w:proofErr w:type="spellEnd"/>
      <w:r w:rsidRPr="00BE374E">
        <w:rPr>
          <w:rFonts w:eastAsia="Times New Roman" w:cs="Arial"/>
          <w:color w:val="000000"/>
          <w:lang w:val="en-US" w:eastAsia="es-ES"/>
        </w:rPr>
        <w:t>”.</w:t>
      </w:r>
      <w:r>
        <w:rPr>
          <w:rStyle w:val="Refdenotaalpie"/>
          <w:rFonts w:eastAsia="Times New Roman" w:cs="Arial"/>
          <w:color w:val="000000"/>
          <w:lang w:val="en-US" w:eastAsia="es-ES"/>
        </w:rPr>
        <w:footnoteReference w:id="2"/>
      </w:r>
    </w:p>
    <w:p w14:paraId="55A7D8D1" w14:textId="77777777" w:rsidR="00BE374E" w:rsidRPr="00BE374E" w:rsidRDefault="00BE374E" w:rsidP="00BE374E">
      <w:pPr>
        <w:spacing w:after="0" w:line="240" w:lineRule="auto"/>
        <w:jc w:val="both"/>
        <w:rPr>
          <w:rFonts w:eastAsia="Times New Roman" w:cs="Times New Roman"/>
          <w:lang w:val="en-US" w:eastAsia="es-ES"/>
        </w:rPr>
      </w:pPr>
      <w:r w:rsidRPr="00BE374E">
        <w:rPr>
          <w:rFonts w:eastAsia="Times New Roman" w:cs="Arial"/>
          <w:color w:val="000000"/>
          <w:lang w:val="en-US" w:eastAsia="es-ES"/>
        </w:rPr>
        <w:t>                       </w:t>
      </w:r>
    </w:p>
    <w:p w14:paraId="2335ABC9" w14:textId="77777777"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To sum up, our database will be able to match the available organ will the “ideal” receptor that will be identified by its profile in a fast and efficient way.</w:t>
      </w:r>
    </w:p>
    <w:p w14:paraId="5D0BFA09" w14:textId="77777777" w:rsidR="006A7183" w:rsidRDefault="006A7183" w:rsidP="00BE374E">
      <w:pPr>
        <w:spacing w:after="0" w:line="240" w:lineRule="auto"/>
        <w:jc w:val="both"/>
        <w:rPr>
          <w:rFonts w:eastAsia="Times New Roman" w:cs="Arial"/>
          <w:color w:val="000000"/>
          <w:lang w:val="en-US" w:eastAsia="es-ES"/>
        </w:rPr>
      </w:pPr>
    </w:p>
    <w:p w14:paraId="2F841811" w14:textId="77777777" w:rsidR="006A7183" w:rsidRDefault="006A7183" w:rsidP="00BE374E">
      <w:pPr>
        <w:spacing w:after="0" w:line="240" w:lineRule="auto"/>
        <w:jc w:val="both"/>
        <w:rPr>
          <w:rFonts w:eastAsia="Times New Roman" w:cs="Arial"/>
          <w:b/>
          <w:color w:val="000000"/>
          <w:lang w:val="en-US" w:eastAsia="es-ES"/>
        </w:rPr>
      </w:pPr>
      <w:r w:rsidRPr="006A7183">
        <w:rPr>
          <w:rFonts w:eastAsia="Times New Roman" w:cs="Arial"/>
          <w:b/>
          <w:color w:val="000000"/>
          <w:lang w:val="en-US" w:eastAsia="es-ES"/>
        </w:rPr>
        <w:t>STRUCTURE OF OUR DATABASE</w:t>
      </w:r>
    </w:p>
    <w:p w14:paraId="799C141F" w14:textId="77777777" w:rsidR="00CD05A8" w:rsidRPr="006A7183" w:rsidRDefault="00CD05A8" w:rsidP="00BE374E">
      <w:pPr>
        <w:spacing w:after="0" w:line="240" w:lineRule="auto"/>
        <w:jc w:val="both"/>
        <w:rPr>
          <w:rFonts w:eastAsia="Times New Roman" w:cs="Arial"/>
          <w:b/>
          <w:color w:val="000000"/>
          <w:lang w:val="en-US" w:eastAsia="es-ES"/>
        </w:rPr>
      </w:pPr>
    </w:p>
    <w:p w14:paraId="73BCE231" w14:textId="77777777" w:rsidR="006A7183" w:rsidRDefault="006A7183" w:rsidP="00BE374E">
      <w:pPr>
        <w:spacing w:after="0" w:line="240" w:lineRule="auto"/>
        <w:jc w:val="both"/>
        <w:rPr>
          <w:rFonts w:eastAsia="Times New Roman" w:cs="Times New Roman"/>
          <w:lang w:val="en-US" w:eastAsia="es-ES"/>
        </w:rPr>
      </w:pPr>
      <w:r>
        <w:rPr>
          <w:rFonts w:eastAsia="Times New Roman" w:cs="Times New Roman"/>
          <w:lang w:val="en-US" w:eastAsia="es-ES"/>
        </w:rPr>
        <w:t>Our database is divided into seven packages. Each package has its own function.</w:t>
      </w:r>
    </w:p>
    <w:p w14:paraId="303E7899" w14:textId="77777777" w:rsidR="006A7183" w:rsidRDefault="006A7183" w:rsidP="00BE374E">
      <w:pPr>
        <w:spacing w:after="0" w:line="240" w:lineRule="auto"/>
        <w:jc w:val="both"/>
        <w:rPr>
          <w:rFonts w:eastAsia="Times New Roman" w:cs="Times New Roman"/>
          <w:lang w:val="en-US" w:eastAsia="es-ES"/>
        </w:rPr>
      </w:pPr>
      <w:r>
        <w:rPr>
          <w:rFonts w:eastAsia="Times New Roman" w:cs="Times New Roman"/>
          <w:lang w:val="en-US" w:eastAsia="es-ES"/>
        </w:rPr>
        <w:t xml:space="preserve">One package contains an Interface that has a lot of methods involved in the functionality of our database. This Interface allows everyone to use our database no matter what type of </w:t>
      </w:r>
      <w:r w:rsidR="00862DAC">
        <w:rPr>
          <w:rFonts w:eastAsia="Times New Roman" w:cs="Times New Roman"/>
          <w:lang w:val="en-US" w:eastAsia="es-ES"/>
        </w:rPr>
        <w:t>Java Framework they use</w:t>
      </w:r>
      <w:r>
        <w:rPr>
          <w:rFonts w:eastAsia="Times New Roman" w:cs="Times New Roman"/>
          <w:lang w:val="en-US" w:eastAsia="es-ES"/>
        </w:rPr>
        <w:t xml:space="preserve">. </w:t>
      </w:r>
    </w:p>
    <w:p w14:paraId="67A556BA" w14:textId="77777777" w:rsidR="00CD05A8" w:rsidRDefault="00CE4FE1" w:rsidP="00BE374E">
      <w:pPr>
        <w:spacing w:after="0" w:line="240" w:lineRule="auto"/>
        <w:jc w:val="both"/>
        <w:rPr>
          <w:rFonts w:eastAsia="Times New Roman" w:cs="Times New Roman"/>
          <w:lang w:val="en-US" w:eastAsia="es-ES"/>
        </w:rPr>
      </w:pPr>
      <w:r>
        <w:rPr>
          <w:rFonts w:eastAsia="Times New Roman" w:cs="Times New Roman"/>
          <w:lang w:val="en-US" w:eastAsia="es-ES"/>
        </w:rPr>
        <w:t>There is one package that works with JDBC and another package that uses JPA</w:t>
      </w:r>
      <w:r w:rsidR="00CD05A8">
        <w:rPr>
          <w:rFonts w:eastAsia="Times New Roman" w:cs="Times New Roman"/>
          <w:lang w:val="en-US" w:eastAsia="es-ES"/>
        </w:rPr>
        <w:t xml:space="preserve">. Each </w:t>
      </w:r>
      <w:r>
        <w:rPr>
          <w:rFonts w:eastAsia="Times New Roman" w:cs="Times New Roman"/>
          <w:lang w:val="en-US" w:eastAsia="es-ES"/>
        </w:rPr>
        <w:t>package contains a</w:t>
      </w:r>
      <w:r w:rsidR="00CD05A8">
        <w:rPr>
          <w:rFonts w:eastAsia="Times New Roman" w:cs="Times New Roman"/>
          <w:lang w:val="en-US" w:eastAsia="es-ES"/>
        </w:rPr>
        <w:t xml:space="preserve"> </w:t>
      </w:r>
      <w:proofErr w:type="spellStart"/>
      <w:r w:rsidR="00CD05A8">
        <w:rPr>
          <w:rFonts w:eastAsia="Times New Roman" w:cs="Times New Roman"/>
          <w:lang w:val="en-US" w:eastAsia="es-ES"/>
        </w:rPr>
        <w:t>DBmanager</w:t>
      </w:r>
      <w:proofErr w:type="spellEnd"/>
      <w:r w:rsidR="00CD05A8">
        <w:rPr>
          <w:rFonts w:eastAsia="Times New Roman" w:cs="Times New Roman"/>
          <w:lang w:val="en-US" w:eastAsia="es-ES"/>
        </w:rPr>
        <w:t xml:space="preserve"> and both </w:t>
      </w:r>
      <w:r>
        <w:rPr>
          <w:rFonts w:eastAsia="Times New Roman" w:cs="Times New Roman"/>
          <w:lang w:val="en-US" w:eastAsia="es-ES"/>
        </w:rPr>
        <w:t xml:space="preserve">managers </w:t>
      </w:r>
      <w:r w:rsidR="00CD05A8">
        <w:rPr>
          <w:rFonts w:eastAsia="Times New Roman" w:cs="Times New Roman"/>
          <w:lang w:val="en-US" w:eastAsia="es-ES"/>
        </w:rPr>
        <w:t>implement the Interface.</w:t>
      </w:r>
    </w:p>
    <w:p w14:paraId="4CFD12E8" w14:textId="77777777" w:rsidR="00DF2353" w:rsidRDefault="00CD05A8" w:rsidP="00BE374E">
      <w:pPr>
        <w:spacing w:after="0" w:line="240" w:lineRule="auto"/>
        <w:jc w:val="both"/>
        <w:rPr>
          <w:rFonts w:eastAsia="Times New Roman" w:cs="Times New Roman"/>
          <w:lang w:val="en-US" w:eastAsia="es-ES"/>
        </w:rPr>
      </w:pPr>
      <w:r>
        <w:rPr>
          <w:rFonts w:eastAsia="Times New Roman" w:cs="Times New Roman"/>
          <w:lang w:val="en-US" w:eastAsia="es-ES"/>
        </w:rPr>
        <w:t xml:space="preserve">The </w:t>
      </w:r>
      <w:proofErr w:type="spellStart"/>
      <w:r>
        <w:rPr>
          <w:rFonts w:eastAsia="Times New Roman" w:cs="Times New Roman"/>
          <w:lang w:val="en-US" w:eastAsia="es-ES"/>
        </w:rPr>
        <w:t>DBmanager</w:t>
      </w:r>
      <w:proofErr w:type="spellEnd"/>
      <w:r>
        <w:rPr>
          <w:rFonts w:eastAsia="Times New Roman" w:cs="Times New Roman"/>
          <w:lang w:val="en-US" w:eastAsia="es-ES"/>
        </w:rPr>
        <w:t xml:space="preserve"> included in the JDBC package contains the methods that our SQL files use and the one included in the JPA package contains the methods that our JPA files use.</w:t>
      </w:r>
    </w:p>
    <w:p w14:paraId="23CB395B" w14:textId="77777777" w:rsidR="00CD05A8" w:rsidRDefault="00CD05A8" w:rsidP="00BE374E">
      <w:pPr>
        <w:spacing w:after="0" w:line="240" w:lineRule="auto"/>
        <w:jc w:val="both"/>
        <w:rPr>
          <w:rFonts w:eastAsia="Times New Roman" w:cs="Times New Roman"/>
          <w:lang w:val="en-US" w:eastAsia="es-ES"/>
        </w:rPr>
      </w:pPr>
      <w:r>
        <w:rPr>
          <w:rFonts w:eastAsia="Times New Roman" w:cs="Times New Roman"/>
          <w:lang w:val="en-US" w:eastAsia="es-ES"/>
        </w:rPr>
        <w:t>Our project also contains a package in which all the POJOs are. We have created nine POJOs which are the following:</w:t>
      </w:r>
    </w:p>
    <w:p w14:paraId="46642130"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Animal tissue.</w:t>
      </w:r>
    </w:p>
    <w:p w14:paraId="0A5A1312"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Doctor.</w:t>
      </w:r>
    </w:p>
    <w:p w14:paraId="3C9A4AD8"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Donor.</w:t>
      </w:r>
    </w:p>
    <w:p w14:paraId="063607E1"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Hospital.</w:t>
      </w:r>
    </w:p>
    <w:p w14:paraId="61D8FA2F"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Patient.</w:t>
      </w:r>
    </w:p>
    <w:p w14:paraId="5C02C6CC"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Organ.</w:t>
      </w:r>
    </w:p>
    <w:p w14:paraId="71916543"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Requested organ.</w:t>
      </w:r>
    </w:p>
    <w:p w14:paraId="71E69D6B"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Person.</w:t>
      </w:r>
    </w:p>
    <w:p w14:paraId="3732093C" w14:textId="77777777" w:rsidR="00CD05A8" w:rsidRDefault="00CD05A8" w:rsidP="00CD05A8">
      <w:pPr>
        <w:pStyle w:val="Prrafodelista"/>
        <w:numPr>
          <w:ilvl w:val="0"/>
          <w:numId w:val="1"/>
        </w:numPr>
        <w:spacing w:after="0" w:line="240" w:lineRule="auto"/>
        <w:jc w:val="both"/>
        <w:rPr>
          <w:rFonts w:eastAsia="Times New Roman" w:cs="Times New Roman"/>
          <w:lang w:val="en-US" w:eastAsia="es-ES"/>
        </w:rPr>
      </w:pPr>
      <w:r>
        <w:rPr>
          <w:rFonts w:eastAsia="Times New Roman" w:cs="Times New Roman"/>
          <w:lang w:val="en-US" w:eastAsia="es-ES"/>
        </w:rPr>
        <w:t>Transplant database.</w:t>
      </w:r>
    </w:p>
    <w:p w14:paraId="159903EA" w14:textId="77777777" w:rsidR="00CD05A8" w:rsidRDefault="00CD05A8" w:rsidP="00CD05A8">
      <w:pPr>
        <w:spacing w:after="0" w:line="240" w:lineRule="auto"/>
        <w:jc w:val="both"/>
        <w:rPr>
          <w:rFonts w:eastAsia="Times New Roman" w:cs="Times New Roman"/>
          <w:lang w:val="en-US" w:eastAsia="es-ES"/>
        </w:rPr>
      </w:pPr>
      <w:r>
        <w:rPr>
          <w:rFonts w:eastAsia="Times New Roman" w:cs="Times New Roman"/>
          <w:lang w:val="en-US" w:eastAsia="es-ES"/>
        </w:rPr>
        <w:t>The first seven</w:t>
      </w:r>
      <w:r w:rsidR="00862DAC">
        <w:rPr>
          <w:rFonts w:eastAsia="Times New Roman" w:cs="Times New Roman"/>
          <w:lang w:val="en-US" w:eastAsia="es-ES"/>
        </w:rPr>
        <w:t xml:space="preserve"> classes</w:t>
      </w:r>
      <w:r>
        <w:rPr>
          <w:rFonts w:eastAsia="Times New Roman" w:cs="Times New Roman"/>
          <w:lang w:val="en-US" w:eastAsia="es-ES"/>
        </w:rPr>
        <w:t xml:space="preserve"> are the seven entities our database works with. The </w:t>
      </w:r>
      <w:r w:rsidR="00862DAC">
        <w:rPr>
          <w:rFonts w:eastAsia="Times New Roman" w:cs="Times New Roman"/>
          <w:lang w:val="en-US" w:eastAsia="es-ES"/>
        </w:rPr>
        <w:t>last two have their own purposes:</w:t>
      </w:r>
    </w:p>
    <w:p w14:paraId="2A37D591" w14:textId="77777777" w:rsidR="00862DAC" w:rsidRDefault="00862DAC" w:rsidP="00CD05A8">
      <w:pPr>
        <w:spacing w:after="0" w:line="240" w:lineRule="auto"/>
        <w:jc w:val="both"/>
        <w:rPr>
          <w:rFonts w:eastAsia="Times New Roman" w:cs="Times New Roman"/>
          <w:lang w:val="en-US" w:eastAsia="es-ES"/>
        </w:rPr>
      </w:pPr>
      <w:r>
        <w:rPr>
          <w:rFonts w:eastAsia="Times New Roman" w:cs="Times New Roman"/>
          <w:lang w:val="en-US" w:eastAsia="es-ES"/>
        </w:rPr>
        <w:t>For example, the POJO Person is involved in inheritance, specifically, in “One Table Per Subclass Inheritance” so the JAVA classes Donor and Patient inherit from it.</w:t>
      </w:r>
    </w:p>
    <w:p w14:paraId="3B08DFF0" w14:textId="77777777" w:rsidR="00862DAC" w:rsidRDefault="00862DAC" w:rsidP="00CD05A8">
      <w:pPr>
        <w:spacing w:after="0" w:line="240" w:lineRule="auto"/>
        <w:jc w:val="both"/>
        <w:rPr>
          <w:rFonts w:eastAsia="Times New Roman" w:cs="Times New Roman"/>
          <w:lang w:val="en-US" w:eastAsia="es-ES"/>
        </w:rPr>
      </w:pPr>
      <w:r>
        <w:rPr>
          <w:rFonts w:eastAsia="Times New Roman" w:cs="Times New Roman"/>
          <w:lang w:val="en-US" w:eastAsia="es-ES"/>
        </w:rPr>
        <w:t xml:space="preserve">On the other hand, the POJO Transplant database contains </w:t>
      </w:r>
      <w:r w:rsidR="00CE4FE1">
        <w:rPr>
          <w:rFonts w:eastAsia="Times New Roman" w:cs="Times New Roman"/>
          <w:lang w:val="en-US" w:eastAsia="es-ES"/>
        </w:rPr>
        <w:t>the list of hospitals of the whole database in order to create</w:t>
      </w:r>
      <w:r w:rsidR="00CE4FE1" w:rsidRPr="00CE4FE1">
        <w:rPr>
          <w:rFonts w:eastAsia="Times New Roman" w:cs="Times New Roman"/>
          <w:lang w:val="en-US" w:eastAsia="es-ES"/>
        </w:rPr>
        <w:t xml:space="preserve"> </w:t>
      </w:r>
      <w:r w:rsidR="00CE4FE1">
        <w:rPr>
          <w:rFonts w:eastAsia="Times New Roman" w:cs="Times New Roman"/>
          <w:lang w:val="en-US" w:eastAsia="es-ES"/>
        </w:rPr>
        <w:t>the XML file</w:t>
      </w:r>
      <w:r w:rsidR="00CE4FE1">
        <w:rPr>
          <w:rFonts w:eastAsia="Times New Roman" w:cs="Times New Roman"/>
          <w:lang w:val="en-US" w:eastAsia="es-ES"/>
        </w:rPr>
        <w:t>.</w:t>
      </w:r>
    </w:p>
    <w:p w14:paraId="5E83BFDF" w14:textId="77777777" w:rsidR="00CE4FE1" w:rsidRDefault="00CE4FE1" w:rsidP="00CD05A8">
      <w:pPr>
        <w:spacing w:after="0" w:line="240" w:lineRule="auto"/>
        <w:jc w:val="both"/>
        <w:rPr>
          <w:rFonts w:eastAsia="Times New Roman" w:cs="Times New Roman"/>
          <w:lang w:val="en-US" w:eastAsia="es-ES"/>
        </w:rPr>
      </w:pPr>
      <w:r>
        <w:rPr>
          <w:rFonts w:eastAsia="Times New Roman" w:cs="Times New Roman"/>
          <w:lang w:val="en-US" w:eastAsia="es-ES"/>
        </w:rPr>
        <w:t xml:space="preserve">Besides, the project contains a package involved </w:t>
      </w:r>
      <w:r w:rsidR="009C28DB">
        <w:rPr>
          <w:rFonts w:eastAsia="Times New Roman" w:cs="Times New Roman"/>
          <w:lang w:val="en-US" w:eastAsia="es-ES"/>
        </w:rPr>
        <w:t>in the creation of the XML file. This package also contains an XML manager although this manager does not implement the Interface because its function is not related with the database in itself.</w:t>
      </w:r>
    </w:p>
    <w:p w14:paraId="7F64A500" w14:textId="77777777" w:rsidR="009C28DB" w:rsidRDefault="009C28DB" w:rsidP="00CD05A8">
      <w:pPr>
        <w:spacing w:after="0" w:line="240" w:lineRule="auto"/>
        <w:jc w:val="both"/>
        <w:rPr>
          <w:rFonts w:eastAsia="Times New Roman" w:cs="Times New Roman"/>
          <w:lang w:val="en-US" w:eastAsia="es-ES"/>
        </w:rPr>
      </w:pPr>
    </w:p>
    <w:p w14:paraId="531AECC8" w14:textId="77777777" w:rsidR="009C28DB" w:rsidRDefault="009C28DB" w:rsidP="00CD05A8">
      <w:pPr>
        <w:spacing w:after="0" w:line="240" w:lineRule="auto"/>
        <w:jc w:val="both"/>
        <w:rPr>
          <w:rFonts w:eastAsia="Times New Roman" w:cs="Times New Roman"/>
          <w:lang w:val="en-US" w:eastAsia="es-ES"/>
        </w:rPr>
      </w:pPr>
      <w:r>
        <w:rPr>
          <w:rFonts w:eastAsia="Times New Roman" w:cs="Times New Roman"/>
          <w:lang w:val="en-US" w:eastAsia="es-ES"/>
        </w:rPr>
        <w:lastRenderedPageBreak/>
        <w:t>Moreover, there is a package involved in the interaction with the user. It contains eight classes but there is one called “</w:t>
      </w:r>
      <w:proofErr w:type="spellStart"/>
      <w:r>
        <w:rPr>
          <w:rFonts w:eastAsia="Times New Roman" w:cs="Times New Roman"/>
          <w:lang w:val="en-US" w:eastAsia="es-ES"/>
        </w:rPr>
        <w:t>UIGenericMenu</w:t>
      </w:r>
      <w:proofErr w:type="spellEnd"/>
      <w:r>
        <w:rPr>
          <w:rFonts w:eastAsia="Times New Roman" w:cs="Times New Roman"/>
          <w:lang w:val="en-US" w:eastAsia="es-ES"/>
        </w:rPr>
        <w:t>” that is in charge of coordinating the work of the others. These classes are made up of many “Switch-cases” used for visual reasons while showing the information to the user through the console.</w:t>
      </w:r>
    </w:p>
    <w:p w14:paraId="4AFA9131" w14:textId="77777777" w:rsidR="00DF2353" w:rsidRDefault="00DF2353" w:rsidP="00CD05A8">
      <w:pPr>
        <w:spacing w:after="0" w:line="240" w:lineRule="auto"/>
        <w:jc w:val="both"/>
        <w:rPr>
          <w:rFonts w:eastAsia="Times New Roman" w:cs="Times New Roman"/>
          <w:lang w:val="en-US" w:eastAsia="es-ES"/>
        </w:rPr>
      </w:pPr>
      <w:r>
        <w:rPr>
          <w:rFonts w:eastAsia="Times New Roman" w:cs="Times New Roman"/>
          <w:lang w:val="en-US" w:eastAsia="es-ES"/>
        </w:rPr>
        <w:t xml:space="preserve">To sum up, in this </w:t>
      </w:r>
      <w:proofErr w:type="gramStart"/>
      <w:r>
        <w:rPr>
          <w:rFonts w:eastAsia="Times New Roman" w:cs="Times New Roman"/>
          <w:lang w:val="en-US" w:eastAsia="es-ES"/>
        </w:rPr>
        <w:t>project  the</w:t>
      </w:r>
      <w:proofErr w:type="gramEnd"/>
      <w:r>
        <w:rPr>
          <w:rFonts w:eastAsia="Times New Roman" w:cs="Times New Roman"/>
          <w:lang w:val="en-US" w:eastAsia="es-ES"/>
        </w:rPr>
        <w:t xml:space="preserve"> user interface package connects with the POJOs through the </w:t>
      </w:r>
      <w:proofErr w:type="spellStart"/>
      <w:r>
        <w:rPr>
          <w:rFonts w:eastAsia="Times New Roman" w:cs="Times New Roman"/>
          <w:lang w:val="en-US" w:eastAsia="es-ES"/>
        </w:rPr>
        <w:t>DBmanager</w:t>
      </w:r>
      <w:proofErr w:type="spellEnd"/>
      <w:r>
        <w:rPr>
          <w:rFonts w:eastAsia="Times New Roman" w:cs="Times New Roman"/>
          <w:lang w:val="en-US" w:eastAsia="es-ES"/>
        </w:rPr>
        <w:t xml:space="preserve"> but as we decided to work with some entities in JPA and some in JDBC</w:t>
      </w:r>
      <w:bookmarkStart w:id="0" w:name="_GoBack"/>
      <w:bookmarkEnd w:id="0"/>
      <w:r>
        <w:rPr>
          <w:rFonts w:eastAsia="Times New Roman" w:cs="Times New Roman"/>
          <w:lang w:val="en-US" w:eastAsia="es-ES"/>
        </w:rPr>
        <w:t xml:space="preserve"> the </w:t>
      </w:r>
      <w:proofErr w:type="spellStart"/>
      <w:r>
        <w:rPr>
          <w:rFonts w:eastAsia="Times New Roman" w:cs="Times New Roman"/>
          <w:lang w:val="en-US" w:eastAsia="es-ES"/>
        </w:rPr>
        <w:t>DBmanager</w:t>
      </w:r>
      <w:proofErr w:type="spellEnd"/>
      <w:r>
        <w:rPr>
          <w:rFonts w:eastAsia="Times New Roman" w:cs="Times New Roman"/>
          <w:lang w:val="en-US" w:eastAsia="es-ES"/>
        </w:rPr>
        <w:t xml:space="preserve"> will be the one in JPA or in JDBC depending on which one will do the work the user asks for.</w:t>
      </w:r>
    </w:p>
    <w:p w14:paraId="09A0EB28" w14:textId="77777777" w:rsidR="00862DAC" w:rsidRDefault="00862DAC" w:rsidP="00CD05A8">
      <w:pPr>
        <w:spacing w:after="0" w:line="240" w:lineRule="auto"/>
        <w:jc w:val="both"/>
        <w:rPr>
          <w:rFonts w:eastAsia="Times New Roman" w:cs="Times New Roman"/>
          <w:lang w:val="en-US" w:eastAsia="es-ES"/>
        </w:rPr>
      </w:pPr>
    </w:p>
    <w:p w14:paraId="7D6A15A6" w14:textId="77777777" w:rsidR="00862DAC" w:rsidRPr="00CD05A8" w:rsidRDefault="00862DAC" w:rsidP="00CD05A8">
      <w:pPr>
        <w:spacing w:after="0" w:line="240" w:lineRule="auto"/>
        <w:jc w:val="both"/>
        <w:rPr>
          <w:rFonts w:eastAsia="Times New Roman" w:cs="Times New Roman"/>
          <w:lang w:val="en-US" w:eastAsia="es-ES"/>
        </w:rPr>
      </w:pPr>
    </w:p>
    <w:p w14:paraId="69CD8361" w14:textId="77777777" w:rsidR="00CD05A8" w:rsidRPr="00BE374E" w:rsidRDefault="00CD05A8" w:rsidP="00BE374E">
      <w:pPr>
        <w:spacing w:after="0" w:line="240" w:lineRule="auto"/>
        <w:jc w:val="both"/>
        <w:rPr>
          <w:rFonts w:eastAsia="Times New Roman" w:cs="Times New Roman"/>
          <w:lang w:val="en-US" w:eastAsia="es-ES"/>
        </w:rPr>
      </w:pPr>
    </w:p>
    <w:sectPr w:rsidR="00CD05A8" w:rsidRPr="00BE374E" w:rsidSect="00DD3A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CAC3A" w14:textId="77777777" w:rsidR="0061410F" w:rsidRDefault="0061410F" w:rsidP="00BE374E">
      <w:pPr>
        <w:spacing w:after="0" w:line="240" w:lineRule="auto"/>
      </w:pPr>
      <w:r>
        <w:separator/>
      </w:r>
    </w:p>
  </w:endnote>
  <w:endnote w:type="continuationSeparator" w:id="0">
    <w:p w14:paraId="0786A4E3" w14:textId="77777777" w:rsidR="0061410F" w:rsidRDefault="0061410F" w:rsidP="00BE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99656" w14:textId="77777777" w:rsidR="0061410F" w:rsidRDefault="0061410F" w:rsidP="00BE374E">
      <w:pPr>
        <w:spacing w:after="0" w:line="240" w:lineRule="auto"/>
      </w:pPr>
      <w:r>
        <w:separator/>
      </w:r>
    </w:p>
  </w:footnote>
  <w:footnote w:type="continuationSeparator" w:id="0">
    <w:p w14:paraId="32CDA587" w14:textId="77777777" w:rsidR="0061410F" w:rsidRDefault="0061410F" w:rsidP="00BE374E">
      <w:pPr>
        <w:spacing w:after="0" w:line="240" w:lineRule="auto"/>
      </w:pPr>
      <w:r>
        <w:continuationSeparator/>
      </w:r>
    </w:p>
  </w:footnote>
  <w:footnote w:id="1">
    <w:p w14:paraId="72DA3292" w14:textId="77777777" w:rsidR="00BE374E" w:rsidRPr="00BE374E" w:rsidRDefault="00BE374E">
      <w:pPr>
        <w:pStyle w:val="Textonotapie"/>
        <w:rPr>
          <w:lang w:val="en-US"/>
        </w:rPr>
      </w:pPr>
      <w:r>
        <w:rPr>
          <w:rStyle w:val="Refdenotaalpie"/>
        </w:rPr>
        <w:footnoteRef/>
      </w:r>
      <w:r w:rsidRPr="00BE374E">
        <w:rPr>
          <w:lang w:val="en-US"/>
        </w:rPr>
        <w:t xml:space="preserve"> </w:t>
      </w:r>
      <w:r w:rsidRPr="00BE374E">
        <w:rPr>
          <w:rFonts w:eastAsia="Times New Roman" w:cs="Arial"/>
          <w:color w:val="000000"/>
          <w:sz w:val="22"/>
          <w:szCs w:val="22"/>
          <w:lang w:val="en-US" w:eastAsia="es-ES"/>
        </w:rPr>
        <w:t>Web med:  </w:t>
      </w:r>
      <w:hyperlink r:id="rId1" w:anchor="1" w:history="1">
        <w:r w:rsidRPr="00BE374E">
          <w:rPr>
            <w:rFonts w:eastAsia="Times New Roman" w:cs="Arial"/>
            <w:b/>
            <w:bCs/>
            <w:color w:val="1155CC"/>
            <w:sz w:val="22"/>
            <w:szCs w:val="22"/>
            <w:u w:val="single"/>
            <w:lang w:val="en-US" w:eastAsia="es-ES"/>
          </w:rPr>
          <w:t>http://www.webmd.com/a-to-z-guides/organ-transplant-overview#1</w:t>
        </w:r>
      </w:hyperlink>
    </w:p>
  </w:footnote>
  <w:footnote w:id="2">
    <w:p w14:paraId="37D2F703" w14:textId="77777777" w:rsidR="00BE374E" w:rsidRPr="00BE374E" w:rsidRDefault="00BE374E">
      <w:pPr>
        <w:pStyle w:val="Textonotapie"/>
        <w:rPr>
          <w:lang w:val="en-US"/>
        </w:rPr>
      </w:pPr>
      <w:r>
        <w:rPr>
          <w:rStyle w:val="Refdenotaalpie"/>
        </w:rPr>
        <w:footnoteRef/>
      </w:r>
      <w:r w:rsidRPr="00BE374E">
        <w:rPr>
          <w:lang w:val="en-US"/>
        </w:rPr>
        <w:t xml:space="preserve"> </w:t>
      </w:r>
      <w:r w:rsidRPr="00BE374E">
        <w:rPr>
          <w:rFonts w:eastAsia="Times New Roman" w:cs="Arial"/>
          <w:color w:val="000000"/>
          <w:sz w:val="22"/>
          <w:szCs w:val="22"/>
          <w:lang w:val="en-US" w:eastAsia="es-ES"/>
        </w:rPr>
        <w:t>http://www.unicolmayor.edu.co/invest_nova/NOVA_8/NOVA6_REVIS1.pdf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65842"/>
    <w:multiLevelType w:val="hybridMultilevel"/>
    <w:tmpl w:val="2086F64A"/>
    <w:lvl w:ilvl="0" w:tplc="4580A7F0">
      <w:numFmt w:val="bullet"/>
      <w:lvlText w:val="-"/>
      <w:lvlJc w:val="left"/>
      <w:pPr>
        <w:ind w:left="720" w:hanging="360"/>
      </w:pPr>
      <w:rPr>
        <w:rFonts w:ascii="Calibri" w:eastAsia="Times New Roman"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4E"/>
    <w:rsid w:val="0061410F"/>
    <w:rsid w:val="006A7183"/>
    <w:rsid w:val="007F49BA"/>
    <w:rsid w:val="00862DAC"/>
    <w:rsid w:val="009C28DB"/>
    <w:rsid w:val="00B8542F"/>
    <w:rsid w:val="00BE374E"/>
    <w:rsid w:val="00CD05A8"/>
    <w:rsid w:val="00CE4FE1"/>
    <w:rsid w:val="00D67A28"/>
    <w:rsid w:val="00DD3A44"/>
    <w:rsid w:val="00DF2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B6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A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37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E374E"/>
  </w:style>
  <w:style w:type="character" w:styleId="Hipervnculo">
    <w:name w:val="Hyperlink"/>
    <w:basedOn w:val="Fuentedeprrafopredeter"/>
    <w:uiPriority w:val="99"/>
    <w:semiHidden/>
    <w:unhideWhenUsed/>
    <w:rsid w:val="00BE374E"/>
    <w:rPr>
      <w:color w:val="0000FF"/>
      <w:u w:val="single"/>
    </w:rPr>
  </w:style>
  <w:style w:type="paragraph" w:styleId="Textonotapie">
    <w:name w:val="footnote text"/>
    <w:basedOn w:val="Normal"/>
    <w:link w:val="TextonotapieCar"/>
    <w:uiPriority w:val="99"/>
    <w:unhideWhenUsed/>
    <w:rsid w:val="00BE374E"/>
    <w:pPr>
      <w:spacing w:after="0" w:line="240" w:lineRule="auto"/>
    </w:pPr>
    <w:rPr>
      <w:sz w:val="20"/>
      <w:szCs w:val="20"/>
    </w:rPr>
  </w:style>
  <w:style w:type="character" w:customStyle="1" w:styleId="TextonotapieCar">
    <w:name w:val="Texto nota pie Car"/>
    <w:basedOn w:val="Fuentedeprrafopredeter"/>
    <w:link w:val="Textonotapie"/>
    <w:uiPriority w:val="99"/>
    <w:rsid w:val="00BE374E"/>
    <w:rPr>
      <w:sz w:val="20"/>
      <w:szCs w:val="20"/>
    </w:rPr>
  </w:style>
  <w:style w:type="character" w:styleId="Refdenotaalpie">
    <w:name w:val="footnote reference"/>
    <w:basedOn w:val="Fuentedeprrafopredeter"/>
    <w:uiPriority w:val="99"/>
    <w:semiHidden/>
    <w:unhideWhenUsed/>
    <w:rsid w:val="00BE374E"/>
    <w:rPr>
      <w:vertAlign w:val="superscript"/>
    </w:rPr>
  </w:style>
  <w:style w:type="paragraph" w:styleId="Prrafodelista">
    <w:name w:val="List Paragraph"/>
    <w:basedOn w:val="Normal"/>
    <w:uiPriority w:val="34"/>
    <w:qFormat/>
    <w:rsid w:val="00CD0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3707">
      <w:bodyDiv w:val="1"/>
      <w:marLeft w:val="0"/>
      <w:marRight w:val="0"/>
      <w:marTop w:val="0"/>
      <w:marBottom w:val="0"/>
      <w:divBdr>
        <w:top w:val="none" w:sz="0" w:space="0" w:color="auto"/>
        <w:left w:val="none" w:sz="0" w:space="0" w:color="auto"/>
        <w:bottom w:val="none" w:sz="0" w:space="0" w:color="auto"/>
        <w:right w:val="none" w:sz="0" w:space="0" w:color="auto"/>
      </w:divBdr>
    </w:div>
    <w:div w:id="3307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webmd.com/a-to-z-guides/organ-transplant-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1C68D-A089-CF45-9B81-B7DA87865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5578</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 Rubio</dc:creator>
  <cp:lastModifiedBy>MARIA DE LA LUZ PAREJO ALCAZAR</cp:lastModifiedBy>
  <cp:revision>2</cp:revision>
  <dcterms:created xsi:type="dcterms:W3CDTF">2017-06-02T17:25:00Z</dcterms:created>
  <dcterms:modified xsi:type="dcterms:W3CDTF">2017-06-02T17:25:00Z</dcterms:modified>
</cp:coreProperties>
</file>