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6.pn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DD4D5" w14:textId="77777777" w:rsidR="00C049EB" w:rsidRDefault="006551F1">
      <w:pPr>
        <w:pStyle w:val="Title"/>
        <w:spacing w:before="1000"/>
      </w:pPr>
      <w:r>
        <w:t>Comunicação e</w:t>
      </w:r>
      <w:r>
        <w:br/>
        <w:t>colaboração na AIP</w:t>
      </w:r>
    </w:p>
    <w:p w14:paraId="703A93B7" w14:textId="77777777" w:rsidR="00C049EB" w:rsidRDefault="006551F1">
      <w:pPr>
        <w:pStyle w:val="Heading1"/>
        <w:jc w:val="center"/>
      </w:pPr>
      <w:r>
        <w:t>Guia prático de consulta</w:t>
      </w:r>
    </w:p>
    <w:p w14:paraId="1241D75B" w14:textId="77777777" w:rsidR="00C049EB" w:rsidRDefault="006551F1">
      <w:pPr>
        <w:jc w:val="center"/>
      </w:pPr>
      <w:r>
        <w:t>Teams  ·  Planner  ·  Outlook</w:t>
      </w:r>
      <w:r>
        <w:br/>
        <w:t>Excel e Word para envios personalizados</w:t>
      </w:r>
    </w:p>
    <w:p w14:paraId="02EF8BEA" w14:textId="77777777" w:rsidR="00C049EB" w:rsidRDefault="00C049EB">
      <w:pPr>
        <w:spacing w:after="1900"/>
      </w:pPr>
    </w:p>
    <w:p w14:paraId="3AD738EB" w14:textId="77777777" w:rsidR="00C049EB" w:rsidRDefault="006551F1">
      <w:r>
        <w:rPr>
          <w:b/>
        </w:rPr>
        <w:t xml:space="preserve">Âmbito  </w:t>
      </w:r>
      <w:r>
        <w:t>Tarefas 0007, 0005 e 0032, 0011 e 0012</w:t>
      </w:r>
    </w:p>
    <w:p w14:paraId="6DAF6FF4" w14:textId="77777777" w:rsidR="00C049EB" w:rsidRDefault="006551F1">
      <w:r>
        <w:rPr>
          <w:b/>
        </w:rPr>
        <w:t xml:space="preserve">Destinatários  </w:t>
      </w:r>
      <w:r>
        <w:t>Colaboradores da AIP</w:t>
      </w:r>
    </w:p>
    <w:p w14:paraId="7E66D9A6" w14:textId="77777777" w:rsidR="00C049EB" w:rsidRDefault="006551F1">
      <w:r>
        <w:rPr>
          <w:b/>
        </w:rPr>
        <w:t xml:space="preserve">Edição  </w:t>
      </w:r>
      <w:r>
        <w:t>Setembro de 2026</w:t>
      </w:r>
    </w:p>
    <w:p w14:paraId="4AB8B8CE" w14:textId="77777777" w:rsidR="00C049EB" w:rsidRDefault="006551F1">
      <w:r>
        <w:rPr>
          <w:b/>
        </w:rPr>
        <w:t xml:space="preserve">Utilização  </w:t>
      </w:r>
      <w:r>
        <w:t>Apoio durante e após a formação</w:t>
      </w:r>
    </w:p>
    <w:p w14:paraId="2B968849" w14:textId="77777777" w:rsidR="00C049EB" w:rsidRDefault="006551F1">
      <w:pPr>
        <w:spacing w:before="400"/>
      </w:pPr>
      <w:r>
        <w:t>Procedimentos, exemplos, exercícios e respostas às dúvidas mais frequentes.</w:t>
      </w:r>
    </w:p>
    <w:p w14:paraId="48F71D01" w14:textId="77777777" w:rsidR="00C049EB" w:rsidRDefault="006551F1">
      <w:pPr>
        <w:pStyle w:val="Heading1"/>
        <w:pageBreakBefore/>
      </w:pPr>
      <w:r>
        <w:lastRenderedPageBreak/>
        <w:t>Índice de consulta</w:t>
      </w:r>
    </w:p>
    <w:p w14:paraId="4B2089F4" w14:textId="77777777" w:rsidR="00C049EB" w:rsidRDefault="006551F1">
      <w:r>
        <w:t>Selecione um título para aceder ao tema. O painel de navegação do Word permite percorrer os capítulos.</w:t>
      </w:r>
    </w:p>
    <w:p w14:paraId="3A592045" w14:textId="77777777" w:rsidR="00C049EB" w:rsidRDefault="006551F1">
      <w:pPr>
        <w:spacing w:after="100"/>
      </w:pPr>
      <w:hyperlink w:anchor="cap1">
        <w:r>
          <w:rPr>
            <w:color w:val="004986"/>
          </w:rPr>
          <w:t>01  Como utilizar este guia</w:t>
        </w:r>
      </w:hyperlink>
    </w:p>
    <w:p w14:paraId="0837CD9D" w14:textId="77777777" w:rsidR="00C049EB" w:rsidRDefault="006551F1">
      <w:pPr>
        <w:spacing w:after="100"/>
      </w:pPr>
      <w:hyperlink w:anchor="cap2">
        <w:r>
          <w:rPr>
            <w:color w:val="004986"/>
          </w:rPr>
          <w:t>02  Escolha do meio de comunicação</w:t>
        </w:r>
      </w:hyperlink>
    </w:p>
    <w:p w14:paraId="5FD7ABA4" w14:textId="77777777" w:rsidR="00C049EB" w:rsidRDefault="006551F1">
      <w:pPr>
        <w:spacing w:after="100"/>
      </w:pPr>
      <w:hyperlink w:anchor="cap3">
        <w:r>
          <w:rPr>
            <w:color w:val="004986"/>
          </w:rPr>
          <w:t>03  Percursos de trabalho</w:t>
        </w:r>
      </w:hyperlink>
    </w:p>
    <w:p w14:paraId="6FE0A7D7" w14:textId="77777777" w:rsidR="00C049EB" w:rsidRDefault="006551F1">
      <w:pPr>
        <w:spacing w:after="100"/>
      </w:pPr>
      <w:hyperlink w:anchor="cap4">
        <w:r>
          <w:rPr>
            <w:color w:val="004986"/>
          </w:rPr>
          <w:t>04  Chat no Teams</w:t>
        </w:r>
      </w:hyperlink>
    </w:p>
    <w:p w14:paraId="1893C736" w14:textId="77777777" w:rsidR="00C049EB" w:rsidRDefault="006551F1">
      <w:pPr>
        <w:spacing w:after="100"/>
      </w:pPr>
      <w:hyperlink w:anchor="cap5">
        <w:r>
          <w:rPr>
            <w:color w:val="004986"/>
          </w:rPr>
          <w:t>05  Regras de utilização do chat</w:t>
        </w:r>
      </w:hyperlink>
    </w:p>
    <w:p w14:paraId="784E2FDD" w14:textId="77777777" w:rsidR="00C049EB" w:rsidRDefault="006551F1">
      <w:pPr>
        <w:spacing w:after="100"/>
      </w:pPr>
      <w:hyperlink w:anchor="cap6">
        <w:r>
          <w:rPr>
            <w:color w:val="004986"/>
          </w:rPr>
          <w:t>06  Canal para reuniões e eventos</w:t>
        </w:r>
      </w:hyperlink>
    </w:p>
    <w:p w14:paraId="6A8F3BE6" w14:textId="77777777" w:rsidR="00C049EB" w:rsidRDefault="006551F1">
      <w:pPr>
        <w:spacing w:after="100"/>
      </w:pPr>
      <w:hyperlink w:anchor="cap7">
        <w:r>
          <w:rPr>
            <w:color w:val="004986"/>
          </w:rPr>
          <w:t>07  Publicação de um evento</w:t>
        </w:r>
      </w:hyperlink>
    </w:p>
    <w:p w14:paraId="13F9E842" w14:textId="77777777" w:rsidR="00C049EB" w:rsidRDefault="006551F1">
      <w:pPr>
        <w:spacing w:after="100"/>
      </w:pPr>
      <w:hyperlink w:anchor="cap8">
        <w:r>
          <w:rPr>
            <w:color w:val="004986"/>
          </w:rPr>
          <w:t>08  Calendário partilhado no Outlook</w:t>
        </w:r>
      </w:hyperlink>
    </w:p>
    <w:p w14:paraId="754FEF8F" w14:textId="77777777" w:rsidR="00C049EB" w:rsidRDefault="006551F1">
      <w:pPr>
        <w:spacing w:after="100"/>
      </w:pPr>
      <w:hyperlink w:anchor="cap9">
        <w:r>
          <w:rPr>
            <w:color w:val="004986"/>
          </w:rPr>
          <w:t>09  Ações e responsáveis no Planner</w:t>
        </w:r>
      </w:hyperlink>
    </w:p>
    <w:p w14:paraId="16A63B03" w14:textId="77777777" w:rsidR="00C049EB" w:rsidRDefault="006551F1">
      <w:pPr>
        <w:spacing w:after="100"/>
      </w:pPr>
      <w:hyperlink w:anchor="cap10">
        <w:r>
          <w:rPr>
            <w:color w:val="004986"/>
          </w:rPr>
          <w:t>10  Exercício de colaboração</w:t>
        </w:r>
      </w:hyperlink>
    </w:p>
    <w:p w14:paraId="02329186" w14:textId="77777777" w:rsidR="00C049EB" w:rsidRDefault="006551F1">
      <w:pPr>
        <w:spacing w:after="100"/>
      </w:pPr>
      <w:hyperlink w:anchor="cap11">
        <w:r>
          <w:rPr>
            <w:color w:val="004986"/>
          </w:rPr>
          <w:t>11  Preparação do envio personalizado</w:t>
        </w:r>
      </w:hyperlink>
    </w:p>
    <w:p w14:paraId="69057454" w14:textId="77777777" w:rsidR="00C049EB" w:rsidRDefault="006551F1">
      <w:pPr>
        <w:spacing w:after="100"/>
      </w:pPr>
      <w:hyperlink w:anchor="cap12">
        <w:r>
          <w:rPr>
            <w:color w:val="004986"/>
          </w:rPr>
          <w:t>12  Lista de destinatários no Excel</w:t>
        </w:r>
      </w:hyperlink>
    </w:p>
    <w:p w14:paraId="114CB2A2" w14:textId="77777777" w:rsidR="00C049EB" w:rsidRDefault="006551F1">
      <w:pPr>
        <w:spacing w:after="100"/>
      </w:pPr>
      <w:hyperlink w:anchor="cap13">
        <w:r>
          <w:rPr>
            <w:color w:val="004986"/>
          </w:rPr>
          <w:t>13  Ligação do Word à lista</w:t>
        </w:r>
      </w:hyperlink>
    </w:p>
    <w:p w14:paraId="466D9B7C" w14:textId="77777777" w:rsidR="00C049EB" w:rsidRDefault="006551F1">
      <w:pPr>
        <w:spacing w:after="100"/>
      </w:pPr>
      <w:hyperlink w:anchor="cap14">
        <w:r>
          <w:rPr>
            <w:color w:val="004986"/>
          </w:rPr>
          <w:t>14  Modelo de convite</w:t>
        </w:r>
      </w:hyperlink>
    </w:p>
    <w:p w14:paraId="75F2CB72" w14:textId="77777777" w:rsidR="00C049EB" w:rsidRDefault="006551F1">
      <w:pPr>
        <w:spacing w:after="100"/>
      </w:pPr>
      <w:hyperlink w:anchor="cap15">
        <w:r>
          <w:rPr>
            <w:color w:val="004986"/>
          </w:rPr>
          <w:t>15  Verificação e envio de teste</w:t>
        </w:r>
      </w:hyperlink>
    </w:p>
    <w:p w14:paraId="7E73C7BA" w14:textId="77777777" w:rsidR="00C049EB" w:rsidRDefault="006551F1">
      <w:pPr>
        <w:spacing w:after="100"/>
      </w:pPr>
      <w:hyperlink w:anchor="cap16">
        <w:r>
          <w:rPr>
            <w:color w:val="004986"/>
          </w:rPr>
          <w:t>16  Envio final e reutilização</w:t>
        </w:r>
      </w:hyperlink>
    </w:p>
    <w:p w14:paraId="3AC21964" w14:textId="77777777" w:rsidR="00C049EB" w:rsidRDefault="006551F1">
      <w:pPr>
        <w:spacing w:after="100"/>
      </w:pPr>
      <w:hyperlink w:anchor="cap17">
        <w:r>
          <w:rPr>
            <w:color w:val="004986"/>
          </w:rPr>
          <w:t>17  Perguntas frequentes sobre colaboração</w:t>
        </w:r>
      </w:hyperlink>
    </w:p>
    <w:p w14:paraId="4354DDAE" w14:textId="77777777" w:rsidR="00C049EB" w:rsidRDefault="006551F1">
      <w:pPr>
        <w:spacing w:after="100"/>
      </w:pPr>
      <w:hyperlink w:anchor="cap18">
        <w:r>
          <w:rPr>
            <w:color w:val="004986"/>
          </w:rPr>
          <w:t>18  Dúvidas sobre envios</w:t>
        </w:r>
      </w:hyperlink>
    </w:p>
    <w:p w14:paraId="29C93993" w14:textId="77777777" w:rsidR="00C049EB" w:rsidRDefault="006551F1">
      <w:pPr>
        <w:spacing w:after="100"/>
      </w:pPr>
      <w:hyperlink w:anchor="cap19">
        <w:r>
          <w:rPr>
            <w:color w:val="004986"/>
          </w:rPr>
          <w:t>19  Lista de verificação diária</w:t>
        </w:r>
      </w:hyperlink>
    </w:p>
    <w:p w14:paraId="27B27C51" w14:textId="77777777" w:rsidR="00C049EB" w:rsidRDefault="006551F1">
      <w:hyperlink w:anchor="fontes">
        <w:r>
          <w:rPr>
            <w:color w:val="004986"/>
          </w:rPr>
          <w:t>20  Fontes e apoio</w:t>
        </w:r>
      </w:hyperlink>
    </w:p>
    <w:p w14:paraId="055806F2" w14:textId="77777777" w:rsidR="00C049EB" w:rsidRDefault="006551F1">
      <w:pPr>
        <w:pStyle w:val="Heading1"/>
        <w:pageBreakBefore/>
      </w:pPr>
      <w:bookmarkStart w:id="0" w:name="cap1"/>
      <w:r>
        <w:lastRenderedPageBreak/>
        <w:t>01  Como utilizar este guia</w:t>
      </w:r>
      <w:bookmarkEnd w:id="0"/>
    </w:p>
    <w:p w14:paraId="1D0F2B63" w14:textId="77777777" w:rsidR="00C049EB" w:rsidRDefault="006551F1">
      <w:r>
        <w:t>Este guia acompanha a formação sobre comunicação e colaboração na AIP. Permite repetir os procedimentos, recuperar passos de uma demonstração e resolver dúvidas no trabalho diário. Abrange as tarefas 0007, 0005 e 0032, e 0011 e 0012 da memória descritiva.</w:t>
      </w:r>
    </w:p>
    <w:p w14:paraId="6A0034A7" w14:textId="77777777" w:rsidR="00C049EB" w:rsidRDefault="006551F1">
      <w:pPr>
        <w:pStyle w:val="Heading2"/>
      </w:pPr>
      <w:r>
        <w:t>O que poderá fazer</w:t>
      </w:r>
    </w:p>
    <w:p w14:paraId="24F0D3A5" w14:textId="77777777" w:rsidR="00C049EB" w:rsidRDefault="006551F1">
      <w:r>
        <w:t>Escolher entre chat, canal e e-mail. Partilhar um evento no momento do planeamento. Associar responsáveis e prazos às ações. Preparar e testar convites personalizados com uma lista Excel e um modelo Word.</w:t>
      </w:r>
    </w:p>
    <w:p w14:paraId="45F426C6" w14:textId="77777777" w:rsidR="00C049EB" w:rsidRDefault="006551F1">
      <w:pPr>
        <w:pStyle w:val="Heading2"/>
      </w:pPr>
      <w:r>
        <w:t>Percurso sugerido</w:t>
      </w:r>
    </w:p>
    <w:p w14:paraId="42805EDC" w14:textId="77777777" w:rsidR="00C049EB" w:rsidRDefault="006551F1">
      <w:r>
        <w:t>Leia primeiro a escolha do canal. Consulte depois o procedimento de que precisa. Os títulos também aparecem no painel de navegação do Word. No final encontrará perguntas frequentes, listas de verificação e ligações de apoio.</w:t>
      </w:r>
    </w:p>
    <w:p w14:paraId="51C3EB19" w14:textId="77777777" w:rsidR="00C049EB" w:rsidRDefault="006551F1">
      <w:pPr>
        <w:pStyle w:val="Heading2"/>
      </w:pPr>
      <w:r>
        <w:t>Condições de utilização</w:t>
      </w:r>
    </w:p>
    <w:p w14:paraId="641EFB5E" w14:textId="77777777" w:rsidR="00C049EB" w:rsidRDefault="006551F1">
      <w:r>
        <w:t>Os passos pressupõem uma conta profissional Microsoft 365. O exercício de envio usa Word e Excel para computador e Outlook clássico em Windows. Os nomes dos menus e as funcionalidades podem variar com a versão, o idioma e as permissões da AIP.</w:t>
      </w:r>
    </w:p>
    <w:p w14:paraId="139E2476" w14:textId="77777777" w:rsidR="00C049EB" w:rsidRDefault="006551F1">
      <w:pPr>
        <w:pStyle w:val="Heading2"/>
      </w:pPr>
      <w:r>
        <w:t>Exemplos e regras propostas</w:t>
      </w:r>
    </w:p>
    <w:p w14:paraId="34E97824" w14:textId="77777777" w:rsidR="00C049EB" w:rsidRDefault="006551F1">
      <w:r>
        <w:t>A sessão “Encontro com empresas”, de 15 de outubro de 2026, às 10h00, e os nomes apresentados são fictícios. As regras de publicação e os prazos de resposta são propostas de trabalho para validação interna, não políticas AIP já aprovadas. As imagens oficiais ilustram interfaces de referência. O esquema de percursos é uma ilustração gerada para esta formação.</w:t>
      </w:r>
    </w:p>
    <w:p w14:paraId="7BB2DC89" w14:textId="77777777" w:rsidR="00C049EB" w:rsidRDefault="006551F1">
      <w:pPr>
        <w:pStyle w:val="Heading1"/>
        <w:pageBreakBefore/>
      </w:pPr>
      <w:bookmarkStart w:id="1" w:name="cap2"/>
      <w:r>
        <w:lastRenderedPageBreak/>
        <w:t>02  Escolha do meio de comunicação</w:t>
      </w:r>
      <w:bookmarkEnd w:id="1"/>
    </w:p>
    <w:p w14:paraId="17C35D59" w14:textId="77777777" w:rsidR="00C049EB" w:rsidRDefault="006551F1">
      <w:r>
        <w:t>A escolha depende de quem precisa de conhecer a informação e durante quanto tempo ela deve continuar acessível.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3024"/>
        <w:gridCol w:w="4176"/>
      </w:tblGrid>
      <w:tr w:rsidR="00C049EB" w14:paraId="2FBD6AC0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498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0D043" w14:textId="77777777" w:rsidR="00C049EB" w:rsidRDefault="006551F1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Necessidade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498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A26545" w14:textId="77777777" w:rsidR="00C049EB" w:rsidRDefault="006551F1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Meio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498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3D41E" w14:textId="77777777" w:rsidR="00C049EB" w:rsidRDefault="006551F1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Exemplo</w:t>
            </w:r>
          </w:p>
        </w:tc>
      </w:tr>
      <w:tr w:rsidR="00C049EB" w14:paraId="4FDA6200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B51827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Esclarecimento breve com uma pessoa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6C3FD3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Chat Teams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D94935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Confirmar quem revê o convite</w:t>
            </w:r>
          </w:p>
        </w:tc>
      </w:tr>
      <w:tr w:rsidR="00C049EB" w14:paraId="26F26B7C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EE7B7C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Informação útil a toda a equipa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040396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Canal Teams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A6C88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Publicar data, objetivo e documentos do evento</w:t>
            </w:r>
          </w:p>
        </w:tc>
      </w:tr>
      <w:tr w:rsidR="00C049EB" w14:paraId="58FDED46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231DD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Trabalho com responsável e prazo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FBF80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Planner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3297FF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Rever o programa até 9 de outubro</w:t>
            </w:r>
          </w:p>
        </w:tc>
      </w:tr>
      <w:tr w:rsidR="00C049EB" w14:paraId="2CB3D428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475E4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Reserva de tempo e convite de reunião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B6F0B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Calendário Outlook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FA9DA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Agendar a reunião de preparação</w:t>
            </w:r>
          </w:p>
        </w:tc>
      </w:tr>
      <w:tr w:rsidR="00C049EB" w14:paraId="108A574D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DED2B5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Comunicação formal ou destinatário externo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62ADE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E-mail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E75A91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Enviar convite ou confirmação</w:t>
            </w:r>
          </w:p>
        </w:tc>
      </w:tr>
    </w:tbl>
    <w:p w14:paraId="2643EAA8" w14:textId="77777777" w:rsidR="00C049EB" w:rsidRDefault="00C049EB">
      <w:pPr>
        <w:spacing w:after="0"/>
      </w:pPr>
    </w:p>
    <w:p w14:paraId="168E0607" w14:textId="77777777" w:rsidR="00C049EB" w:rsidRDefault="006551F1">
      <w:pPr>
        <w:pStyle w:val="Heading2"/>
      </w:pPr>
      <w:r>
        <w:t>Regra de continuidade</w:t>
      </w:r>
    </w:p>
    <w:p w14:paraId="6189E999" w14:textId="77777777" w:rsidR="00C049EB" w:rsidRDefault="006551F1">
      <w:r>
        <w:t>Se uma conversa privada originar uma decisão que afeta a equipa, publique uma síntese no canal adequado. Se houver trabalho a realizar, crie ou atualize a tarefa. Uma mensagem no chat não substitui o registo do compromisso.</w:t>
      </w:r>
    </w:p>
    <w:p w14:paraId="02D36F1F" w14:textId="77777777" w:rsidR="00C049EB" w:rsidRDefault="006551F1">
      <w:pPr>
        <w:pStyle w:val="Heading2"/>
      </w:pPr>
      <w:r>
        <w:t>Exemplo para discutir</w:t>
      </w:r>
    </w:p>
    <w:p w14:paraId="045AB841" w14:textId="77777777" w:rsidR="00C049EB" w:rsidRDefault="006551F1">
      <w:r>
        <w:t>“A sala mudou para a sala B.” Atualize primeiro o evento no calendário e envie a atualização aos convidados quando aplicável. No canal, responda à publicação original com a alteração. Use o chat apenas para a coordenação pontual.</w:t>
      </w:r>
    </w:p>
    <w:p w14:paraId="275B4DBD" w14:textId="77777777" w:rsidR="00C049EB" w:rsidRDefault="006551F1">
      <w:pPr>
        <w:pStyle w:val="Heading1"/>
        <w:pageBreakBefore/>
      </w:pPr>
      <w:bookmarkStart w:id="2" w:name="cap3"/>
      <w:r>
        <w:lastRenderedPageBreak/>
        <w:t>03  Percursos de trabalho</w:t>
      </w:r>
      <w:bookmarkEnd w:id="2"/>
    </w:p>
    <w:p w14:paraId="74C21800" w14:textId="77777777" w:rsidR="00C049EB" w:rsidRDefault="006551F1">
      <w:r>
        <w:t>Os percursos complementam-se: a equipa organiza a sessão internamente e prepara depois os convites para os destinatários.</w:t>
      </w:r>
    </w:p>
    <w:p w14:paraId="551FAC7A" w14:textId="77777777" w:rsidR="00C049EB" w:rsidRDefault="006551F1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02BF6257" wp14:editId="032C5656">
            <wp:extent cx="5943600" cy="3962400"/>
            <wp:effectExtent l="0" t="0" r="0" b="0"/>
            <wp:docPr id="1" name="Picture 1" descr="Figura 1  Percursos ilustrativos de organização e envio. Ilustração gerada para esta formação. Os pequenos ecrãs não representam a configuração da AI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98EA" w14:textId="77777777" w:rsidR="00C049EB" w:rsidRDefault="006551F1">
      <w:pPr>
        <w:spacing w:after="160"/>
      </w:pPr>
      <w:r>
        <w:rPr>
          <w:color w:val="5A5A6A"/>
          <w:sz w:val="18"/>
        </w:rPr>
        <w:t>Figura 1  Percursos ilustrativos de organização e envio. Ilustração gerada para esta formação. Os pequenos ecrãs não representam a configuração da AIP.</w:t>
      </w:r>
    </w:p>
    <w:p w14:paraId="1F7F259F" w14:textId="77777777" w:rsidR="00C049EB" w:rsidRDefault="006551F1">
      <w:pPr>
        <w:pStyle w:val="Heading2"/>
      </w:pPr>
      <w:r>
        <w:t>O que permanece ligado</w:t>
      </w:r>
    </w:p>
    <w:p w14:paraId="6BD30BB7" w14:textId="77777777" w:rsidR="00C049EB" w:rsidRDefault="006551F1">
      <w:r>
        <w:t>A publicação do canal identifica o evento, a tarefa do Planner inclui a ligação ao programa e o convite usa a mesma versão validada dos dados. Esta ligação é feita pelos utilizadores nos procedimentos deste guia.</w:t>
      </w:r>
    </w:p>
    <w:p w14:paraId="1A756C36" w14:textId="77777777" w:rsidR="00C049EB" w:rsidRDefault="006551F1">
      <w:pPr>
        <w:pStyle w:val="Heading2"/>
      </w:pPr>
      <w:r>
        <w:t>Sem automatismos implícitos</w:t>
      </w:r>
    </w:p>
    <w:p w14:paraId="25C5097E" w14:textId="77777777" w:rsidR="00C049EB" w:rsidRDefault="006551F1">
      <w:r>
        <w:t>Publicar no Teams não cria automaticamente uma tarefa no Planner nem um convite no Outlook. Após uma alteração de data, confirme separadamente os registos afetados.</w:t>
      </w:r>
    </w:p>
    <w:p w14:paraId="1309F141" w14:textId="77777777" w:rsidR="00C049EB" w:rsidRDefault="006551F1">
      <w:pPr>
        <w:pStyle w:val="Heading1"/>
        <w:pageBreakBefore/>
      </w:pPr>
      <w:bookmarkStart w:id="3" w:name="cap4"/>
      <w:r>
        <w:lastRenderedPageBreak/>
        <w:t>04  Chat no Teams</w:t>
      </w:r>
      <w:bookmarkEnd w:id="3"/>
    </w:p>
    <w:p w14:paraId="7F791337" w14:textId="77777777" w:rsidR="00C049EB" w:rsidRDefault="006551F1">
      <w:r>
        <w:t>Tarefas 0011 e 0012. Utilize o chat para esclarecer uma questão curta ou coordenar uma ação com pessoas concretas.</w:t>
      </w:r>
    </w:p>
    <w:p w14:paraId="62E3258E" w14:textId="77777777" w:rsidR="00C049EB" w:rsidRDefault="006551F1">
      <w:pPr>
        <w:ind w:left="259" w:hanging="259"/>
      </w:pPr>
      <w:r>
        <w:t>1.  Abra o Teams com a conta profissional e localize Chat ou a lista combinada de conversas e canais.</w:t>
      </w:r>
    </w:p>
    <w:p w14:paraId="3F24AD1A" w14:textId="77777777" w:rsidR="00C049EB" w:rsidRDefault="006551F1">
      <w:pPr>
        <w:ind w:left="259" w:hanging="259"/>
      </w:pPr>
      <w:r>
        <w:t>2.  Selecione Nova mensagem ou Novo chat. No campo de destinatários, procure o colega e confirme a identidade antes de escrever.</w:t>
      </w:r>
    </w:p>
    <w:p w14:paraId="7D11833A" w14:textId="77777777" w:rsidR="00C049EB" w:rsidRDefault="006551F1">
      <w:pPr>
        <w:ind w:left="259" w:hanging="259"/>
      </w:pPr>
      <w:r>
        <w:t>3.  Escreva o contexto e o pedido numa só mensagem. Inclua a ligação ao documento e o prazo, quando existir.</w:t>
      </w:r>
    </w:p>
    <w:p w14:paraId="23E43E89" w14:textId="77777777" w:rsidR="00C049EB" w:rsidRDefault="006551F1">
      <w:pPr>
        <w:ind w:left="259" w:hanging="259"/>
      </w:pPr>
      <w:r>
        <w:t>4.  Releia o destinatário e o conteúdo. Envie a mensagem e acompanhe a resposta na mesma conversa.</w:t>
      </w:r>
    </w:p>
    <w:p w14:paraId="063FC7FE" w14:textId="77777777" w:rsidR="00C049EB" w:rsidRDefault="006551F1">
      <w:pPr>
        <w:ind w:left="259" w:hanging="259"/>
      </w:pPr>
      <w:r>
        <w:t>5.  Para consultar a conversa mais tarde, procure uma palavra distintiva, como o nome do evento. Confirme a data do resultado antes de o reutilizar.</w:t>
      </w:r>
    </w:p>
    <w:p w14:paraId="57E813EB" w14:textId="77777777" w:rsidR="00C049EB" w:rsidRDefault="006551F1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56F8D398" wp14:editId="22DA6175">
            <wp:extent cx="4023360" cy="1526102"/>
            <wp:effectExtent l="0" t="0" r="0" b="0"/>
            <wp:docPr id="2" name="Picture 2" descr="Figura 2  Acesso aos novos itens na vista combinada do Teams. Captura de referência da Microsoft [S2]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nel-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52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047F" w14:textId="77777777" w:rsidR="00C049EB" w:rsidRDefault="006551F1">
      <w:pPr>
        <w:spacing w:after="160"/>
      </w:pPr>
      <w:r>
        <w:rPr>
          <w:color w:val="5A5A6A"/>
          <w:sz w:val="18"/>
        </w:rPr>
        <w:t>Figura 2  Acesso aos novos itens na vista combinada do Teams. Captura de referência da Microsoft [S2].</w:t>
      </w:r>
    </w:p>
    <w:p w14:paraId="28266C15" w14:textId="77777777" w:rsidR="00C049EB" w:rsidRDefault="006551F1">
      <w:pPr>
        <w:pStyle w:val="Heading2"/>
      </w:pPr>
      <w:r>
        <w:t>Mensagem exemplo</w:t>
      </w:r>
    </w:p>
    <w:p w14:paraId="650D237D" w14:textId="77777777" w:rsidR="00C049EB" w:rsidRDefault="006551F1">
      <w:r>
        <w:t>“Bom dia, Ana. Podes rever o programa do Encontro com empresas até às 15h de amanhã? A versão a rever está nesta ligação: [ligação ao programa]. Preciso sobretudo de confirmar os nomes dos oradores.”</w:t>
      </w:r>
    </w:p>
    <w:p w14:paraId="441765A6" w14:textId="77777777" w:rsidR="00C049EB" w:rsidRDefault="006551F1">
      <w:pPr>
        <w:pStyle w:val="Heading2"/>
      </w:pPr>
      <w:r>
        <w:t>Verificação final</w:t>
      </w:r>
    </w:p>
    <w:p w14:paraId="50A37914" w14:textId="77777777" w:rsidR="00C049EB" w:rsidRDefault="006551F1">
      <w:r>
        <w:t>O colega sabe qual é o pedido, onde está o ficheiro e quando precisa de responder. Se houver uma decisão para todos, registe-a no canal.</w:t>
      </w:r>
    </w:p>
    <w:p w14:paraId="2A68E40F" w14:textId="77777777" w:rsidR="00C049EB" w:rsidRDefault="006551F1">
      <w:pPr>
        <w:spacing w:before="60"/>
      </w:pPr>
      <w:r>
        <w:rPr>
          <w:color w:val="5A5A6A"/>
          <w:sz w:val="18"/>
        </w:rPr>
        <w:t>Apoio Microsoft: S3. Ligações na secção Fontes e apoio.</w:t>
      </w:r>
    </w:p>
    <w:p w14:paraId="1501ED97" w14:textId="77777777" w:rsidR="00C049EB" w:rsidRDefault="006551F1">
      <w:pPr>
        <w:pStyle w:val="Heading1"/>
        <w:pageBreakBefore/>
      </w:pPr>
      <w:bookmarkStart w:id="4" w:name="cap5"/>
      <w:r>
        <w:lastRenderedPageBreak/>
        <w:t>05  Regras de utilização do chat</w:t>
      </w:r>
      <w:bookmarkEnd w:id="4"/>
    </w:p>
    <w:p w14:paraId="0604810B" w14:textId="77777777" w:rsidR="00C049EB" w:rsidRDefault="006551F1">
      <w:r>
        <w:t>Estas regras propostas tornam a comunicação assíncrona mais clara e reduzem interrupções desnecessárias.</w:t>
      </w:r>
    </w:p>
    <w:p w14:paraId="75D72589" w14:textId="77777777" w:rsidR="00C049EB" w:rsidRDefault="006551F1">
      <w:pPr>
        <w:pStyle w:val="Heading2"/>
      </w:pPr>
      <w:r>
        <w:t>Contexto logo na primeira mensagem</w:t>
      </w:r>
    </w:p>
    <w:p w14:paraId="59C7EEDB" w14:textId="77777777" w:rsidR="00C049EB" w:rsidRDefault="006551F1">
      <w:r>
        <w:t>Evite enviar apenas “Olá” e esperar por uma resposta para explicar o assunto. Agrupe contexto, pedido e prazo. Para uma questão diferente, explicite a mudança de tema.</w:t>
      </w:r>
    </w:p>
    <w:p w14:paraId="66232B96" w14:textId="77777777" w:rsidR="00C049EB" w:rsidRDefault="006551F1">
      <w:pPr>
        <w:pStyle w:val="Heading2"/>
      </w:pPr>
      <w:r>
        <w:t>Resposta e urgência</w:t>
      </w:r>
    </w:p>
    <w:p w14:paraId="6E4C0623" w14:textId="77777777" w:rsidR="00C049EB" w:rsidRDefault="006551F1">
      <w:r>
        <w:t>Combine com a equipa momentos de consulta do Teams. A presença “Disponível” ou uma confirmação de leitura não garante resposta imediata. Para uma urgência real, use o meio urgente acordado internamente e deixe depois o contexto por escrito.</w:t>
      </w:r>
    </w:p>
    <w:p w14:paraId="75945516" w14:textId="77777777" w:rsidR="00C049EB" w:rsidRDefault="006551F1">
      <w:pPr>
        <w:pStyle w:val="Heading2"/>
      </w:pPr>
      <w:r>
        <w:t>Chat de grupo</w:t>
      </w:r>
    </w:p>
    <w:p w14:paraId="56912E3E" w14:textId="77777777" w:rsidR="00C049EB" w:rsidRDefault="006551F1">
      <w:r>
        <w:t>Inclua apenas as pessoas necessárias e dê um nome claro ao grupo quando a opção existir. Ao adicionar alguém a uma conversa existente, confirme que histórico será disponibilizado e se é adequado partilhá-lo.</w:t>
      </w:r>
    </w:p>
    <w:p w14:paraId="1AA7E71A" w14:textId="77777777" w:rsidR="00C049EB" w:rsidRDefault="006551F1">
      <w:pPr>
        <w:pStyle w:val="Heading2"/>
      </w:pPr>
      <w:r>
        <w:t>Ficheiros e permissões</w:t>
      </w:r>
    </w:p>
    <w:p w14:paraId="36599D79" w14:textId="77777777" w:rsidR="00C049EB" w:rsidRDefault="006551F1">
      <w:r>
        <w:t>Prefira uma ligação ao ficheiro de trabalho existente. Confirme se os destinatários têm acesso. Copiar um endereço não garante acesso ao documento. Evite manter versões contraditórias em anexos diferentes.</w:t>
      </w:r>
    </w:p>
    <w:p w14:paraId="26FAFA4F" w14:textId="77777777" w:rsidR="00C049EB" w:rsidRDefault="006551F1">
      <w:pPr>
        <w:pStyle w:val="Heading2"/>
      </w:pPr>
      <w:r>
        <w:t>Notificações</w:t>
      </w:r>
    </w:p>
    <w:p w14:paraId="056169E4" w14:textId="77777777" w:rsidR="00C049EB" w:rsidRDefault="006551F1">
      <w:r>
        <w:t>Nas definições do Teams, reveja Notificações e atividade. Reduza alertas de conversas secundárias e mantenha visíveis os assuntos que acompanha. Use menções a pessoas apenas quando precisa efetivamente da sua intervenção.</w:t>
      </w:r>
    </w:p>
    <w:p w14:paraId="0528045B" w14:textId="77777777" w:rsidR="00C049EB" w:rsidRDefault="006551F1">
      <w:pPr>
        <w:pStyle w:val="Heading2"/>
      </w:pPr>
      <w:r>
        <w:t>Fecho do pedido</w:t>
      </w:r>
    </w:p>
    <w:p w14:paraId="6B3BD732" w14:textId="77777777" w:rsidR="00C049EB" w:rsidRDefault="006551F1">
      <w:r>
        <w:t>Uma resposta como “Revisto, corrigi os nomes na versão partilhada” fecha o ciclo. Uma reação pode acusar receção, mas não substitui uma decisão ou uma validação formal.</w:t>
      </w:r>
    </w:p>
    <w:p w14:paraId="71BB8595" w14:textId="77777777" w:rsidR="00C049EB" w:rsidRDefault="006551F1">
      <w:pPr>
        <w:pStyle w:val="Heading1"/>
        <w:pageBreakBefore/>
      </w:pPr>
      <w:bookmarkStart w:id="5" w:name="cap6"/>
      <w:r>
        <w:lastRenderedPageBreak/>
        <w:t>06  Canal para reuniões e eventos</w:t>
      </w:r>
      <w:bookmarkEnd w:id="5"/>
    </w:p>
    <w:p w14:paraId="42009F0A" w14:textId="77777777" w:rsidR="00C049EB" w:rsidRDefault="006551F1">
      <w:r>
        <w:t>Tarefa 0007. O canal dá à equipa um local comum para conhecer o que está planeado e acompanhar alterações.</w:t>
      </w:r>
    </w:p>
    <w:p w14:paraId="2CE20A7E" w14:textId="77777777" w:rsidR="00C049EB" w:rsidRDefault="006551F1">
      <w:pPr>
        <w:ind w:left="259" w:hanging="259"/>
      </w:pPr>
      <w:r>
        <w:t>1.  Confirme se já existe uma equipa e um canal adequados. Para o piloto, propõe-se a equipa “Consultoria” e o canal “Reuniões e eventos”. Os nomes dependem da organização existente.</w:t>
      </w:r>
    </w:p>
    <w:p w14:paraId="76B93EAA" w14:textId="77777777" w:rsidR="00C049EB" w:rsidRDefault="006551F1">
      <w:pPr>
        <w:ind w:left="259" w:hanging="259"/>
      </w:pPr>
      <w:r>
        <w:t>2.  Se tiver permissão para criar, abra os novos itens e escolha Novo canal, ou use as reticências da equipa e Adicionar canal.</w:t>
      </w:r>
    </w:p>
    <w:p w14:paraId="3BA5F71F" w14:textId="77777777" w:rsidR="00C049EB" w:rsidRDefault="006551F1">
      <w:pPr>
        <w:ind w:left="259" w:hanging="259"/>
      </w:pPr>
      <w:r>
        <w:t>3.  Introduza um nome claro, uma descrição e a equipa de destino. Escolha um canal padrão quando a informação deve estar disponível aos membros dessa equipa.</w:t>
      </w:r>
    </w:p>
    <w:p w14:paraId="6906215F" w14:textId="77777777" w:rsidR="00C049EB" w:rsidRDefault="006551F1">
      <w:pPr>
        <w:ind w:left="259" w:hanging="259"/>
      </w:pPr>
      <w:r>
        <w:t>4.  Confirme a composição da equipa. Um canal padrão é visível aos membros da equipa, não automaticamente a toda a AIP.</w:t>
      </w:r>
    </w:p>
    <w:p w14:paraId="2B3B33CC" w14:textId="77777777" w:rsidR="00C049EB" w:rsidRDefault="006551F1">
      <w:pPr>
        <w:ind w:left="259" w:hanging="259"/>
      </w:pPr>
      <w:r>
        <w:t>5.  Publique uma mensagem inicial com a finalidade do canal e o modelo de publicação. Se não puder criar o canal, peça ao proprietário da equipa ou ao apoio de TI.</w:t>
      </w:r>
    </w:p>
    <w:p w14:paraId="193EDD5F" w14:textId="77777777" w:rsidR="00C049EB" w:rsidRDefault="006551F1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2ED97F46" wp14:editId="68F47BFD">
            <wp:extent cx="2423160" cy="2618127"/>
            <wp:effectExtent l="0" t="0" r="0" b="0"/>
            <wp:docPr id="3" name="Picture 3" descr="Figura 3  Opção Novo canal no Teams. Captura de referência da Microsoft [S2]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nel-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61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4B33" w14:textId="77777777" w:rsidR="00C049EB" w:rsidRDefault="006551F1">
      <w:pPr>
        <w:spacing w:after="160"/>
      </w:pPr>
      <w:r>
        <w:rPr>
          <w:color w:val="5A5A6A"/>
          <w:sz w:val="18"/>
        </w:rPr>
        <w:t>Figura 3  Opção Novo canal no Teams. Captura de referência da Microsoft [S2].</w:t>
      </w:r>
    </w:p>
    <w:p w14:paraId="14B49429" w14:textId="77777777" w:rsidR="00C049EB" w:rsidRDefault="006551F1">
      <w:pPr>
        <w:pStyle w:val="Heading2"/>
      </w:pPr>
      <w:r>
        <w:t>Resultado esperado</w:t>
      </w:r>
    </w:p>
    <w:p w14:paraId="6EA497F2" w14:textId="77777777" w:rsidR="00C049EB" w:rsidRDefault="006551F1">
      <w:r>
        <w:t>Os colegas abrangidos conseguem abrir o canal. A equipa conhece o local onde publicar os próximos eventos.</w:t>
      </w:r>
    </w:p>
    <w:p w14:paraId="3B6621D0" w14:textId="77777777" w:rsidR="00C049EB" w:rsidRDefault="006551F1">
      <w:pPr>
        <w:spacing w:before="60"/>
      </w:pPr>
      <w:r>
        <w:rPr>
          <w:color w:val="5A5A6A"/>
          <w:sz w:val="18"/>
        </w:rPr>
        <w:t>Apoio Microsoft: S2. Ligações na secção Fontes e apoio.</w:t>
      </w:r>
    </w:p>
    <w:p w14:paraId="582C0EFD" w14:textId="77777777" w:rsidR="00C049EB" w:rsidRDefault="006551F1">
      <w:pPr>
        <w:pStyle w:val="Heading1"/>
        <w:pageBreakBefore/>
      </w:pPr>
      <w:bookmarkStart w:id="6" w:name="cap7"/>
      <w:r>
        <w:lastRenderedPageBreak/>
        <w:t>07  Publicação de um evento</w:t>
      </w:r>
      <w:bookmarkEnd w:id="6"/>
    </w:p>
    <w:p w14:paraId="2D47E55D" w14:textId="77777777" w:rsidR="00C049EB" w:rsidRDefault="006551F1">
      <w:r>
        <w:t>Publique quando o planeamento começa, mesmo que ainda existam elementos por confirmar. Identifique claramente o que é provisório.</w:t>
      </w:r>
    </w:p>
    <w:p w14:paraId="3A36F861" w14:textId="77777777" w:rsidR="00C049EB" w:rsidRDefault="006551F1">
      <w:pPr>
        <w:ind w:left="259" w:hanging="259"/>
      </w:pPr>
      <w:r>
        <w:t>1.  Abra o canal e escolha Nova publicação ou o compositor de mensagem, conforme a disposição disponível.</w:t>
      </w:r>
    </w:p>
    <w:p w14:paraId="69E361AD" w14:textId="77777777" w:rsidR="00C049EB" w:rsidRDefault="006551F1">
      <w:pPr>
        <w:ind w:left="259" w:hanging="259"/>
      </w:pPr>
      <w:r>
        <w:t>2.  Use um título que permita reconhecer o evento. Acrescente data, horário, local, objetivo e responsável.</w:t>
      </w:r>
    </w:p>
    <w:p w14:paraId="53270BC7" w14:textId="77777777" w:rsidR="00C049EB" w:rsidRDefault="006551F1">
      <w:pPr>
        <w:ind w:left="259" w:hanging="259"/>
      </w:pPr>
      <w:r>
        <w:t>3.  Inclua a ligação ao calendário e ao programa. Se ainda não existirem, indique quem os vai preparar e até quando.</w:t>
      </w:r>
    </w:p>
    <w:p w14:paraId="1BFBBAA5" w14:textId="77777777" w:rsidR="00C049EB" w:rsidRDefault="006551F1">
      <w:pPr>
        <w:ind w:left="259" w:hanging="259"/>
      </w:pPr>
      <w:r>
        <w:t>4.  Mencione apenas as pessoas de quem precisa de uma ação. Verifique o texto e publique.</w:t>
      </w:r>
    </w:p>
    <w:p w14:paraId="23340E41" w14:textId="77777777" w:rsidR="00C049EB" w:rsidRDefault="006551F1">
      <w:pPr>
        <w:ind w:left="259" w:hanging="259"/>
      </w:pPr>
      <w:r>
        <w:t>5.  Responda à publicação original para manter as atualizações juntas. Atualize também o calendário e as tarefas afetadas.</w:t>
      </w:r>
    </w:p>
    <w:p w14:paraId="1F13A3F0" w14:textId="77777777" w:rsidR="00C049EB" w:rsidRDefault="006551F1">
      <w:pPr>
        <w:pStyle w:val="Heading2"/>
      </w:pPr>
      <w:r>
        <w:t>Modelo para reutilizar</w:t>
      </w:r>
    </w:p>
    <w:p w14:paraId="4F84FD3C" w14:textId="77777777" w:rsidR="00C049EB" w:rsidRDefault="006551F1">
      <w:r>
        <w:t>Encontro com empresas | 15 de outubro, 10h00–11h00</w:t>
      </w:r>
      <w:r>
        <w:br/>
        <w:t>Estado: em preparação</w:t>
      </w:r>
      <w:r>
        <w:br/>
        <w:t>Local: sala A, por confirmar</w:t>
      </w:r>
      <w:r>
        <w:br/>
        <w:t>Objetivo: apresentar a sessão às empresas convidadas</w:t>
      </w:r>
      <w:r>
        <w:br/>
        <w:t>Responsável: Ana Silva</w:t>
      </w:r>
      <w:r>
        <w:br/>
        <w:t>Ação pedida: Bruno confirma a sala até 8 de outubro</w:t>
      </w:r>
      <w:r>
        <w:br/>
        <w:t>Programa: [ligação à versão de trabalho]</w:t>
      </w:r>
      <w:r>
        <w:br/>
      </w:r>
      <w:r>
        <w:t>Calendário: [ligação ao evento]</w:t>
      </w:r>
    </w:p>
    <w:p w14:paraId="3BF3D8D7" w14:textId="77777777" w:rsidR="00C049EB" w:rsidRDefault="006551F1">
      <w:pPr>
        <w:pStyle w:val="Heading2"/>
      </w:pPr>
      <w:r>
        <w:t>Depois da reunião</w:t>
      </w:r>
    </w:p>
    <w:p w14:paraId="14D2751E" w14:textId="77777777" w:rsidR="00C049EB" w:rsidRDefault="006551F1">
      <w:r>
        <w:t>Na mesma discussão, registe decisões, ações pendentes e ligações aos documentos finais. No Planner, cada ação deve ter responsável e prazo. Evite publicar informação confidencial num canal com acesso mais amplo.</w:t>
      </w:r>
    </w:p>
    <w:p w14:paraId="68E3BE89" w14:textId="77777777" w:rsidR="00C049EB" w:rsidRDefault="006551F1">
      <w:pPr>
        <w:pStyle w:val="Heading2"/>
      </w:pPr>
      <w:r>
        <w:t>Teste entre colegas</w:t>
      </w:r>
    </w:p>
    <w:p w14:paraId="04118848" w14:textId="77777777" w:rsidR="00C049EB" w:rsidRDefault="006551F1">
      <w:r>
        <w:t>Peça a um colega que localize o evento e identifique a próxima ação sem lhe enviar instruções adicionais. Se não conseguir, melhore o título ou os campos em falta.</w:t>
      </w:r>
    </w:p>
    <w:p w14:paraId="2FA5E4F5" w14:textId="77777777" w:rsidR="00C049EB" w:rsidRDefault="006551F1">
      <w:pPr>
        <w:pStyle w:val="Heading1"/>
        <w:pageBreakBefore/>
      </w:pPr>
      <w:bookmarkStart w:id="7" w:name="cap8"/>
      <w:r>
        <w:lastRenderedPageBreak/>
        <w:t>08  Calendário partilhado no Outlook</w:t>
      </w:r>
      <w:bookmarkEnd w:id="7"/>
    </w:p>
    <w:p w14:paraId="0A4D6AB1" w14:textId="77777777" w:rsidR="00C049EB" w:rsidRDefault="006551F1">
      <w:r>
        <w:t>O calendário permite consultar datas. O convite de reunião serve para solicitar participação. Escolha o calendário certo antes de criar o evento.</w:t>
      </w:r>
    </w:p>
    <w:p w14:paraId="5702BA0D" w14:textId="77777777" w:rsidR="00C049EB" w:rsidRDefault="006551F1">
      <w:pPr>
        <w:ind w:left="259" w:hanging="259"/>
      </w:pPr>
      <w:r>
        <w:t>1.  Abra Calendário no Outlook. Selecione o calendário autorizado para o planeamento da equipa. Se não existir, peça ao responsável que o crie ou disponibilize.</w:t>
      </w:r>
    </w:p>
    <w:p w14:paraId="1EA875F1" w14:textId="77777777" w:rsidR="00C049EB" w:rsidRDefault="006551F1">
      <w:pPr>
        <w:ind w:left="259" w:hanging="259"/>
      </w:pPr>
      <w:r>
        <w:t>2.  O proprietário abre Partilha e permissões, ou Partilhar calendário, conforme a versão. Adiciona as pessoas e escolhe o nível de acesso adequado.</w:t>
      </w:r>
    </w:p>
    <w:p w14:paraId="3FC163A3" w14:textId="77777777" w:rsidR="00C049EB" w:rsidRDefault="006551F1">
      <w:pPr>
        <w:ind w:left="259" w:hanging="259"/>
      </w:pPr>
      <w:r>
        <w:t>3.  Conceda leitura a quem só precisa de consultar e edição a quem deve manter o planeamento. Delegação tem efeitos adicionais e não é necessária apenas para ver datas.</w:t>
      </w:r>
    </w:p>
    <w:p w14:paraId="791829D2" w14:textId="77777777" w:rsidR="00C049EB" w:rsidRDefault="006551F1">
      <w:pPr>
        <w:ind w:left="259" w:hanging="259"/>
      </w:pPr>
      <w:r>
        <w:t>4.  Crie um evento de teste com título, início, fim, local e descrição. Selecione os participantes e envie o convite quando precisa de reservar tempo nas agendas.</w:t>
      </w:r>
    </w:p>
    <w:p w14:paraId="2F0953AD" w14:textId="77777777" w:rsidR="00C049EB" w:rsidRDefault="006551F1">
      <w:pPr>
        <w:ind w:left="259" w:hanging="259"/>
      </w:pPr>
      <w:r>
        <w:t>5.  Peça a um colega que confirme acesso, horário e receção do convite. Ao alterar ou cancelar, use as opções de atualização ou cancelamento do evento.</w:t>
      </w:r>
    </w:p>
    <w:p w14:paraId="13DBED64" w14:textId="77777777" w:rsidR="00C049EB" w:rsidRDefault="006551F1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064597C5" wp14:editId="36DC0189">
            <wp:extent cx="4846320" cy="1973352"/>
            <wp:effectExtent l="0" t="0" r="0" b="0"/>
            <wp:docPr id="4" name="Picture 4" descr="Figura 4  Partilha e permissões no Outlook. A imagem mostra uma opção de delegado, não uma recomendação para o piloto. Microsoft [S4]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endar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97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B20" w14:textId="77777777" w:rsidR="00C049EB" w:rsidRDefault="006551F1">
      <w:pPr>
        <w:spacing w:after="160"/>
      </w:pPr>
      <w:r>
        <w:rPr>
          <w:color w:val="5A5A6A"/>
          <w:sz w:val="18"/>
        </w:rPr>
        <w:t>Figura 4  Partilha e permissões no Outlook. A imagem mostra uma opção de delegado, não uma recomendação para o piloto. Microsoft [S4].</w:t>
      </w:r>
    </w:p>
    <w:p w14:paraId="5933747F" w14:textId="77777777" w:rsidR="00C049EB" w:rsidRDefault="006551F1">
      <w:pPr>
        <w:pStyle w:val="Heading2"/>
      </w:pPr>
      <w:r>
        <w:t>Atenção à disponibilidade</w:t>
      </w:r>
    </w:p>
    <w:p w14:paraId="26091F4E" w14:textId="77777777" w:rsidR="00C049EB" w:rsidRDefault="006551F1">
      <w:r>
        <w:t>Um evento num calendário secundário pode não bloquear a disponibilidade pessoal. Para uma reunião, confirme que os participantes recebem e aceitam o convite. Não presuma que uma publicação no canal chega a todas as agendas.</w:t>
      </w:r>
    </w:p>
    <w:p w14:paraId="4702ADC8" w14:textId="77777777" w:rsidR="00C049EB" w:rsidRDefault="006551F1">
      <w:pPr>
        <w:spacing w:before="60"/>
      </w:pPr>
      <w:r>
        <w:rPr>
          <w:color w:val="5A5A6A"/>
          <w:sz w:val="18"/>
        </w:rPr>
        <w:t>Apoio Microsoft: S4 e S5. Ligações na secção Fontes e apoio.</w:t>
      </w:r>
    </w:p>
    <w:p w14:paraId="4CD19F35" w14:textId="77777777" w:rsidR="00C049EB" w:rsidRDefault="006551F1">
      <w:pPr>
        <w:pStyle w:val="Heading1"/>
        <w:pageBreakBefore/>
      </w:pPr>
      <w:bookmarkStart w:id="8" w:name="cap9"/>
      <w:r>
        <w:lastRenderedPageBreak/>
        <w:t>09  Ações e responsáveis no Planner</w:t>
      </w:r>
      <w:bookmarkEnd w:id="8"/>
    </w:p>
    <w:p w14:paraId="20D58E05" w14:textId="77777777" w:rsidR="00C049EB" w:rsidRDefault="006551F1">
      <w:r>
        <w:t>Use um plano partilhado para acompanhar o trabalho associado ao evento. O calendário marca a sessão e o Planner acompanha a preparação.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C049EB" w14:paraId="0BD771DF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498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62085" w14:textId="77777777" w:rsidR="00C049EB" w:rsidRDefault="006551F1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498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A6BD3" w14:textId="77777777" w:rsidR="00C049EB" w:rsidRDefault="006551F1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Exemplo fictício</w:t>
            </w:r>
          </w:p>
        </w:tc>
      </w:tr>
      <w:tr w:rsidR="00C049EB" w14:paraId="5B84A86F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820EC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Tarefa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3DE50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Validar o programa do encontro</w:t>
            </w:r>
          </w:p>
        </w:tc>
      </w:tr>
      <w:tr w:rsidR="00C049EB" w14:paraId="63EF29EB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E9074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Responsável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387BB8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Ana Silva</w:t>
            </w:r>
          </w:p>
        </w:tc>
      </w:tr>
      <w:tr w:rsidR="00C049EB" w14:paraId="7DA06E6E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2801BF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Prazo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D7F360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9 de outubro de 2026</w:t>
            </w:r>
          </w:p>
        </w:tc>
      </w:tr>
      <w:tr w:rsidR="00C049EB" w14:paraId="2C688C55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979E2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Lista de verificação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599C1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Confirmar oradores; rever horários; aprovar versão</w:t>
            </w:r>
          </w:p>
        </w:tc>
      </w:tr>
      <w:tr w:rsidR="00C049EB" w14:paraId="7C60EBC4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DC5F3D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Conclusão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3E7024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Programa validado e ligação publicada no canal</w:t>
            </w:r>
          </w:p>
        </w:tc>
      </w:tr>
    </w:tbl>
    <w:p w14:paraId="2D41C47A" w14:textId="77777777" w:rsidR="00C049EB" w:rsidRDefault="00C049EB">
      <w:pPr>
        <w:spacing w:after="0"/>
      </w:pPr>
    </w:p>
    <w:p w14:paraId="4F1B42FA" w14:textId="77777777" w:rsidR="00C049EB" w:rsidRDefault="006551F1">
      <w:pPr>
        <w:ind w:left="259" w:hanging="259"/>
      </w:pPr>
      <w:r>
        <w:t>1.  Abra Planner no Teams ou no iniciador de aplicações Microsoft 365. Escolha o plano partilhado da equipa. Se necessário, o proprietário cria um plano associado ao grupo adequado.</w:t>
      </w:r>
    </w:p>
    <w:p w14:paraId="63E555AC" w14:textId="77777777" w:rsidR="00C049EB" w:rsidRDefault="006551F1">
      <w:pPr>
        <w:ind w:left="259" w:hanging="259"/>
      </w:pPr>
      <w:r>
        <w:t>2.  No canal padrão, use Adicionar separador e procure Planner, se a opção estiver disponível. Selecione o plano existente para evitar duplicações.</w:t>
      </w:r>
    </w:p>
    <w:p w14:paraId="7014940E" w14:textId="77777777" w:rsidR="00C049EB" w:rsidRDefault="006551F1">
      <w:pPr>
        <w:ind w:left="259" w:hanging="259"/>
      </w:pPr>
      <w:r>
        <w:t>3.  Adicione uma tarefa com um verbo e um resultado observável, como “Validar o programa do encontro”.</w:t>
      </w:r>
    </w:p>
    <w:p w14:paraId="6080BE7E" w14:textId="77777777" w:rsidR="00C049EB" w:rsidRDefault="006551F1">
      <w:pPr>
        <w:ind w:left="259" w:hanging="259"/>
      </w:pPr>
      <w:r>
        <w:t>4.  Atribua o responsável e a data para conclusão. Acrescente a ligação ao ficheiro e uma lista de verificação curta.</w:t>
      </w:r>
    </w:p>
    <w:p w14:paraId="4618C6B5" w14:textId="77777777" w:rsidR="00C049EB" w:rsidRDefault="006551F1">
      <w:pPr>
        <w:ind w:left="259" w:hanging="259"/>
      </w:pPr>
      <w:r>
        <w:t>5.  O responsável atualiza o progresso e assinala Concluída quando o resultado estiver disponível. Se o prazo mudar, registe o motivo e avise as pessoas afetadas.</w:t>
      </w:r>
    </w:p>
    <w:p w14:paraId="3F8BECEA" w14:textId="77777777" w:rsidR="00C049EB" w:rsidRDefault="006551F1">
      <w:pPr>
        <w:pStyle w:val="Heading2"/>
      </w:pPr>
      <w:r>
        <w:t>Organização proposta</w:t>
      </w:r>
    </w:p>
    <w:p w14:paraId="760C9AB5" w14:textId="77777777" w:rsidR="00C049EB" w:rsidRDefault="006551F1">
      <w:r>
        <w:t>Use grupos como “Preparação”, “Comunicação” e “Seguimento”. O progresso da tarefa indica se está não iniciada, em curso ou concluída. Evite depender apenas da posição visual de um cartão para representar o estado.</w:t>
      </w:r>
    </w:p>
    <w:p w14:paraId="5C97F974" w14:textId="77777777" w:rsidR="00C049EB" w:rsidRDefault="006551F1">
      <w:pPr>
        <w:spacing w:before="60"/>
      </w:pPr>
      <w:r>
        <w:rPr>
          <w:color w:val="5A5A6A"/>
          <w:sz w:val="18"/>
        </w:rPr>
        <w:t>Apoio Microsoft: S6 e S7. Ligações na secção Fontes e apoio.</w:t>
      </w:r>
    </w:p>
    <w:p w14:paraId="4D49BFF7" w14:textId="77777777" w:rsidR="00C049EB" w:rsidRDefault="006551F1">
      <w:pPr>
        <w:pStyle w:val="Heading1"/>
        <w:pageBreakBefore/>
      </w:pPr>
      <w:bookmarkStart w:id="9" w:name="cap10"/>
      <w:r>
        <w:lastRenderedPageBreak/>
        <w:t>10  Exercício de colaboração</w:t>
      </w:r>
      <w:bookmarkEnd w:id="9"/>
    </w:p>
    <w:p w14:paraId="215644FE" w14:textId="77777777" w:rsidR="00C049EB" w:rsidRDefault="006551F1">
      <w:r>
        <w:t>Em pares, preparem o Encontro com empresas. Tempo sugerido: 10 minutos. Utilizem uma equipa de treino ou um espaço autorizado.</w:t>
      </w:r>
    </w:p>
    <w:p w14:paraId="05A18B16" w14:textId="77777777" w:rsidR="00C049EB" w:rsidRDefault="006551F1">
      <w:pPr>
        <w:ind w:left="259" w:hanging="259"/>
      </w:pPr>
      <w:r>
        <w:t>1.  Publiquem o evento no canal com os campos do modelo e identifiquem o que falta confirmar.</w:t>
      </w:r>
    </w:p>
    <w:p w14:paraId="2161710F" w14:textId="77777777" w:rsidR="00C049EB" w:rsidRDefault="006551F1">
      <w:pPr>
        <w:ind w:left="259" w:hanging="259"/>
      </w:pPr>
      <w:r>
        <w:t>2.  Criem o evento no calendário de teste e convidem apenas o colega do exercício.</w:t>
      </w:r>
    </w:p>
    <w:p w14:paraId="323B0A6B" w14:textId="77777777" w:rsidR="00C049EB" w:rsidRDefault="006551F1">
      <w:pPr>
        <w:ind w:left="259" w:hanging="259"/>
      </w:pPr>
      <w:r>
        <w:t>3.  Registem no Planner a revisão do programa, com responsável e data para conclusão.</w:t>
      </w:r>
    </w:p>
    <w:p w14:paraId="1E0B66AB" w14:textId="77777777" w:rsidR="00C049EB" w:rsidRDefault="006551F1">
      <w:pPr>
        <w:ind w:left="259" w:hanging="259"/>
      </w:pPr>
      <w:r>
        <w:t>4.  Enviem no chat uma pergunta curta sobre o programa, com a ligação e o prazo.</w:t>
      </w:r>
    </w:p>
    <w:p w14:paraId="366E5FA6" w14:textId="77777777" w:rsidR="00C049EB" w:rsidRDefault="006551F1">
      <w:pPr>
        <w:ind w:left="259" w:hanging="259"/>
      </w:pPr>
      <w:r>
        <w:t>5.  Simulem a mudança da sala A para a sala B. Confirmem todos os locais que precisam de atualização.</w:t>
      </w:r>
    </w:p>
    <w:p w14:paraId="43583F9E" w14:textId="77777777" w:rsidR="00C049EB" w:rsidRDefault="006551F1">
      <w:pPr>
        <w:pStyle w:val="Heading2"/>
      </w:pPr>
      <w:r>
        <w:t>Critérios de conclusão</w:t>
      </w:r>
    </w:p>
    <w:p w14:paraId="2B8D61D9" w14:textId="77777777" w:rsidR="00C049EB" w:rsidRDefault="006551F1">
      <w:r>
        <w:t>O colega consegue localizar o evento, abrir o documento e identificar quem executa a próxima ação. A alteração da sala aparece no calendário e na discussão original. A tarefa mantém uma descrição coerente.</w:t>
      </w:r>
    </w:p>
    <w:p w14:paraId="69EF8650" w14:textId="77777777" w:rsidR="00C049EB" w:rsidRDefault="006551F1">
      <w:pPr>
        <w:pStyle w:val="Heading2"/>
      </w:pPr>
      <w:r>
        <w:t>Solução comentada</w:t>
      </w:r>
    </w:p>
    <w:p w14:paraId="2500AC04" w14:textId="77777777" w:rsidR="00C049EB" w:rsidRDefault="006551F1">
      <w:r>
        <w:t>O canal conserva o contexto comum. O calendário apresenta a hora e o local e distribui o convite quando aplicável. O Planner regista o compromisso. O chat permite resolver o esclarecimento breve.</w:t>
      </w:r>
    </w:p>
    <w:p w14:paraId="25D3E015" w14:textId="77777777" w:rsidR="00C049EB" w:rsidRDefault="006551F1">
      <w:pPr>
        <w:pStyle w:val="Heading2"/>
      </w:pPr>
      <w:r>
        <w:t>Pergunta de reflexão</w:t>
      </w:r>
    </w:p>
    <w:p w14:paraId="4C485C2C" w14:textId="77777777" w:rsidR="00C049EB" w:rsidRDefault="006551F1">
      <w:r>
        <w:t>Se amanhã alguém entrar na equipa, consegue perceber o estado da preparação sem reconstruir várias conversas privadas? Identifiquem a informação que ainda falta no canal.</w:t>
      </w:r>
    </w:p>
    <w:p w14:paraId="0F04D5F6" w14:textId="77777777" w:rsidR="00C049EB" w:rsidRDefault="006551F1">
      <w:pPr>
        <w:pStyle w:val="Heading1"/>
        <w:pageBreakBefore/>
      </w:pPr>
      <w:bookmarkStart w:id="10" w:name="cap11"/>
      <w:r>
        <w:lastRenderedPageBreak/>
        <w:t>11  Preparação do envio personalizado</w:t>
      </w:r>
      <w:bookmarkEnd w:id="10"/>
    </w:p>
    <w:p w14:paraId="4790E6E7" w14:textId="77777777" w:rsidR="00C049EB" w:rsidRDefault="006551F1">
      <w:r>
        <w:t>Tarefas 0005 e 0032, tratadas como um único processo. A lista contém os dados variáveis e o modelo contém a mensagem comum.</w:t>
      </w:r>
    </w:p>
    <w:p w14:paraId="1CF71006" w14:textId="77777777" w:rsidR="00C049EB" w:rsidRDefault="006551F1">
      <w:pPr>
        <w:pStyle w:val="Heading2"/>
      </w:pPr>
      <w:r>
        <w:t>Aplicações do exercício</w:t>
      </w:r>
    </w:p>
    <w:p w14:paraId="4D2E836E" w14:textId="77777777" w:rsidR="00C049EB" w:rsidRDefault="006551F1">
      <w:r>
        <w:t>Use Excel e Word para computador e Outlook clássico em Windows. Abra o Outlook e confirme que consegue enviar e receber normalmente. A integração depende de um programa de e-mail compatível e da configuração do computador [S8].</w:t>
      </w:r>
    </w:p>
    <w:p w14:paraId="0C74F738" w14:textId="77777777" w:rsidR="00C049EB" w:rsidRDefault="006551F1">
      <w:pPr>
        <w:pStyle w:val="Heading2"/>
      </w:pPr>
      <w:r>
        <w:t>Verificação da versão</w:t>
      </w:r>
    </w:p>
    <w:p w14:paraId="7E3CD42A" w14:textId="77777777" w:rsidR="00C049EB" w:rsidRDefault="006551F1">
      <w:r>
        <w:t>Não confunda Outlook clássico com o novo Outlook. A comparação da Microsoft indica suporte parcial para impressão em série no novo Outlook. Este guia descreve o percurso clássico. Se só tiver a nova versão, confirme com TI um procedimento testado antes de preparar um envio real [S9].</w:t>
      </w:r>
    </w:p>
    <w:p w14:paraId="7EA451A1" w14:textId="77777777" w:rsidR="00C049EB" w:rsidRDefault="006551F1">
      <w:pPr>
        <w:pStyle w:val="Heading2"/>
      </w:pPr>
      <w:r>
        <w:t>Conta de envio</w:t>
      </w:r>
    </w:p>
    <w:p w14:paraId="00DC8FCB" w14:textId="77777777" w:rsidR="00C049EB" w:rsidRDefault="006551F1">
      <w:r>
        <w:t>Confirme a conta e o perfil utilizados num envio de teste. O campo “Para” da impressão em série escolhe o endereço do destinatário, não a conta remetente. Uma caixa partilhada pode exigir configuração e permissões adicionais.</w:t>
      </w:r>
    </w:p>
    <w:p w14:paraId="28850D6E" w14:textId="77777777" w:rsidR="00C049EB" w:rsidRDefault="006551F1">
      <w:pPr>
        <w:pStyle w:val="Heading2"/>
      </w:pPr>
      <w:r>
        <w:t>Preparação dos ficheiros</w:t>
      </w:r>
    </w:p>
    <w:p w14:paraId="1360EEA9" w14:textId="77777777" w:rsidR="00C049EB" w:rsidRDefault="006551F1">
      <w:r>
        <w:t>Crie uma pasta de trabalho autorizada para a lista e o modelo. Guarde versões identificáveis, por exemplo “Convite_Encontro_v01.docx”. Restrinja o acesso à lista às pessoas que dela precisam.</w:t>
      </w:r>
    </w:p>
    <w:p w14:paraId="08B08321" w14:textId="77777777" w:rsidR="00C049EB" w:rsidRDefault="006551F1">
      <w:pPr>
        <w:pStyle w:val="Heading2"/>
      </w:pPr>
      <w:r>
        <w:t>Destinatários de teste</w:t>
      </w:r>
    </w:p>
    <w:p w14:paraId="76A34DE2" w14:textId="77777777" w:rsidR="00C049EB" w:rsidRDefault="006551F1">
      <w:r>
        <w:t>Prepare uma lista separada com duas ou três caixas internas autorizadas. As linhas fictícias deste guia usam o domínio example.com e não são endereços para envio. Antes do teste, substitua-as por destinatários internos confirmados.</w:t>
      </w:r>
    </w:p>
    <w:p w14:paraId="71EFC4D5" w14:textId="77777777" w:rsidR="00C049EB" w:rsidRDefault="006551F1">
      <w:pPr>
        <w:pStyle w:val="Heading2"/>
      </w:pPr>
      <w:r>
        <w:t>Âmbito do teste</w:t>
      </w:r>
    </w:p>
    <w:p w14:paraId="165F0D00" w14:textId="77777777" w:rsidR="00C049EB" w:rsidRDefault="006551F1">
      <w:r>
        <w:t>O objetivo é validar destinatário, saudação, conteúdo e conta de envio. Não basta observar a pré-visualização no Word. É necessário verificar a mensagem efetivamente recebida.</w:t>
      </w:r>
    </w:p>
    <w:p w14:paraId="578288F3" w14:textId="77777777" w:rsidR="00C049EB" w:rsidRDefault="006551F1">
      <w:pPr>
        <w:pStyle w:val="Heading1"/>
        <w:pageBreakBefore/>
      </w:pPr>
      <w:bookmarkStart w:id="11" w:name="cap12"/>
      <w:r>
        <w:lastRenderedPageBreak/>
        <w:t>12  Lista de destinatários no Excel</w:t>
      </w:r>
      <w:bookmarkEnd w:id="11"/>
    </w:p>
    <w:p w14:paraId="45CCA4D9" w14:textId="77777777" w:rsidR="00C049EB" w:rsidRDefault="006551F1">
      <w:r>
        <w:t>Cada linha representa um destinatário. Cada coluna representa um campo que poderá utilizar no modelo.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3024"/>
        <w:gridCol w:w="4176"/>
      </w:tblGrid>
      <w:tr w:rsidR="00C049EB" w14:paraId="557B4A79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498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CF91D" w14:textId="77777777" w:rsidR="00C049EB" w:rsidRDefault="006551F1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498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DB708" w14:textId="77777777" w:rsidR="00C049EB" w:rsidRDefault="006551F1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Regra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498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73A485" w14:textId="77777777" w:rsidR="00C049EB" w:rsidRDefault="006551F1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Exemplo fictício</w:t>
            </w:r>
          </w:p>
        </w:tc>
      </w:tr>
      <w:tr w:rsidR="00C049EB" w14:paraId="48DAF824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E4DAB9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Email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A7D215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Obrigatório e sem espaços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3589B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ana.silva@example.com</w:t>
            </w:r>
          </w:p>
        </w:tc>
      </w:tr>
      <w:tr w:rsidR="00C049EB" w14:paraId="7B0BE432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6E6202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Nome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2B3E8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Nome a apresentar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C8234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Ana Silva</w:t>
            </w:r>
          </w:p>
        </w:tc>
      </w:tr>
      <w:tr w:rsidR="00C049EB" w14:paraId="6AA63657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E542B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Empresa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FAECA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Designação consistente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516BED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Empresa Exemplo</w:t>
            </w:r>
          </w:p>
        </w:tc>
      </w:tr>
      <w:tr w:rsidR="00C049EB" w14:paraId="63469629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FA03E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Saudacao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32EF0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Texto revisto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9C5A72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Cara Ana Silva,</w:t>
            </w:r>
          </w:p>
        </w:tc>
      </w:tr>
      <w:tr w:rsidR="00C049EB" w14:paraId="23829928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B9F6D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Evento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1FEE17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Título comum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FDCBDD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Encontro com empresas</w:t>
            </w:r>
          </w:p>
        </w:tc>
      </w:tr>
      <w:tr w:rsidR="00C049EB" w14:paraId="6DA31A60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A4C07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DataTexto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838C3D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Data pronta a ler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7BA4D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15 de outubro de 2026</w:t>
            </w:r>
          </w:p>
        </w:tc>
      </w:tr>
      <w:tr w:rsidR="00C049EB" w14:paraId="6972F3AC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37BF33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HoraTexto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ED7C6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Horário pronto a ler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8B55F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10h00</w:t>
            </w:r>
          </w:p>
        </w:tc>
      </w:tr>
      <w:tr w:rsidR="00C049EB" w14:paraId="3D7C3687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FAF87B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Local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B6F36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Local validado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862D14" w14:textId="77777777" w:rsidR="00C049EB" w:rsidRDefault="006551F1">
            <w:pPr>
              <w:spacing w:after="0" w:line="252" w:lineRule="auto"/>
            </w:pPr>
            <w:r>
              <w:rPr>
                <w:sz w:val="20"/>
              </w:rPr>
              <w:t>Sala A</w:t>
            </w:r>
          </w:p>
        </w:tc>
      </w:tr>
    </w:tbl>
    <w:p w14:paraId="61449FD9" w14:textId="77777777" w:rsidR="00C049EB" w:rsidRDefault="00C049EB">
      <w:pPr>
        <w:spacing w:after="0"/>
      </w:pPr>
    </w:p>
    <w:p w14:paraId="20B53AA0" w14:textId="77777777" w:rsidR="00C049EB" w:rsidRDefault="006551F1">
      <w:pPr>
        <w:ind w:left="259" w:hanging="259"/>
      </w:pPr>
      <w:r>
        <w:t>1.  Na primeira linha, escreva os cabeçalhos. Evite células unidas, títulos extra acima da lista e linhas em branco no meio dos dados.</w:t>
      </w:r>
    </w:p>
    <w:p w14:paraId="6396CA17" w14:textId="77777777" w:rsidR="00C049EB" w:rsidRDefault="006551F1">
      <w:pPr>
        <w:ind w:left="259" w:hanging="259"/>
      </w:pPr>
      <w:r>
        <w:t>2.  Preencha os destinatários e normalize espaços, nomes e endereços. Filtre os campos vazios e confirme a razão de cada inclusão.</w:t>
      </w:r>
    </w:p>
    <w:p w14:paraId="2AD3B683" w14:textId="77777777" w:rsidR="00C049EB" w:rsidRDefault="006551F1">
      <w:pPr>
        <w:ind w:left="259" w:hanging="259"/>
      </w:pPr>
      <w:r>
        <w:t>3.  Identifique duplicados por endereço. Reveja-os antes de remover linhas: duas pessoas podem usar a mesma caixa de correio.</w:t>
      </w:r>
    </w:p>
    <w:p w14:paraId="170D977C" w14:textId="77777777" w:rsidR="00C049EB" w:rsidRDefault="006551F1">
      <w:pPr>
        <w:ind w:left="259" w:hanging="259"/>
      </w:pPr>
      <w:r>
        <w:t>4.  Para o exercício, introduza DataTexto e HoraTexto como texto já formatado. Formate códigos e outros valores com zeros iniciais como Texto antes de os introduzir.</w:t>
      </w:r>
    </w:p>
    <w:p w14:paraId="7F7925FE" w14:textId="77777777" w:rsidR="00C049EB" w:rsidRDefault="006551F1">
      <w:pPr>
        <w:ind w:left="259" w:hanging="259"/>
      </w:pPr>
      <w:r>
        <w:t>5.  Guarde o ficheiro .xlsx, feche-o e confirme o nome da folha que vai selecionar no Word.</w:t>
      </w:r>
    </w:p>
    <w:p w14:paraId="65B37915" w14:textId="77777777" w:rsidR="00C049EB" w:rsidRDefault="006551F1">
      <w:pPr>
        <w:pStyle w:val="Heading2"/>
      </w:pPr>
      <w:r>
        <w:t>Controlo da lista</w:t>
      </w:r>
    </w:p>
    <w:p w14:paraId="3139058E" w14:textId="77777777" w:rsidR="00C049EB" w:rsidRDefault="006551F1">
      <w:r>
        <w:t>Registe a quantidade de destinatários aprovados. Um endereço com “@” pode continuar incorreto. A validação deve incluir a origem e a atualidade dos dados, não apenas o formato.</w:t>
      </w:r>
    </w:p>
    <w:p w14:paraId="7396D3C7" w14:textId="77777777" w:rsidR="00C049EB" w:rsidRDefault="006551F1">
      <w:pPr>
        <w:spacing w:before="60"/>
      </w:pPr>
      <w:r>
        <w:rPr>
          <w:color w:val="5A5A6A"/>
          <w:sz w:val="18"/>
        </w:rPr>
        <w:t>Apoio Microsoft: S10. Ligações na secção Fontes e apoio.</w:t>
      </w:r>
    </w:p>
    <w:p w14:paraId="7C476629" w14:textId="77777777" w:rsidR="00C049EB" w:rsidRDefault="006551F1">
      <w:pPr>
        <w:pStyle w:val="Heading1"/>
        <w:pageBreakBefore/>
      </w:pPr>
      <w:bookmarkStart w:id="12" w:name="cap13"/>
      <w:r>
        <w:lastRenderedPageBreak/>
        <w:t>13  Ligação do Word à lista</w:t>
      </w:r>
      <w:bookmarkEnd w:id="12"/>
    </w:p>
    <w:p w14:paraId="5A273040" w14:textId="77777777" w:rsidR="00C049EB" w:rsidRDefault="006551F1">
      <w:r>
        <w:t>Abra um documento de trabalho. No separador Correio, também designado Correspondências ou Mailings, inicie uma impressão em série para mensagens de correio eletrónico.</w:t>
      </w:r>
    </w:p>
    <w:p w14:paraId="2C72DCBF" w14:textId="77777777" w:rsidR="00C049EB" w:rsidRDefault="006551F1">
      <w:pPr>
        <w:ind w:left="259" w:hanging="259"/>
      </w:pPr>
      <w:r>
        <w:t>1.  Escolha Iniciar Impressão em Série e Mensagens de Correio Eletrónico.</w:t>
      </w:r>
    </w:p>
    <w:p w14:paraId="4D8B4887" w14:textId="77777777" w:rsidR="00C049EB" w:rsidRDefault="006551F1">
      <w:pPr>
        <w:ind w:left="259" w:hanging="259"/>
      </w:pPr>
      <w:r>
        <w:t>2.  Em Selecionar Destinatários, escolha Utilizar uma Lista Existente. Abra o ficheiro Excel e selecione a folha certa.</w:t>
      </w:r>
    </w:p>
    <w:p w14:paraId="736A4545" w14:textId="77777777" w:rsidR="00C049EB" w:rsidRDefault="006551F1">
      <w:pPr>
        <w:ind w:left="259" w:hanging="259"/>
      </w:pPr>
      <w:r>
        <w:t>3.  Confirme que a primeira linha contém os cabeçalhos. Na lista de destinatários, reveja os registos selecionados.</w:t>
      </w:r>
    </w:p>
    <w:p w14:paraId="4EF06D4A" w14:textId="77777777" w:rsidR="00C049EB" w:rsidRDefault="006551F1">
      <w:pPr>
        <w:ind w:left="259" w:hanging="259"/>
      </w:pPr>
      <w:r>
        <w:t>4.  Escreva a mensagem comum. Em cada posição variável, use Inserir Campo de Impressão em Série e escolha o cabeçalho correspondente.</w:t>
      </w:r>
    </w:p>
    <w:p w14:paraId="789D8838" w14:textId="77777777" w:rsidR="00C049EB" w:rsidRDefault="006551F1">
      <w:pPr>
        <w:ind w:left="259" w:hanging="259"/>
      </w:pPr>
      <w:r>
        <w:t>5.  Guarde o documento principal com a ligação à origem de dados.</w:t>
      </w:r>
    </w:p>
    <w:p w14:paraId="4E7FD277" w14:textId="77777777" w:rsidR="00C049EB" w:rsidRDefault="006551F1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3133BB9D" wp14:editId="28B13D85">
            <wp:extent cx="3154680" cy="2300890"/>
            <wp:effectExtent l="0" t="0" r="0" b="0"/>
            <wp:docPr id="5" name="Picture 5" descr="Figura 5  No Word, Start Mail Merge e E-mail Messages correspondem ao início do envio em série. Captura da Microsoft em inglês [S8]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ge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230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FE78" w14:textId="77777777" w:rsidR="00C049EB" w:rsidRDefault="006551F1">
      <w:pPr>
        <w:spacing w:after="160"/>
      </w:pPr>
      <w:r>
        <w:rPr>
          <w:color w:val="5A5A6A"/>
          <w:sz w:val="18"/>
        </w:rPr>
        <w:t>Figura 5  No Word, Start Mail Merge e E-mail Messages correspondem ao início do envio em série. Captura da Microsoft em inglês [S8].</w:t>
      </w:r>
    </w:p>
    <w:p w14:paraId="3263EFE7" w14:textId="77777777" w:rsidR="00C049EB" w:rsidRDefault="006551F1">
      <w:pPr>
        <w:pStyle w:val="Heading2"/>
      </w:pPr>
      <w:r>
        <w:t>Campos reais</w:t>
      </w:r>
    </w:p>
    <w:p w14:paraId="3EF72E23" w14:textId="77777777" w:rsidR="00C049EB" w:rsidRDefault="006551F1">
      <w:r>
        <w:t>Escrever «Nome» à mão não cria um campo. Use o comando de inserção. Um campo corretamente inserido alterna entre o marcador e o valor do registo quando ativa Pré-visualizar Resultados.</w:t>
      </w:r>
    </w:p>
    <w:p w14:paraId="2BB1B78D" w14:textId="77777777" w:rsidR="00C049EB" w:rsidRDefault="006551F1">
      <w:pPr>
        <w:pStyle w:val="Heading2"/>
      </w:pPr>
      <w:r>
        <w:t>Lista diferente</w:t>
      </w:r>
    </w:p>
    <w:p w14:paraId="5BDB76F6" w14:textId="77777777" w:rsidR="00C049EB" w:rsidRDefault="006551F1">
      <w:r>
        <w:t>Se trocar o ficheiro Excel, volte a confirmar os cabeçalhos e o registo selecionado. Não assuma que a nova lista tem exatamente a mesma estrutura.</w:t>
      </w:r>
    </w:p>
    <w:p w14:paraId="0D6F93F0" w14:textId="77777777" w:rsidR="00C049EB" w:rsidRDefault="006551F1">
      <w:pPr>
        <w:spacing w:before="60"/>
      </w:pPr>
      <w:r>
        <w:rPr>
          <w:color w:val="5A5A6A"/>
          <w:sz w:val="18"/>
        </w:rPr>
        <w:t>Apoio Microsoft: S8 e S11. Ligações na secção Fontes e apoio.</w:t>
      </w:r>
    </w:p>
    <w:p w14:paraId="0C8B0621" w14:textId="77777777" w:rsidR="00C049EB" w:rsidRDefault="006551F1">
      <w:pPr>
        <w:pStyle w:val="Heading1"/>
        <w:pageBreakBefore/>
      </w:pPr>
      <w:bookmarkStart w:id="13" w:name="cap14"/>
      <w:r>
        <w:lastRenderedPageBreak/>
        <w:t>14  Modelo de convite</w:t>
      </w:r>
      <w:bookmarkEnd w:id="13"/>
    </w:p>
    <w:p w14:paraId="4C76CC58" w14:textId="77777777" w:rsidR="00C049EB" w:rsidRDefault="006551F1">
      <w:r>
        <w:t>O texto abaixo é um exemplo para construir no Word. Os marcadores entre « » indicam onde deve inserir campos reais a partir da lista.</w:t>
      </w:r>
    </w:p>
    <w:p w14:paraId="048A3A31" w14:textId="77777777" w:rsidR="00C049EB" w:rsidRDefault="006551F1">
      <w:pPr>
        <w:pStyle w:val="Heading2"/>
      </w:pPr>
      <w:r>
        <w:t>Assunto comum</w:t>
      </w:r>
    </w:p>
    <w:p w14:paraId="45E724B2" w14:textId="77777777" w:rsidR="00C049EB" w:rsidRDefault="006551F1">
      <w:r>
        <w:t>Convite para o Encontro com empresas</w:t>
      </w:r>
    </w:p>
    <w:p w14:paraId="4F7791A9" w14:textId="77777777" w:rsidR="00C049EB" w:rsidRDefault="006551F1">
      <w:pPr>
        <w:pStyle w:val="Heading2"/>
      </w:pPr>
      <w:r>
        <w:t>Corpo da mensagem</w:t>
      </w:r>
    </w:p>
    <w:p w14:paraId="391BE7CC" w14:textId="77777777" w:rsidR="00C049EB" w:rsidRDefault="006551F1">
      <w:r>
        <w:t>«Saudacao»</w:t>
      </w:r>
      <w:r>
        <w:br/>
      </w:r>
      <w:r>
        <w:br/>
        <w:t>Convidamos a «Empresa» a participar no «Evento», no dia «DataTexto», às «HoraTexto», em «Local».</w:t>
      </w:r>
      <w:r>
        <w:br/>
      </w:r>
      <w:r>
        <w:br/>
        <w:t>Pode consultar o programa na ligação indicada abaixo. Agradecemos a confirmação de participação por resposta a esta mensagem.</w:t>
      </w:r>
      <w:r>
        <w:br/>
      </w:r>
      <w:r>
        <w:br/>
        <w:t>Programa: [inserir ligação validada]</w:t>
      </w:r>
      <w:r>
        <w:br/>
      </w:r>
      <w:r>
        <w:br/>
        <w:t>Com os melhores cumprimentos,</w:t>
      </w:r>
      <w:r>
        <w:br/>
      </w:r>
      <w:r>
        <w:t>[Nome e função do remetente]</w:t>
      </w:r>
      <w:r>
        <w:br/>
        <w:t>AIP</w:t>
      </w:r>
    </w:p>
    <w:p w14:paraId="7E984A0F" w14:textId="77777777" w:rsidR="00C049EB" w:rsidRDefault="006551F1">
      <w:pPr>
        <w:pStyle w:val="Heading2"/>
      </w:pPr>
      <w:r>
        <w:t>Resultado esperado para uma linha</w:t>
      </w:r>
    </w:p>
    <w:p w14:paraId="335E1032" w14:textId="77777777" w:rsidR="00C049EB" w:rsidRDefault="006551F1">
      <w:r>
        <w:t>Cara Ana Silva,</w:t>
      </w:r>
      <w:r>
        <w:br/>
      </w:r>
      <w:r>
        <w:br/>
        <w:t>Convidamos a Empresa Exemplo a participar no Encontro com empresas, no dia 15 de outubro de 2026, às 10h00, em Sala A.</w:t>
      </w:r>
    </w:p>
    <w:p w14:paraId="3AA013A0" w14:textId="77777777" w:rsidR="00C049EB" w:rsidRDefault="006551F1">
      <w:pPr>
        <w:pStyle w:val="Heading2"/>
      </w:pPr>
      <w:r>
        <w:t>Revisão editorial</w:t>
      </w:r>
    </w:p>
    <w:p w14:paraId="2A1DA337" w14:textId="77777777" w:rsidR="00C049EB" w:rsidRDefault="006551F1">
      <w:r>
        <w:t>Confirme o tratamento adequado, a concordância e a pontuação. O campo Saudacao permite rever o tratamento na própria lista. Não utilize informação cuja divulgação ao destinatário não esteja confirmada.</w:t>
      </w:r>
    </w:p>
    <w:p w14:paraId="4E0B3066" w14:textId="77777777" w:rsidR="00C049EB" w:rsidRDefault="006551F1">
      <w:pPr>
        <w:pStyle w:val="Heading2"/>
      </w:pPr>
      <w:r>
        <w:t>Ligações e assinatura</w:t>
      </w:r>
    </w:p>
    <w:p w14:paraId="1E4C9478" w14:textId="77777777" w:rsidR="00C049EB" w:rsidRDefault="006551F1">
      <w:r>
        <w:t>Substitua todos os textos entre parênteses retos. Teste a ligação a partir de uma conta com as permissões do destinatário previsto. Inclua no Word a assinatura que deve aparecer: não dependa da inserção automática da assinatura do Outlook.</w:t>
      </w:r>
    </w:p>
    <w:p w14:paraId="7AE88A25" w14:textId="77777777" w:rsidR="00C049EB" w:rsidRDefault="006551F1">
      <w:pPr>
        <w:pStyle w:val="Heading1"/>
        <w:pageBreakBefore/>
      </w:pPr>
      <w:bookmarkStart w:id="14" w:name="cap15"/>
      <w:r>
        <w:lastRenderedPageBreak/>
        <w:t>15  Verificação e envio de teste</w:t>
      </w:r>
      <w:bookmarkEnd w:id="14"/>
    </w:p>
    <w:p w14:paraId="4608A361" w14:textId="77777777" w:rsidR="00C049EB" w:rsidRDefault="006551F1">
      <w:r>
        <w:t>A pré-visualização confirma a substituição dos campos. O teste de receção confirma o resultado real do envio.</w:t>
      </w:r>
    </w:p>
    <w:p w14:paraId="5470967B" w14:textId="77777777" w:rsidR="00C049EB" w:rsidRDefault="006551F1">
      <w:pPr>
        <w:ind w:left="259" w:hanging="259"/>
      </w:pPr>
      <w:r>
        <w:t>1.  Ative Pré-visualizar Resultados. Percorra registos diferentes, incluindo nomes e empresas compridos e valores que estavam incompletos.</w:t>
      </w:r>
    </w:p>
    <w:p w14:paraId="7E49C924" w14:textId="77777777" w:rsidR="00C049EB" w:rsidRDefault="006551F1">
      <w:pPr>
        <w:ind w:left="259" w:hanging="259"/>
      </w:pPr>
      <w:r>
        <w:t>2.  Confira saudação, acentos, data, local, ligações e assinatura. Compare a mensagem com a linha correspondente no Excel.</w:t>
      </w:r>
    </w:p>
    <w:p w14:paraId="6FB66FD3" w14:textId="77777777" w:rsidR="00C049EB" w:rsidRDefault="006551F1">
      <w:pPr>
        <w:ind w:left="259" w:hanging="259"/>
      </w:pPr>
      <w:r>
        <w:t>3.  Para o teste, ligue o documento à lista interna separada. Confirme visualmente que apenas os destinatários de teste estão selecionados.</w:t>
      </w:r>
    </w:p>
    <w:p w14:paraId="44ECD455" w14:textId="77777777" w:rsidR="00C049EB" w:rsidRDefault="006551F1">
      <w:pPr>
        <w:ind w:left="259" w:hanging="259"/>
      </w:pPr>
      <w:r>
        <w:t>4.  Escolha Concluir e Intercalar e Enviar Mensagens de Correio Eletrónico. Indique Email em Para, escreva o assunto comum e selecione HTML.</w:t>
      </w:r>
    </w:p>
    <w:p w14:paraId="4C9AA342" w14:textId="77777777" w:rsidR="00C049EB" w:rsidRDefault="006551F1">
      <w:pPr>
        <w:ind w:left="259" w:hanging="259"/>
      </w:pPr>
      <w:r>
        <w:t>5.  Confirme os registos do teste. O botão OK inicia o envio. Depois, verifique Caixa de Saída, Itens Enviados e a mensagem recebida.</w:t>
      </w:r>
    </w:p>
    <w:p w14:paraId="637607C5" w14:textId="77777777" w:rsidR="00C049EB" w:rsidRDefault="006551F1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3291D5BC" wp14:editId="1FC14C8A">
            <wp:extent cx="3474720" cy="1956535"/>
            <wp:effectExtent l="0" t="0" r="0" b="0"/>
            <wp:docPr id="6" name="Picture 6" descr="Figura 6  Finish &amp; Merge e Send Email Messages correspondem à conclusão do envio. Captura da Microsoft [S8]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ge-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06E1" w14:textId="77777777" w:rsidR="00C049EB" w:rsidRDefault="006551F1">
      <w:pPr>
        <w:spacing w:after="160"/>
      </w:pPr>
      <w:r>
        <w:rPr>
          <w:color w:val="5A5A6A"/>
          <w:sz w:val="18"/>
        </w:rPr>
        <w:t>Figura 6  Finish &amp; Merge e Send Email Messages correspondem à conclusão do envio. Captura da Microsoft [S8].</w:t>
      </w:r>
    </w:p>
    <w:p w14:paraId="3BB5B84F" w14:textId="77777777" w:rsidR="00C049EB" w:rsidRDefault="006551F1">
      <w:pPr>
        <w:pStyle w:val="Heading2"/>
      </w:pPr>
      <w:r>
        <w:t>Condição para avançar</w:t>
      </w:r>
    </w:p>
    <w:p w14:paraId="456C8EFB" w14:textId="77777777" w:rsidR="00C049EB" w:rsidRDefault="006551F1">
      <w:r>
        <w:t>Os destinatários de teste receberam a personalização correta, a partir da conta certa, e conseguem abrir a ligação. Corrija qualquer falha e repita o teste antes de selecionar a lista real.</w:t>
      </w:r>
    </w:p>
    <w:p w14:paraId="70B61CAE" w14:textId="77777777" w:rsidR="00C049EB" w:rsidRDefault="006551F1">
      <w:pPr>
        <w:spacing w:before="60"/>
      </w:pPr>
      <w:r>
        <w:rPr>
          <w:color w:val="5A5A6A"/>
          <w:sz w:val="18"/>
        </w:rPr>
        <w:t>Apoio Microsoft: S8 e S12. Ligações na secção Fontes e apoio.</w:t>
      </w:r>
    </w:p>
    <w:p w14:paraId="157735D3" w14:textId="77777777" w:rsidR="00C049EB" w:rsidRDefault="006551F1">
      <w:pPr>
        <w:pStyle w:val="Heading1"/>
        <w:pageBreakBefore/>
      </w:pPr>
      <w:bookmarkStart w:id="15" w:name="cap16"/>
      <w:r>
        <w:lastRenderedPageBreak/>
        <w:t>16  Envio final e reutilização</w:t>
      </w:r>
      <w:bookmarkEnd w:id="15"/>
    </w:p>
    <w:p w14:paraId="1958A7D0" w14:textId="77777777" w:rsidR="00C049EB" w:rsidRDefault="006551F1">
      <w:r>
        <w:t>Só avance depois do teste de receção e da revisão da lista. Guarde um registo que permita identificar o modelo e os destinatários utilizados.</w:t>
      </w:r>
    </w:p>
    <w:p w14:paraId="792A86F7" w14:textId="77777777" w:rsidR="00C049EB" w:rsidRDefault="006551F1">
      <w:pPr>
        <w:ind w:left="259" w:hanging="259"/>
      </w:pPr>
      <w:r>
        <w:t>1.  Volte a associar a lista aprovada. Reveja o filtro, a seleção e a quantidade de destinatários. A lista de teste não deve ser confundida com a lista real.</w:t>
      </w:r>
    </w:p>
    <w:p w14:paraId="6F88989B" w14:textId="77777777" w:rsidR="00C049EB" w:rsidRDefault="006551F1">
      <w:pPr>
        <w:ind w:left="259" w:hanging="259"/>
      </w:pPr>
      <w:r>
        <w:t>2.  No diálogo de envio, confirme Email em Para, o assunto, o formato e o intervalo de registos. Peça uma segunda revisão quando o processo interno o exigir.</w:t>
      </w:r>
    </w:p>
    <w:p w14:paraId="66535B48" w14:textId="77777777" w:rsidR="00C049EB" w:rsidRDefault="006551F1">
      <w:pPr>
        <w:ind w:left="259" w:hanging="259"/>
      </w:pPr>
      <w:r>
        <w:t>3.  Execute o envio uma única vez. Acompanhe o estado no Outlook e registe data, remetente, versão do modelo e quantidade de destinatários selecionados.</w:t>
      </w:r>
    </w:p>
    <w:p w14:paraId="26E1C56E" w14:textId="77777777" w:rsidR="00C049EB" w:rsidRDefault="006551F1">
      <w:pPr>
        <w:ind w:left="259" w:hanging="259"/>
      </w:pPr>
      <w:r>
        <w:t>4.  Analise mensagens devolvidas e corrija os registos afetados. Não reenvie o lote inteiro para resolver uma falha isolada.</w:t>
      </w:r>
    </w:p>
    <w:p w14:paraId="3E5FD27F" w14:textId="77777777" w:rsidR="00C049EB" w:rsidRDefault="006551F1">
      <w:pPr>
        <w:ind w:left="259" w:hanging="259"/>
      </w:pPr>
      <w:r>
        <w:t>5.  Para reutilizar, abra uma cópia do modelo, confirme a origem de dados, atualize o conteúdo e repita a pré-visualização e o teste.</w:t>
      </w:r>
    </w:p>
    <w:p w14:paraId="7D1B1B30" w14:textId="77777777" w:rsidR="00C049EB" w:rsidRDefault="006551F1">
      <w:pPr>
        <w:pStyle w:val="Heading2"/>
      </w:pPr>
      <w:r>
        <w:t>Limites deste procedimento</w:t>
      </w:r>
    </w:p>
    <w:p w14:paraId="13EF0477" w14:textId="77777777" w:rsidR="00C049EB" w:rsidRDefault="006551F1">
      <w:r>
        <w:t>No percurso Windows aqui descrito, cada destinatário recebe uma mensagem individual. A impressão em série normal do Word não acrescenta anexos nem destinatários em CC ou BCC. Use ligações com permissões verificadas ou peça um procedimento específico para outras necessidades [S8].</w:t>
      </w:r>
    </w:p>
    <w:p w14:paraId="538AFECE" w14:textId="77777777" w:rsidR="00C049EB" w:rsidRDefault="006551F1">
      <w:pPr>
        <w:pStyle w:val="Heading2"/>
      </w:pPr>
      <w:r>
        <w:t>Registo não é entrega</w:t>
      </w:r>
    </w:p>
    <w:p w14:paraId="165DF9CF" w14:textId="77777777" w:rsidR="00C049EB" w:rsidRDefault="006551F1">
      <w:r>
        <w:t>Itens Enviados indica a expedição pela conta. Não prova leitura nem garante entrega final. Trate as devoluções e as respostas efetivamente recebidas. Os limites de envio da conta devem ser confirmados com TI.</w:t>
      </w:r>
    </w:p>
    <w:p w14:paraId="2E452CED" w14:textId="77777777" w:rsidR="00C049EB" w:rsidRDefault="006551F1">
      <w:pPr>
        <w:pStyle w:val="Heading2"/>
      </w:pPr>
      <w:r>
        <w:t>Exemplo de registo</w:t>
      </w:r>
    </w:p>
    <w:p w14:paraId="2ED958D0" w14:textId="77777777" w:rsidR="00C049EB" w:rsidRDefault="006551F1">
      <w:r>
        <w:t>Lote TESTE_01; modelo v01; dois destinatários internos; remetente confirmado; duas receções verificadas; ligação validada; resultado aprovado para a demonstração. Este exemplo não representa um envio efetuado.</w:t>
      </w:r>
    </w:p>
    <w:p w14:paraId="6330FFCC" w14:textId="77777777" w:rsidR="00C049EB" w:rsidRDefault="006551F1">
      <w:pPr>
        <w:pStyle w:val="Heading1"/>
        <w:pageBreakBefore/>
      </w:pPr>
      <w:bookmarkStart w:id="16" w:name="cap17"/>
      <w:r>
        <w:lastRenderedPageBreak/>
        <w:t>17  Perguntas frequentes sobre colaboração</w:t>
      </w:r>
      <w:bookmarkEnd w:id="16"/>
    </w:p>
    <w:p w14:paraId="69D225F3" w14:textId="77777777" w:rsidR="00C049EB" w:rsidRDefault="006551F1">
      <w:r>
        <w:t>Respostas para os problemas mais comuns após a sessão.</w:t>
      </w:r>
    </w:p>
    <w:p w14:paraId="3E06CA3F" w14:textId="77777777" w:rsidR="00C049EB" w:rsidRDefault="006551F1">
      <w:pPr>
        <w:pStyle w:val="Heading2"/>
      </w:pPr>
      <w:r>
        <w:t>Não vejo a equipa ou o canal</w:t>
      </w:r>
    </w:p>
    <w:p w14:paraId="2589AD1A" w14:textId="77777777" w:rsidR="00C049EB" w:rsidRDefault="006551F1">
      <w:r>
        <w:t>Confirme que está na conta e organização corretas. Procure a equipa nas listas disponíveis. Se continuar sem acesso, peça ao proprietário que confirme a sua participação. Não crie uma equipa duplicada para contornar o problema.</w:t>
      </w:r>
    </w:p>
    <w:p w14:paraId="2DC28C99" w14:textId="77777777" w:rsidR="00C049EB" w:rsidRDefault="006551F1">
      <w:pPr>
        <w:pStyle w:val="Heading2"/>
      </w:pPr>
      <w:r>
        <w:t>Não aparece Novo canal</w:t>
      </w:r>
    </w:p>
    <w:p w14:paraId="1B988E5E" w14:textId="77777777" w:rsidR="00C049EB" w:rsidRDefault="006551F1">
      <w:r>
        <w:t>A política da organização ou as permissões da equipa podem limitar a criação. Peça ao proprietário para criar o espaço aprovado. A localização do comando também varia entre a vista combinada e a vista separada.</w:t>
      </w:r>
    </w:p>
    <w:p w14:paraId="469A7C3F" w14:textId="77777777" w:rsidR="00C049EB" w:rsidRDefault="006551F1">
      <w:pPr>
        <w:pStyle w:val="Heading2"/>
      </w:pPr>
      <w:r>
        <w:t>A informação do chat serve de registo para todos</w:t>
      </w:r>
    </w:p>
    <w:p w14:paraId="2F9D5D65" w14:textId="77777777" w:rsidR="00C049EB" w:rsidRDefault="006551F1">
      <w:r>
        <w:t>Só as pessoas com acesso à conversa veem esse contexto. Resuma no canal as decisões que interessam à equipa e ligue o documento de referência. Verifique o conteúdo antes de alargar a audiência.</w:t>
      </w:r>
    </w:p>
    <w:p w14:paraId="4314C3BB" w14:textId="77777777" w:rsidR="00C049EB" w:rsidRDefault="006551F1">
      <w:pPr>
        <w:pStyle w:val="Heading2"/>
      </w:pPr>
      <w:r>
        <w:t>O colega não abre o ficheiro</w:t>
      </w:r>
    </w:p>
    <w:p w14:paraId="0EA5C72F" w14:textId="77777777" w:rsidR="00C049EB" w:rsidRDefault="006551F1">
      <w:r>
        <w:t>Confirme a conta usada, a localização do ficheiro e as permissões de partilha. Teste a ligação com o colega. Reenviar a mesma ligação não resolve necessariamente a falta de acesso.</w:t>
      </w:r>
    </w:p>
    <w:p w14:paraId="08D71F48" w14:textId="77777777" w:rsidR="00C049EB" w:rsidRDefault="006551F1">
      <w:pPr>
        <w:pStyle w:val="Heading2"/>
      </w:pPr>
      <w:r>
        <w:t>O Planner não aparece no canal</w:t>
      </w:r>
    </w:p>
    <w:p w14:paraId="3FD7D264" w14:textId="77777777" w:rsidR="00C049EB" w:rsidRDefault="006551F1">
      <w:r>
        <w:t>Procure a aplicação Planner e confirme o tipo de canal e as permissões. Comece pelo plano partilhado num canal padrão. Se o separador estiver indisponível, abra o plano na aplicação e peça apoio para a integração.</w:t>
      </w:r>
    </w:p>
    <w:p w14:paraId="55AF19DF" w14:textId="77777777" w:rsidR="00C049EB" w:rsidRDefault="006551F1">
      <w:pPr>
        <w:pStyle w:val="Heading2"/>
      </w:pPr>
      <w:r>
        <w:t>Publicar o evento envia o convite</w:t>
      </w:r>
    </w:p>
    <w:p w14:paraId="39806E28" w14:textId="77777777" w:rsidR="00C049EB" w:rsidRDefault="006551F1">
      <w:r>
        <w:t>Não por si só. O modelo proposto exige criar o evento e convidar as pessoas no calendário. Confirme a receção do convite e atualize separadamente as ligações e publicações.</w:t>
      </w:r>
    </w:p>
    <w:p w14:paraId="0F0ECED3" w14:textId="77777777" w:rsidR="00C049EB" w:rsidRDefault="006551F1">
      <w:pPr>
        <w:pStyle w:val="Heading2"/>
      </w:pPr>
      <w:r>
        <w:t>Há demasiadas notificações</w:t>
      </w:r>
    </w:p>
    <w:p w14:paraId="46212368" w14:textId="77777777" w:rsidR="00C049EB" w:rsidRDefault="006551F1">
      <w:r>
        <w:t>Reveja as definições de notificações e as conversas acompanhadas. Combine regras de menções e uma rotina de consulta. Silenciar alertas não elimina a responsabilidade de acompanhar o trabalho atribuído.</w:t>
      </w:r>
    </w:p>
    <w:p w14:paraId="005833D0" w14:textId="77777777" w:rsidR="00C049EB" w:rsidRDefault="006551F1">
      <w:pPr>
        <w:pStyle w:val="Heading1"/>
        <w:pageBreakBefore/>
      </w:pPr>
      <w:bookmarkStart w:id="17" w:name="cap18"/>
      <w:r>
        <w:lastRenderedPageBreak/>
        <w:t>18  Dúvidas sobre envios</w:t>
      </w:r>
      <w:bookmarkEnd w:id="17"/>
    </w:p>
    <w:p w14:paraId="52C85CAC" w14:textId="77777777" w:rsidR="00C049EB" w:rsidRDefault="006551F1">
      <w:r>
        <w:t>Se surgir uma falha, interrompa a passagem para o lote real até perceber a causa.</w:t>
      </w:r>
    </w:p>
    <w:p w14:paraId="6B980F78" w14:textId="77777777" w:rsidR="00C049EB" w:rsidRDefault="006551F1">
      <w:pPr>
        <w:pStyle w:val="Heading2"/>
      </w:pPr>
      <w:r>
        <w:t>Os campos aparecem como «Nome»</w:t>
      </w:r>
    </w:p>
    <w:p w14:paraId="439666C7" w14:textId="77777777" w:rsidR="00C049EB" w:rsidRDefault="006551F1">
      <w:r>
        <w:t>Ative Pré-visualizar Resultados. Se o texto não mudar, confirme a ligação à lista e insira o campo pelo menu. Escrever «Nome» manualmente não cria personalização.</w:t>
      </w:r>
    </w:p>
    <w:p w14:paraId="7BF1C79E" w14:textId="77777777" w:rsidR="00C049EB" w:rsidRDefault="006551F1">
      <w:pPr>
        <w:pStyle w:val="Heading2"/>
      </w:pPr>
      <w:r>
        <w:t>Aparece a pessoa errada</w:t>
      </w:r>
    </w:p>
    <w:p w14:paraId="0583E4C0" w14:textId="77777777" w:rsidR="00C049EB" w:rsidRDefault="006551F1">
      <w:r>
        <w:t>Confira a folha Excel, o registo atual e a seleção de destinatários no Word. Compare com a origem antes de corrigir: o nome pode estar associado à linha errada.</w:t>
      </w:r>
    </w:p>
    <w:p w14:paraId="2FEB400A" w14:textId="77777777" w:rsidR="00C049EB" w:rsidRDefault="006551F1">
      <w:pPr>
        <w:pStyle w:val="Heading2"/>
      </w:pPr>
      <w:r>
        <w:t>A data ficou com outro formato</w:t>
      </w:r>
    </w:p>
    <w:p w14:paraId="6F049280" w14:textId="77777777" w:rsidR="00C049EB" w:rsidRDefault="006551F1">
      <w:r>
        <w:t>Use DataTexto como texto pronto a apresentar. Em modelos com datas reais, a formatação dos campos exige configuração própria. Confira sempre vários registos.</w:t>
      </w:r>
    </w:p>
    <w:p w14:paraId="1D7534A9" w14:textId="77777777" w:rsidR="00C049EB" w:rsidRDefault="006551F1">
      <w:pPr>
        <w:pStyle w:val="Heading2"/>
      </w:pPr>
      <w:r>
        <w:t>O envio não sai ou a opção está indisponível</w:t>
      </w:r>
    </w:p>
    <w:p w14:paraId="3471EA1F" w14:textId="77777777" w:rsidR="00C049EB" w:rsidRDefault="006551F1">
      <w:r>
        <w:t>Verifique Word para computador, Outlook clássico configurado, programa de correio predefinido e ligação ativa. Consulte a Caixa de Saída e o erro. Peça a TI que valide a integração.</w:t>
      </w:r>
    </w:p>
    <w:p w14:paraId="112F7FFB" w14:textId="77777777" w:rsidR="00C049EB" w:rsidRDefault="006551F1">
      <w:pPr>
        <w:pStyle w:val="Heading2"/>
      </w:pPr>
      <w:r>
        <w:t>A mensagem saiu da conta errada</w:t>
      </w:r>
    </w:p>
    <w:p w14:paraId="664D760E" w14:textId="77777777" w:rsidR="00C049EB" w:rsidRDefault="006551F1">
      <w:r>
        <w:t>Pare os novos envios. Confirme com TI o perfil e a conta predefinida e repita o teste. O campo Para no Word identifica o destinatário, não o remetente.</w:t>
      </w:r>
    </w:p>
    <w:p w14:paraId="44B6E7EE" w14:textId="77777777" w:rsidR="00C049EB" w:rsidRDefault="006551F1">
      <w:pPr>
        <w:pStyle w:val="Heading2"/>
      </w:pPr>
      <w:r>
        <w:t>Posso personalizar o assunto ou enviar um PDF diferente a cada pessoa</w:t>
      </w:r>
    </w:p>
    <w:p w14:paraId="37EC5E11" w14:textId="77777777" w:rsidR="00C049EB" w:rsidRDefault="006551F1">
      <w:r>
        <w:t>Este percurso usa um assunto comum e não inclui anexos personalizados. Essas necessidades exigem um procedimento adicional, a testar e validar separadamente.</w:t>
      </w:r>
    </w:p>
    <w:p w14:paraId="01E18C65" w14:textId="77777777" w:rsidR="00C049EB" w:rsidRDefault="006551F1">
      <w:pPr>
        <w:pStyle w:val="Heading2"/>
      </w:pPr>
      <w:r>
        <w:t>Carreguei em OK duas vezes</w:t>
      </w:r>
    </w:p>
    <w:p w14:paraId="44D3A67A" w14:textId="77777777" w:rsidR="00C049EB" w:rsidRDefault="006551F1">
      <w:r>
        <w:t>Pode ter criado duplicados. Verifique Itens Enviados e Caixa de Saída antes de repetir. Registe o incidente e avalie se precisa de esclarecer os destinatários.</w:t>
      </w:r>
    </w:p>
    <w:p w14:paraId="06A68179" w14:textId="77777777" w:rsidR="00C049EB" w:rsidRDefault="006551F1">
      <w:pPr>
        <w:pStyle w:val="Heading2"/>
      </w:pPr>
      <w:r>
        <w:t>Como sei quem abriu a mensagem</w:t>
      </w:r>
    </w:p>
    <w:p w14:paraId="3CC1BFB2" w14:textId="77777777" w:rsidR="00C049EB" w:rsidRDefault="006551F1">
      <w:r>
        <w:t>Este método não fornece um relatório fiável de aberturas ou cliques. Acompanhe respostas e devoluções. Itens Enviados não prova leitura.</w:t>
      </w:r>
    </w:p>
    <w:p w14:paraId="6FE3E71A" w14:textId="77777777" w:rsidR="00C049EB" w:rsidRDefault="006551F1">
      <w:pPr>
        <w:pStyle w:val="Heading1"/>
        <w:pageBreakBefore/>
      </w:pPr>
      <w:bookmarkStart w:id="18" w:name="cap19"/>
      <w:r>
        <w:lastRenderedPageBreak/>
        <w:t>19  Lista de verificação diária</w:t>
      </w:r>
      <w:bookmarkEnd w:id="18"/>
    </w:p>
    <w:p w14:paraId="1525CFAD" w14:textId="77777777" w:rsidR="00C049EB" w:rsidRDefault="006551F1">
      <w:r>
        <w:t>Use estas verificações como apoio ao trabalho. Adapte a responsabilidade de aprovação às regras internas.</w:t>
      </w:r>
    </w:p>
    <w:p w14:paraId="669CE3CE" w14:textId="77777777" w:rsidR="00C049EB" w:rsidRDefault="006551F1">
      <w:pPr>
        <w:pStyle w:val="Heading2"/>
      </w:pPr>
      <w:r>
        <w:t>Antes de publicar um evento</w:t>
      </w:r>
    </w:p>
    <w:p w14:paraId="2BDC4C60" w14:textId="77777777" w:rsidR="00C049EB" w:rsidRDefault="006551F1">
      <w:r>
        <w:t>Confirmo a equipa e o canal. Indico título, data, local, objetivo e responsável. Distingo o que está confirmado do que é provisório. Incluo as ligações disponíveis. Verifico quem pode ver o conteúdo.</w:t>
      </w:r>
    </w:p>
    <w:p w14:paraId="3D6ABFFD" w14:textId="77777777" w:rsidR="00C049EB" w:rsidRDefault="006551F1">
      <w:pPr>
        <w:pStyle w:val="Heading2"/>
      </w:pPr>
      <w:r>
        <w:t>Depois de uma alteração</w:t>
      </w:r>
    </w:p>
    <w:p w14:paraId="435420D4" w14:textId="77777777" w:rsidR="00C049EB" w:rsidRDefault="006551F1">
      <w:r>
        <w:t>Atualizo o calendário e envio a atualização aos convidados quando aplicável. Registo a mudança na discussão original. Revejo tarefas, prazos e documentos afetados. Evito deixar duas versões válidas em circulação.</w:t>
      </w:r>
    </w:p>
    <w:p w14:paraId="0D7C4FA4" w14:textId="77777777" w:rsidR="00C049EB" w:rsidRDefault="006551F1">
      <w:pPr>
        <w:pStyle w:val="Heading2"/>
      </w:pPr>
      <w:r>
        <w:t>Antes do envio personalizado</w:t>
      </w:r>
    </w:p>
    <w:p w14:paraId="75080C42" w14:textId="77777777" w:rsidR="00C049EB" w:rsidRDefault="006551F1">
      <w:r>
        <w:t>Confirmo destinatários e quantidade. Revejo campos vazios e duplicados. Valido a conta de envio. Testo a mensagem recebida, a assinatura e as ligações. Confirmo assunto e intervalo de registos antes de executar.</w:t>
      </w:r>
    </w:p>
    <w:p w14:paraId="50CB3D55" w14:textId="77777777" w:rsidR="00C049EB" w:rsidRDefault="006551F1">
      <w:pPr>
        <w:pStyle w:val="Heading2"/>
      </w:pPr>
      <w:r>
        <w:t>Depois do envio</w:t>
      </w:r>
    </w:p>
    <w:p w14:paraId="1FFCBB60" w14:textId="77777777" w:rsidR="00C049EB" w:rsidRDefault="006551F1">
      <w:r>
        <w:t>Guardo o modelo e identifico a lista utilizada. Registo a expedição. Trato devoluções e pedidos recebidos. Limito reenvios aos casos necessários. Mantenho os ficheiros no local autorizado.</w:t>
      </w:r>
    </w:p>
    <w:p w14:paraId="3DAD0F04" w14:textId="77777777" w:rsidR="00C049EB" w:rsidRDefault="006551F1">
      <w:pPr>
        <w:pStyle w:val="Heading2"/>
      </w:pPr>
      <w:r>
        <w:t>Revisão do piloto</w:t>
      </w:r>
    </w:p>
    <w:p w14:paraId="3325EEAF" w14:textId="77777777" w:rsidR="00C049EB" w:rsidRDefault="006551F1">
      <w:r>
        <w:t>Proposta de acompanhamento ao fim de um mês: verificar se os eventos aparecem no canal com antecedência, se as ações têm responsável e prazo e se a equipa consegue repetir o envio de teste. Recolher dificuldades e rever o guia. A memória descritiva prevê acompanhamento da adesão para as tarefas de comunicação.</w:t>
      </w:r>
    </w:p>
    <w:p w14:paraId="51428E6F" w14:textId="77777777" w:rsidR="00C049EB" w:rsidRDefault="006551F1">
      <w:pPr>
        <w:pStyle w:val="Heading2"/>
      </w:pPr>
      <w:r>
        <w:t>Pedido de apoio útil</w:t>
      </w:r>
    </w:p>
    <w:p w14:paraId="015F1085" w14:textId="77777777" w:rsidR="00C049EB" w:rsidRDefault="006551F1">
      <w:r>
        <w:t>Indique a aplicação e versão, a ação pretendida, a mensagem de erro e se a falha afeta só uma pessoa. Acrescente uma captura sem dados desnecessários. Nunca partilhe palavras-passe no pedido.</w:t>
      </w:r>
    </w:p>
    <w:p w14:paraId="370969C7" w14:textId="77777777" w:rsidR="00C049EB" w:rsidRDefault="006551F1">
      <w:pPr>
        <w:pStyle w:val="Heading1"/>
        <w:pageBreakBefore/>
      </w:pPr>
      <w:bookmarkStart w:id="19" w:name="fontes"/>
      <w:r>
        <w:lastRenderedPageBreak/>
        <w:t>20  Fontes e apoio</w:t>
      </w:r>
      <w:bookmarkEnd w:id="19"/>
    </w:p>
    <w:p w14:paraId="7F2BB841" w14:textId="77777777" w:rsidR="00C049EB" w:rsidRDefault="006551F1">
      <w:r>
        <w:t>Base documental e documentação Microsoft consultada em 7 de setembro de 2026. Os procedimentos e capturas podem mudar com as atualizações das aplicações.</w:t>
      </w:r>
    </w:p>
    <w:p w14:paraId="4B488D6C" w14:textId="77777777" w:rsidR="00C049EB" w:rsidRDefault="006551F1">
      <w:pPr>
        <w:spacing w:after="40"/>
      </w:pPr>
      <w:r>
        <w:rPr>
          <w:b/>
          <w:sz w:val="20"/>
        </w:rPr>
        <w:t>S1  Memória descritiva e plano de trabalhos AIP</w:t>
      </w:r>
    </w:p>
    <w:p w14:paraId="39665328" w14:textId="77777777" w:rsidR="00C049EB" w:rsidRDefault="006551F1">
      <w:r>
        <w:rPr>
          <w:sz w:val="18"/>
        </w:rPr>
        <w:t>Documento fornecido: Memoria_Descritiva_Plano_Trabalhos_AIP.docx.md. Secção 5, tarefas 0007, 0005/0032 e 0011/0012. Base do âmbito e dos objetivos.</w:t>
      </w:r>
    </w:p>
    <w:p w14:paraId="25910717" w14:textId="77777777" w:rsidR="00C049EB" w:rsidRDefault="006551F1">
      <w:pPr>
        <w:spacing w:after="40"/>
      </w:pPr>
      <w:r>
        <w:rPr>
          <w:b/>
          <w:sz w:val="20"/>
        </w:rPr>
        <w:t>S2  Criar um canal no Microsoft Teams</w:t>
      </w:r>
    </w:p>
    <w:p w14:paraId="47C9C3DD" w14:textId="77777777" w:rsidR="00C049EB" w:rsidRDefault="006551F1">
      <w:hyperlink r:id="rId13">
        <w:r>
          <w:rPr>
            <w:color w:val="004986"/>
          </w:rPr>
          <w:t>Abrir documentação Microsoft</w:t>
        </w:r>
      </w:hyperlink>
    </w:p>
    <w:p w14:paraId="226BCC34" w14:textId="77777777" w:rsidR="00C049EB" w:rsidRDefault="006551F1">
      <w:pPr>
        <w:spacing w:after="40"/>
      </w:pPr>
      <w:r>
        <w:rPr>
          <w:b/>
          <w:sz w:val="20"/>
        </w:rPr>
        <w:t>S3  Introdução ao chat no Teams</w:t>
      </w:r>
    </w:p>
    <w:p w14:paraId="1C85B558" w14:textId="77777777" w:rsidR="00C049EB" w:rsidRDefault="006551F1">
      <w:hyperlink r:id="rId14">
        <w:r>
          <w:rPr>
            <w:color w:val="004986"/>
          </w:rPr>
          <w:t>Abrir documentação Microsoft</w:t>
        </w:r>
      </w:hyperlink>
    </w:p>
    <w:p w14:paraId="508AAB43" w14:textId="77777777" w:rsidR="00C049EB" w:rsidRDefault="006551F1">
      <w:pPr>
        <w:spacing w:after="40"/>
      </w:pPr>
      <w:r>
        <w:rPr>
          <w:b/>
          <w:sz w:val="20"/>
        </w:rPr>
        <w:t>S4  Partilha com permissões de edição e delegação</w:t>
      </w:r>
    </w:p>
    <w:p w14:paraId="72D90F51" w14:textId="77777777" w:rsidR="00C049EB" w:rsidRDefault="006551F1">
      <w:hyperlink r:id="rId15">
        <w:r>
          <w:rPr>
            <w:color w:val="004986"/>
          </w:rPr>
          <w:t>Abrir documentação Microsoft</w:t>
        </w:r>
      </w:hyperlink>
    </w:p>
    <w:p w14:paraId="0C2D786F" w14:textId="77777777" w:rsidR="00C049EB" w:rsidRDefault="006551F1">
      <w:pPr>
        <w:spacing w:after="40"/>
      </w:pPr>
      <w:r>
        <w:rPr>
          <w:b/>
          <w:sz w:val="20"/>
        </w:rPr>
        <w:t>S5  Calendários partilhados no Outlook</w:t>
      </w:r>
    </w:p>
    <w:p w14:paraId="47720447" w14:textId="77777777" w:rsidR="00C049EB" w:rsidRDefault="006551F1">
      <w:hyperlink r:id="rId16">
        <w:r>
          <w:rPr>
            <w:color w:val="004986"/>
          </w:rPr>
          <w:t>Abrir documentação Microsoft</w:t>
        </w:r>
      </w:hyperlink>
    </w:p>
    <w:p w14:paraId="7C1AFC58" w14:textId="77777777" w:rsidR="00C049EB" w:rsidRDefault="006551F1">
      <w:pPr>
        <w:spacing w:after="40"/>
      </w:pPr>
      <w:r>
        <w:rPr>
          <w:b/>
          <w:sz w:val="20"/>
        </w:rPr>
        <w:t>S6  Organizar as tarefas da equipa no Planner</w:t>
      </w:r>
    </w:p>
    <w:p w14:paraId="324FB308" w14:textId="77777777" w:rsidR="00C049EB" w:rsidRDefault="006551F1">
      <w:hyperlink r:id="rId17">
        <w:r>
          <w:rPr>
            <w:color w:val="004986"/>
          </w:rPr>
          <w:t>Abrir documentação Microsoft</w:t>
        </w:r>
      </w:hyperlink>
    </w:p>
    <w:p w14:paraId="36940583" w14:textId="77777777" w:rsidR="00C049EB" w:rsidRDefault="006551F1">
      <w:pPr>
        <w:spacing w:after="40"/>
      </w:pPr>
      <w:r>
        <w:rPr>
          <w:b/>
          <w:sz w:val="20"/>
        </w:rPr>
        <w:t>S7  Criar o plano e os detalhes das tarefas</w:t>
      </w:r>
    </w:p>
    <w:p w14:paraId="67A430A1" w14:textId="77777777" w:rsidR="00C049EB" w:rsidRDefault="006551F1">
      <w:hyperlink r:id="rId18">
        <w:r>
          <w:rPr>
            <w:color w:val="004986"/>
          </w:rPr>
          <w:t>Abrir documentação Microsoft</w:t>
        </w:r>
      </w:hyperlink>
    </w:p>
    <w:p w14:paraId="20EA799D" w14:textId="77777777" w:rsidR="00C049EB" w:rsidRDefault="006551F1">
      <w:pPr>
        <w:spacing w:after="40"/>
      </w:pPr>
      <w:r>
        <w:rPr>
          <w:b/>
          <w:sz w:val="20"/>
        </w:rPr>
        <w:t>S8  Enviar mensagens com impressão em série no Word</w:t>
      </w:r>
    </w:p>
    <w:p w14:paraId="5E484FCE" w14:textId="77777777" w:rsidR="00C049EB" w:rsidRDefault="006551F1">
      <w:hyperlink r:id="rId19">
        <w:r>
          <w:rPr>
            <w:color w:val="004986"/>
          </w:rPr>
          <w:t>Abrir documentação Microsoft</w:t>
        </w:r>
      </w:hyperlink>
    </w:p>
    <w:p w14:paraId="172A6E86" w14:textId="77777777" w:rsidR="00C049EB" w:rsidRDefault="006551F1">
      <w:pPr>
        <w:spacing w:after="40"/>
      </w:pPr>
      <w:r>
        <w:rPr>
          <w:b/>
          <w:sz w:val="20"/>
        </w:rPr>
        <w:t>S9  Comparação entre novo Outlook e Outlook clássico</w:t>
      </w:r>
    </w:p>
    <w:p w14:paraId="51DED89B" w14:textId="77777777" w:rsidR="00C049EB" w:rsidRDefault="006551F1">
      <w:hyperlink r:id="rId20">
        <w:r>
          <w:rPr>
            <w:color w:val="004986"/>
          </w:rPr>
          <w:t>Abrir documentação Microsoft</w:t>
        </w:r>
      </w:hyperlink>
    </w:p>
    <w:p w14:paraId="6D28888C" w14:textId="77777777" w:rsidR="00C049EB" w:rsidRDefault="006551F1">
      <w:pPr>
        <w:spacing w:after="40"/>
      </w:pPr>
      <w:r>
        <w:rPr>
          <w:b/>
          <w:sz w:val="20"/>
        </w:rPr>
        <w:t>S10  Preparar os dados Excel para impressão em série</w:t>
      </w:r>
    </w:p>
    <w:p w14:paraId="470B65AF" w14:textId="77777777" w:rsidR="00C049EB" w:rsidRDefault="006551F1">
      <w:hyperlink r:id="rId21">
        <w:r>
          <w:rPr>
            <w:color w:val="004986"/>
          </w:rPr>
          <w:t>Abrir documentação Microsoft</w:t>
        </w:r>
      </w:hyperlink>
    </w:p>
    <w:p w14:paraId="1B48CA1C" w14:textId="77777777" w:rsidR="00C049EB" w:rsidRDefault="006551F1">
      <w:pPr>
        <w:spacing w:after="40"/>
      </w:pPr>
      <w:r>
        <w:rPr>
          <w:b/>
          <w:sz w:val="20"/>
        </w:rPr>
        <w:t>S11  Inserir campos de impressão em série</w:t>
      </w:r>
    </w:p>
    <w:p w14:paraId="527E5E5A" w14:textId="77777777" w:rsidR="00C049EB" w:rsidRDefault="006551F1">
      <w:hyperlink r:id="rId22">
        <w:r>
          <w:rPr>
            <w:color w:val="004986"/>
          </w:rPr>
          <w:t>Abrir documentação Microsoft</w:t>
        </w:r>
      </w:hyperlink>
    </w:p>
    <w:p w14:paraId="54F675CA" w14:textId="77777777" w:rsidR="00C049EB" w:rsidRDefault="006551F1">
      <w:pPr>
        <w:spacing w:after="40"/>
      </w:pPr>
      <w:r>
        <w:rPr>
          <w:b/>
          <w:sz w:val="20"/>
        </w:rPr>
        <w:t>S12  Editar e selecionar os destinatários</w:t>
      </w:r>
    </w:p>
    <w:p w14:paraId="0E11B116" w14:textId="77777777" w:rsidR="00C049EB" w:rsidRDefault="006551F1">
      <w:hyperlink r:id="rId23">
        <w:r>
          <w:rPr>
            <w:color w:val="004986"/>
          </w:rPr>
          <w:t>Abrir documentação Microsoft</w:t>
        </w:r>
      </w:hyperlink>
    </w:p>
    <w:p w14:paraId="57C33F48" w14:textId="77777777" w:rsidR="00C049EB" w:rsidRDefault="006551F1">
      <w:pPr>
        <w:pStyle w:val="Heading2"/>
      </w:pPr>
      <w:r>
        <w:t>Créditos visuais</w:t>
      </w:r>
    </w:p>
    <w:p w14:paraId="785F8006" w14:textId="77777777" w:rsidR="00C049EB" w:rsidRDefault="006551F1">
      <w:r>
        <w:t>Capturas das interfaces: Microsoft Support, nas páginas identificadas nas legendas. Esquema de percursos: ilustração gerada para a formação. Paleta: PlanoDigitalizacaoFinal.pptx, fornecido pelo utilizador. Exemplos, modelos e exercícios: preparados para este guia com dados fictícios.</w:t>
      </w:r>
    </w:p>
    <w:sectPr w:rsidR="00C049EB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40" w:right="1440" w:bottom="1440" w:left="1440" w:header="705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3A932" w14:textId="77777777" w:rsidR="006551F1" w:rsidRDefault="006551F1">
      <w:r>
        <w:separator/>
      </w:r>
    </w:p>
  </w:endnote>
  <w:endnote w:type="continuationSeparator" w:id="0">
    <w:p w14:paraId="7747FF5C" w14:textId="77777777" w:rsidR="006551F1" w:rsidRDefault="00655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4DCCC78-4117-4811-9013-06E675FD8CE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16530F6-8B97-472D-827D-501F83F711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58B6537-475D-41F0-91B9-E80547B300A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0C298" w14:textId="77777777" w:rsidR="003811CC" w:rsidRDefault="003811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19F2E" w14:textId="77777777" w:rsidR="00C049EB" w:rsidRDefault="006551F1">
    <w:pPr>
      <w:pBdr>
        <w:top w:val="nil"/>
      </w:pBdr>
      <w:tabs>
        <w:tab w:val="right" w:pos="9360"/>
      </w:tabs>
      <w:rPr>
        <w:color w:val="5A5A6A"/>
      </w:rPr>
    </w:pPr>
    <w:r>
      <w:rPr>
        <w:color w:val="5A5A6A"/>
        <w:sz w:val="16"/>
        <w:szCs w:val="16"/>
      </w:rPr>
      <w:t xml:space="preserve">Guia de consulta  </w:t>
    </w:r>
    <w:r>
      <w:rPr>
        <w:color w:val="5A5A6A"/>
        <w:sz w:val="16"/>
        <w:szCs w:val="16"/>
      </w:rPr>
      <w:fldChar w:fldCharType="begin"/>
    </w:r>
    <w:r>
      <w:rPr>
        <w:color w:val="5A5A6A"/>
        <w:sz w:val="16"/>
        <w:szCs w:val="16"/>
      </w:rPr>
      <w:instrText>PAGE</w:instrText>
    </w:r>
    <w:r>
      <w:rPr>
        <w:color w:val="5A5A6A"/>
        <w:sz w:val="16"/>
        <w:szCs w:val="16"/>
      </w:rPr>
      <w:fldChar w:fldCharType="separate"/>
    </w:r>
    <w:r>
      <w:rPr>
        <w:noProof/>
        <w:color w:val="5A5A6A"/>
        <w:sz w:val="16"/>
        <w:szCs w:val="16"/>
      </w:rPr>
      <w:t>1</w:t>
    </w:r>
    <w:r>
      <w:rPr>
        <w:color w:val="5A5A6A"/>
        <w:sz w:val="16"/>
        <w:szCs w:val="16"/>
      </w:rPr>
      <w:fldChar w:fldCharType="end"/>
    </w:r>
    <w:r>
      <w:rPr>
        <w:color w:val="5A5A6A"/>
        <w:sz w:val="16"/>
        <w:szCs w:val="16"/>
      </w:rPr>
      <w:t xml:space="preserve"> de </w:t>
    </w:r>
    <w:r>
      <w:rPr>
        <w:color w:val="5A5A6A"/>
        <w:sz w:val="16"/>
        <w:szCs w:val="16"/>
      </w:rPr>
      <w:fldChar w:fldCharType="begin"/>
    </w:r>
    <w:r>
      <w:rPr>
        <w:color w:val="5A5A6A"/>
        <w:sz w:val="16"/>
        <w:szCs w:val="16"/>
      </w:rPr>
      <w:instrText>NUMPAGES</w:instrText>
    </w:r>
    <w:r>
      <w:rPr>
        <w:color w:val="5A5A6A"/>
        <w:sz w:val="16"/>
        <w:szCs w:val="16"/>
      </w:rPr>
      <w:fldChar w:fldCharType="separate"/>
    </w:r>
    <w:r>
      <w:rPr>
        <w:noProof/>
        <w:color w:val="5A5A6A"/>
        <w:sz w:val="16"/>
        <w:szCs w:val="16"/>
      </w:rPr>
      <w:t>2</w:t>
    </w:r>
    <w:r>
      <w:rPr>
        <w:color w:val="5A5A6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A9892" w14:textId="77777777" w:rsidR="003811CC" w:rsidRDefault="003811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77E48" w14:textId="77777777" w:rsidR="006551F1" w:rsidRDefault="006551F1">
      <w:r>
        <w:separator/>
      </w:r>
    </w:p>
  </w:footnote>
  <w:footnote w:type="continuationSeparator" w:id="0">
    <w:p w14:paraId="00B0BF6B" w14:textId="77777777" w:rsidR="006551F1" w:rsidRDefault="006551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31C18" w14:textId="77777777" w:rsidR="003811CC" w:rsidRDefault="003811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06403" w14:textId="77777777" w:rsidR="00C049EB" w:rsidRDefault="00C049EB">
    <w:pPr>
      <w:tabs>
        <w:tab w:val="right" w:pos="9360"/>
      </w:tabs>
      <w:rPr>
        <w:color w:val="000000"/>
        <w:sz w:val="16"/>
        <w:szCs w:val="16"/>
      </w:rPr>
    </w:pPr>
  </w:p>
  <w:tbl>
    <w:tblPr>
      <w:tblStyle w:val="a4"/>
      <w:tblW w:w="936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9360"/>
    </w:tblGrid>
    <w:tr w:rsidR="00C049EB" w14:paraId="5B59DC64" w14:textId="77777777">
      <w:tc>
        <w:tcPr>
          <w:tcW w:w="9360" w:type="dxa"/>
          <w:tcBorders>
            <w:top w:val="single" w:sz="48" w:space="0" w:color="004986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3BB9A0C8" w14:textId="77777777" w:rsidR="00C049EB" w:rsidRDefault="00C049E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1A1BAA"/>
              <w:sz w:val="16"/>
              <w:szCs w:val="16"/>
            </w:rPr>
          </w:pPr>
        </w:p>
      </w:tc>
    </w:tr>
  </w:tbl>
  <w:p w14:paraId="2168C9F6" w14:textId="77777777" w:rsidR="00C049EB" w:rsidRDefault="006551F1">
    <w:pPr>
      <w:tabs>
        <w:tab w:val="right" w:pos="9360"/>
      </w:tabs>
      <w:rPr>
        <w:b/>
        <w:bCs/>
        <w:color w:val="000000"/>
        <w:sz w:val="16"/>
        <w:szCs w:val="16"/>
      </w:rPr>
    </w:pPr>
    <w:r>
      <w:rPr>
        <w:color w:val="000000"/>
        <w:sz w:val="16"/>
        <w:szCs w:val="16"/>
      </w:rPr>
      <w:t>AIP  Comunicação e colaboração</w:t>
    </w:r>
  </w:p>
  <w:p w14:paraId="4C18AFD8" w14:textId="77777777" w:rsidR="00C049EB" w:rsidRDefault="00C049EB">
    <w:pPr>
      <w:tabs>
        <w:tab w:val="right" w:pos="9360"/>
      </w:tabs>
      <w:rPr>
        <w:b/>
        <w:bCs/>
        <w:color w:val="000000"/>
        <w:sz w:val="16"/>
        <w:szCs w:val="16"/>
      </w:rPr>
    </w:pPr>
  </w:p>
  <w:p w14:paraId="6A1EC443" w14:textId="77777777" w:rsidR="00C049EB" w:rsidRDefault="00C049EB">
    <w:pPr>
      <w:tabs>
        <w:tab w:val="right" w:pos="9360"/>
      </w:tabs>
      <w:rPr>
        <w:b/>
        <w:bCs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99EB6" w14:textId="77777777" w:rsidR="003811CC" w:rsidRDefault="003811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9EB"/>
    <w:rsid w:val="003811CC"/>
    <w:rsid w:val="004F5C12"/>
    <w:rsid w:val="006551F1"/>
    <w:rsid w:val="00C04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DE842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69" w:lineRule="auto"/>
    </w:pPr>
    <w:rPr>
      <w:color w:val="1F2044"/>
      <w:lang w:val="pt-PT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00"/>
      <w:outlineLvl w:val="0"/>
    </w:pPr>
    <w:rPr>
      <w:rFonts w:eastAsia="Helvetica Neue" w:cs="Helvetica Neue"/>
      <w:b/>
      <w:bCs/>
      <w:color w:val="000000"/>
      <w:sz w:val="36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00"/>
      <w:outlineLvl w:val="1"/>
    </w:pPr>
    <w:rPr>
      <w:rFonts w:eastAsia="Helvetica Neue" w:cs="Helvetica Neue"/>
      <w:b/>
      <w:bCs/>
      <w:color w:val="000000"/>
      <w:sz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00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80"/>
      <w:jc w:val="center"/>
    </w:pPr>
    <w:rPr>
      <w:rFonts w:eastAsia="Helvetica Neue" w:cs="Helvetica Neue"/>
      <w:b/>
      <w:bCs/>
      <w:color w:val="000000"/>
      <w:sz w:val="60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eastAsia="Georgia" w:cs="Georgia"/>
      <w:i/>
      <w:iCs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3811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1CC"/>
    <w:rPr>
      <w:color w:val="1F2044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3811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1CC"/>
    <w:rPr>
      <w:color w:val="1F204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upport.microsoft.com/pt-pt/teams/teams-channels/create-a-standard-private-or-shared-channel-in-microsoft-teams" TargetMode="External"/><Relationship Id="rId18" Type="http://schemas.openxmlformats.org/officeDocument/2006/relationships/hyperlink" Target="https://support.microsoft.com/pt-PT/Planner/training/build-your-plan-in-microsoft-planner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support.microsoft.com/en-us/word/prepare-your-excel-data-source-for-a-word-mail-merge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support.microsoft.com/pt-pt/planner/training/organize-your-team-s-tasks-in-microsoft-planner" TargetMode="External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yperlink" Target="https://support.microsoft.com/pt-pt/outlook/sharing/about-shared-mailboxes-shared-folders-and-shared-calendars-in-outlook" TargetMode="External"/><Relationship Id="rId20" Type="http://schemas.openxmlformats.org/officeDocument/2006/relationships/hyperlink" Target="https://support.microsoft.com/en-us/outlook/getstarted/feature-comparison-between-new-outlook-and-classic-outlook" TargetMode="External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support.microsoft.com/pt-pt/outlook/sharing/share-and-access-a-calendar-with-edit-or-delegate-permissions-in-outlook" TargetMode="External"/><Relationship Id="rId23" Type="http://schemas.openxmlformats.org/officeDocument/2006/relationships/hyperlink" Target="https://support.microsoft.com/en-us/word/mail-merge-edit-recipients" TargetMode="External"/><Relationship Id="rId28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yperlink" Target="https://support.microsoft.com/pt-PT/Word/use-mail-merge-in-word-to-send-bulk-email-messages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support.microsoft.com/pt-pt/office/sugest%C3%B5es-r%C3%A1pidas-introdu%C3%A7%C3%A3o-ao-chat-00f5ca91-41a3-4649-97b8-3b2207b720ff" TargetMode="External"/><Relationship Id="rId22" Type="http://schemas.openxmlformats.org/officeDocument/2006/relationships/hyperlink" Target="https://support.microsoft.com/en-us/word/insert-mail-merge-fields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4544</Words>
  <Characters>25902</Characters>
  <Application>Microsoft Office Word</Application>
  <DocSecurity>0</DocSecurity>
  <Lines>215</Lines>
  <Paragraphs>60</Paragraphs>
  <ScaleCrop>false</ScaleCrop>
  <Company/>
  <LinksUpToDate>false</LinksUpToDate>
  <CharactersWithSpaces>30386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Comunicação e colaboração na AIP</dc:title>
  <dc:subject>Guia de consulta das tarefas 0007 0005 0032 0011 0012</dc:subject>
  <dc:creator/>
  <cp:lastModifiedBy>Mário Ferreira</cp:lastModifiedBy>
  <cp:revision>2</cp:revision>
  <dcterms:created xsi:type="dcterms:W3CDTF">2026-09-07T18:36:00Z</dcterms:created>
  <dcterms:modified xsi:type="dcterms:W3CDTF">2026-09-07T18:36:00Z</dcterms:modified>
  <dc:language>pt-PT</dc:language>
</cp:coreProperties>
</file>